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6596" w14:textId="77777777" w:rsidR="00E05CAB" w:rsidRPr="00DA5A92" w:rsidRDefault="00E05CAB" w:rsidP="00067375">
      <w:pPr>
        <w:ind w:firstLine="426"/>
        <w:rPr>
          <w:sz w:val="24"/>
          <w:szCs w:val="24"/>
        </w:rPr>
        <w:sectPr w:rsidR="00E05CAB" w:rsidRPr="00DA5A92">
          <w:type w:val="continuous"/>
          <w:pgSz w:w="11900" w:h="16838"/>
          <w:pgMar w:top="754" w:right="886" w:bottom="1440" w:left="1020" w:header="0" w:footer="0" w:gutter="0"/>
          <w:cols w:num="2" w:space="708" w:equalWidth="0">
            <w:col w:w="6920" w:space="720"/>
            <w:col w:w="2360"/>
          </w:cols>
        </w:sectPr>
      </w:pPr>
    </w:p>
    <w:p w14:paraId="52EB0E79" w14:textId="77777777" w:rsidR="00E05CAB" w:rsidRPr="00DA5A92" w:rsidRDefault="00E05CAB">
      <w:pPr>
        <w:spacing w:line="200" w:lineRule="exact"/>
        <w:rPr>
          <w:sz w:val="24"/>
          <w:szCs w:val="24"/>
        </w:rPr>
      </w:pPr>
    </w:p>
    <w:p w14:paraId="1E970FC6" w14:textId="77777777" w:rsidR="00E05CAB" w:rsidRPr="00DA5A92" w:rsidRDefault="00E05CAB">
      <w:pPr>
        <w:spacing w:line="200" w:lineRule="exact"/>
        <w:rPr>
          <w:sz w:val="24"/>
          <w:szCs w:val="24"/>
        </w:rPr>
      </w:pPr>
    </w:p>
    <w:p w14:paraId="2444F446" w14:textId="77777777" w:rsidR="00E05CAB" w:rsidRPr="00DA5A92" w:rsidRDefault="00E05CAB">
      <w:pPr>
        <w:spacing w:line="305" w:lineRule="exact"/>
        <w:rPr>
          <w:sz w:val="24"/>
          <w:szCs w:val="24"/>
        </w:rPr>
      </w:pPr>
    </w:p>
    <w:p w14:paraId="045BF700" w14:textId="77777777" w:rsidR="00E05CAB" w:rsidRPr="00B10EDD" w:rsidRDefault="00067375">
      <w:pPr>
        <w:ind w:right="140"/>
        <w:jc w:val="center"/>
        <w:rPr>
          <w:sz w:val="24"/>
          <w:szCs w:val="24"/>
        </w:rPr>
      </w:pPr>
      <w:bookmarkStart w:id="0" w:name="_Hlk23924539"/>
      <w:r w:rsidRPr="00B10EDD">
        <w:rPr>
          <w:rFonts w:eastAsia="Times New Roman"/>
          <w:b/>
          <w:bCs/>
          <w:sz w:val="24"/>
          <w:szCs w:val="24"/>
        </w:rPr>
        <w:t xml:space="preserve">UCHWAŁA NR </w:t>
      </w:r>
      <w:r w:rsidR="000001EF" w:rsidRPr="00B10EDD">
        <w:rPr>
          <w:rFonts w:eastAsia="Times New Roman"/>
          <w:b/>
          <w:bCs/>
          <w:sz w:val="24"/>
          <w:szCs w:val="24"/>
        </w:rPr>
        <w:t>…….</w:t>
      </w:r>
      <w:r w:rsidRPr="00B10EDD">
        <w:rPr>
          <w:rFonts w:eastAsia="Times New Roman"/>
          <w:b/>
          <w:bCs/>
          <w:sz w:val="24"/>
          <w:szCs w:val="24"/>
        </w:rPr>
        <w:t>/</w:t>
      </w:r>
      <w:r w:rsidR="000001EF" w:rsidRPr="00B10EDD">
        <w:rPr>
          <w:rFonts w:eastAsia="Times New Roman"/>
          <w:b/>
          <w:bCs/>
          <w:sz w:val="24"/>
          <w:szCs w:val="24"/>
        </w:rPr>
        <w:t>…….</w:t>
      </w:r>
      <w:r w:rsidRPr="00B10EDD">
        <w:rPr>
          <w:rFonts w:eastAsia="Times New Roman"/>
          <w:b/>
          <w:bCs/>
          <w:sz w:val="24"/>
          <w:szCs w:val="24"/>
        </w:rPr>
        <w:t>/2019</w:t>
      </w:r>
    </w:p>
    <w:p w14:paraId="571F7F1C" w14:textId="77777777" w:rsidR="00E05CAB" w:rsidRPr="00B10EDD" w:rsidRDefault="00067375">
      <w:pPr>
        <w:ind w:right="140"/>
        <w:jc w:val="center"/>
        <w:rPr>
          <w:sz w:val="24"/>
          <w:szCs w:val="24"/>
        </w:rPr>
      </w:pPr>
      <w:r w:rsidRPr="00B10EDD">
        <w:rPr>
          <w:rFonts w:eastAsia="Times New Roman"/>
          <w:b/>
          <w:bCs/>
          <w:sz w:val="24"/>
          <w:szCs w:val="24"/>
        </w:rPr>
        <w:t>RADY MIEJSKIEJ TOMASZOWA MAZOWIECKIEGO</w:t>
      </w:r>
    </w:p>
    <w:p w14:paraId="6E5C3348" w14:textId="77777777" w:rsidR="00E05CAB" w:rsidRPr="00B10EDD" w:rsidRDefault="00E05CAB">
      <w:pPr>
        <w:spacing w:line="272" w:lineRule="exact"/>
        <w:rPr>
          <w:sz w:val="24"/>
          <w:szCs w:val="24"/>
        </w:rPr>
      </w:pPr>
    </w:p>
    <w:p w14:paraId="62283063" w14:textId="639395C5" w:rsidR="00E05CAB" w:rsidRPr="00B10EDD" w:rsidRDefault="00067375">
      <w:pPr>
        <w:ind w:right="140"/>
        <w:jc w:val="center"/>
        <w:rPr>
          <w:rFonts w:eastAsia="Times New Roman"/>
          <w:sz w:val="24"/>
          <w:szCs w:val="24"/>
        </w:rPr>
      </w:pPr>
      <w:r w:rsidRPr="00B10EDD">
        <w:rPr>
          <w:rFonts w:eastAsia="Times New Roman"/>
          <w:sz w:val="24"/>
          <w:szCs w:val="24"/>
        </w:rPr>
        <w:t xml:space="preserve">z dnia </w:t>
      </w:r>
      <w:r w:rsidR="00B10EDD">
        <w:rPr>
          <w:rFonts w:eastAsia="Times New Roman"/>
          <w:sz w:val="24"/>
          <w:szCs w:val="24"/>
        </w:rPr>
        <w:t xml:space="preserve">……. listopada </w:t>
      </w:r>
      <w:r w:rsidRPr="00B10EDD">
        <w:rPr>
          <w:rFonts w:eastAsia="Times New Roman"/>
          <w:sz w:val="24"/>
          <w:szCs w:val="24"/>
        </w:rPr>
        <w:t>2019 r.</w:t>
      </w:r>
    </w:p>
    <w:bookmarkEnd w:id="0"/>
    <w:p w14:paraId="3AD54113" w14:textId="77777777" w:rsidR="004B3693" w:rsidRPr="00B10EDD" w:rsidRDefault="004B3693">
      <w:pPr>
        <w:ind w:right="140"/>
        <w:jc w:val="center"/>
        <w:rPr>
          <w:sz w:val="24"/>
          <w:szCs w:val="24"/>
        </w:rPr>
      </w:pPr>
    </w:p>
    <w:p w14:paraId="222E3A17" w14:textId="77777777" w:rsidR="004B3693" w:rsidRPr="00B10EDD" w:rsidRDefault="004B3693">
      <w:pPr>
        <w:ind w:right="140"/>
        <w:jc w:val="center"/>
        <w:rPr>
          <w:sz w:val="24"/>
          <w:szCs w:val="24"/>
        </w:rPr>
      </w:pPr>
    </w:p>
    <w:p w14:paraId="62774312" w14:textId="77777777" w:rsidR="00E05CAB" w:rsidRPr="00B10EDD" w:rsidRDefault="00067375" w:rsidP="000001EF">
      <w:pPr>
        <w:spacing w:line="252" w:lineRule="auto"/>
        <w:ind w:left="380" w:right="480" w:hanging="33"/>
        <w:jc w:val="center"/>
        <w:rPr>
          <w:sz w:val="24"/>
          <w:szCs w:val="24"/>
        </w:rPr>
      </w:pPr>
      <w:bookmarkStart w:id="1" w:name="_Hlk23923940"/>
      <w:r w:rsidRPr="00B10EDD">
        <w:rPr>
          <w:rFonts w:eastAsia="Times New Roman"/>
          <w:b/>
          <w:bCs/>
          <w:sz w:val="24"/>
          <w:szCs w:val="24"/>
        </w:rPr>
        <w:t>w sprawie określenia metody ustalenia opłaty za gospodarowanie odpadami komunalnymi oraz ustalenia stawki opłaty</w:t>
      </w:r>
    </w:p>
    <w:bookmarkEnd w:id="1"/>
    <w:p w14:paraId="1454E4A8" w14:textId="77777777" w:rsidR="00E05CAB" w:rsidRPr="00B10EDD" w:rsidRDefault="00E05CAB">
      <w:pPr>
        <w:spacing w:line="200" w:lineRule="exact"/>
        <w:rPr>
          <w:sz w:val="24"/>
          <w:szCs w:val="24"/>
        </w:rPr>
      </w:pPr>
    </w:p>
    <w:p w14:paraId="17D4AFB7" w14:textId="77777777" w:rsidR="00E05CAB" w:rsidRPr="00B10EDD" w:rsidRDefault="00E05CAB">
      <w:pPr>
        <w:spacing w:line="274" w:lineRule="exact"/>
        <w:rPr>
          <w:sz w:val="24"/>
          <w:szCs w:val="24"/>
        </w:rPr>
      </w:pPr>
    </w:p>
    <w:p w14:paraId="5565B92D" w14:textId="24610525" w:rsidR="00E05CAB" w:rsidRPr="00B10EDD" w:rsidRDefault="00067375">
      <w:pPr>
        <w:spacing w:line="237" w:lineRule="auto"/>
        <w:ind w:right="140" w:firstLine="228"/>
        <w:jc w:val="both"/>
        <w:rPr>
          <w:sz w:val="24"/>
          <w:szCs w:val="24"/>
        </w:rPr>
      </w:pPr>
      <w:r w:rsidRPr="00B10EDD">
        <w:rPr>
          <w:rFonts w:eastAsia="Times New Roman"/>
          <w:sz w:val="24"/>
          <w:szCs w:val="24"/>
        </w:rPr>
        <w:t>Na podstawie art. 18 ust. 2 pkt 15, art. 40 ust. 1 ustawy z dnia 8 marca 1990 r. o samorządzie gminnym (t.j. Dz. U. z 2019 r. poz. 506</w:t>
      </w:r>
      <w:r w:rsidR="0073418D" w:rsidRPr="00B10EDD">
        <w:rPr>
          <w:rFonts w:eastAsia="Times New Roman"/>
          <w:sz w:val="24"/>
          <w:szCs w:val="24"/>
        </w:rPr>
        <w:t>, 1309</w:t>
      </w:r>
      <w:r w:rsidR="0067685D" w:rsidRPr="00B10EDD">
        <w:rPr>
          <w:rFonts w:eastAsia="Times New Roman"/>
          <w:sz w:val="24"/>
          <w:szCs w:val="24"/>
        </w:rPr>
        <w:t xml:space="preserve">, </w:t>
      </w:r>
      <w:r w:rsidR="00832005">
        <w:rPr>
          <w:rFonts w:eastAsia="Times New Roman"/>
          <w:sz w:val="24"/>
          <w:szCs w:val="24"/>
        </w:rPr>
        <w:t>1571, 1696, i 1815</w:t>
      </w:r>
      <w:r w:rsidRPr="00B10EDD">
        <w:rPr>
          <w:rFonts w:eastAsia="Times New Roman"/>
          <w:sz w:val="24"/>
          <w:szCs w:val="24"/>
        </w:rPr>
        <w:t xml:space="preserve">) oraz </w:t>
      </w:r>
      <w:bookmarkStart w:id="2" w:name="_Hlk23924745"/>
      <w:r w:rsidRPr="00B10EDD">
        <w:rPr>
          <w:rFonts w:eastAsia="Times New Roman"/>
          <w:sz w:val="24"/>
          <w:szCs w:val="24"/>
        </w:rPr>
        <w:t xml:space="preserve">art. </w:t>
      </w:r>
      <w:r w:rsidR="00345228" w:rsidRPr="00B10EDD">
        <w:rPr>
          <w:rFonts w:eastAsia="Times New Roman"/>
          <w:sz w:val="24"/>
          <w:szCs w:val="24"/>
        </w:rPr>
        <w:t xml:space="preserve">6j ust.1 pkt 1, </w:t>
      </w:r>
      <w:r w:rsidR="00BC5A62">
        <w:rPr>
          <w:rFonts w:eastAsia="Times New Roman"/>
          <w:sz w:val="24"/>
          <w:szCs w:val="24"/>
        </w:rPr>
        <w:t xml:space="preserve">art. </w:t>
      </w:r>
      <w:r w:rsidRPr="00B10EDD">
        <w:rPr>
          <w:rFonts w:eastAsia="Times New Roman"/>
          <w:sz w:val="24"/>
          <w:szCs w:val="24"/>
        </w:rPr>
        <w:t>6k ust. 1 pkt 1</w:t>
      </w:r>
      <w:r w:rsidR="00BC5A62">
        <w:rPr>
          <w:rFonts w:eastAsia="Times New Roman"/>
          <w:sz w:val="24"/>
          <w:szCs w:val="24"/>
        </w:rPr>
        <w:t xml:space="preserve"> i art. 6k ust. 3</w:t>
      </w:r>
      <w:r w:rsidR="00345228" w:rsidRPr="00B10EDD">
        <w:rPr>
          <w:rFonts w:eastAsia="Times New Roman"/>
          <w:sz w:val="24"/>
          <w:szCs w:val="24"/>
        </w:rPr>
        <w:t xml:space="preserve"> </w:t>
      </w:r>
      <w:bookmarkEnd w:id="2"/>
      <w:r w:rsidRPr="00B10EDD">
        <w:rPr>
          <w:rFonts w:eastAsia="Times New Roman"/>
          <w:sz w:val="24"/>
          <w:szCs w:val="24"/>
        </w:rPr>
        <w:t>ustawy z dnia 13 września 1996 r. o utrzymaniu czystości i porządku w gminach (t.j. Dz. U.</w:t>
      </w:r>
      <w:r w:rsidR="0073418D" w:rsidRPr="00B10EDD">
        <w:rPr>
          <w:rFonts w:eastAsia="Times New Roman"/>
          <w:sz w:val="24"/>
          <w:szCs w:val="24"/>
        </w:rPr>
        <w:t xml:space="preserve"> z</w:t>
      </w:r>
      <w:r w:rsidR="00BC5A62">
        <w:rPr>
          <w:rFonts w:eastAsia="Times New Roman"/>
          <w:sz w:val="24"/>
          <w:szCs w:val="24"/>
        </w:rPr>
        <w:t> </w:t>
      </w:r>
      <w:r w:rsidR="0073418D" w:rsidRPr="00B10EDD">
        <w:rPr>
          <w:rFonts w:eastAsia="Times New Roman"/>
          <w:sz w:val="24"/>
          <w:szCs w:val="24"/>
        </w:rPr>
        <w:t>201</w:t>
      </w:r>
      <w:r w:rsidR="00832005">
        <w:rPr>
          <w:rFonts w:eastAsia="Times New Roman"/>
          <w:sz w:val="24"/>
          <w:szCs w:val="24"/>
        </w:rPr>
        <w:t>9</w:t>
      </w:r>
      <w:r w:rsidR="0073418D" w:rsidRPr="00B10EDD">
        <w:rPr>
          <w:rFonts w:eastAsia="Times New Roman"/>
          <w:sz w:val="24"/>
          <w:szCs w:val="24"/>
        </w:rPr>
        <w:t xml:space="preserve">r., poz. </w:t>
      </w:r>
      <w:r w:rsidR="00832005">
        <w:rPr>
          <w:rFonts w:eastAsia="Times New Roman"/>
          <w:sz w:val="24"/>
          <w:szCs w:val="24"/>
        </w:rPr>
        <w:t>2010 i 2020</w:t>
      </w:r>
      <w:r w:rsidRPr="00B10EDD">
        <w:rPr>
          <w:rFonts w:eastAsia="Times New Roman"/>
          <w:sz w:val="24"/>
          <w:szCs w:val="24"/>
        </w:rPr>
        <w:t>) uchwala się, co następuje:</w:t>
      </w:r>
    </w:p>
    <w:p w14:paraId="3A7DC7F1" w14:textId="77777777" w:rsidR="00E05CAB" w:rsidRPr="00B10EDD" w:rsidRDefault="00E05CAB" w:rsidP="000A3D22">
      <w:pPr>
        <w:spacing w:line="134" w:lineRule="exact"/>
        <w:jc w:val="both"/>
        <w:rPr>
          <w:sz w:val="24"/>
          <w:szCs w:val="24"/>
        </w:rPr>
      </w:pPr>
    </w:p>
    <w:p w14:paraId="066C452A" w14:textId="77777777" w:rsidR="00067375" w:rsidRPr="00B10EDD" w:rsidRDefault="00067375" w:rsidP="000A3D22">
      <w:pPr>
        <w:spacing w:line="134" w:lineRule="exact"/>
        <w:jc w:val="both"/>
        <w:rPr>
          <w:sz w:val="24"/>
          <w:szCs w:val="24"/>
        </w:rPr>
      </w:pPr>
    </w:p>
    <w:p w14:paraId="02A62338" w14:textId="65CEF6CC" w:rsidR="004B3693" w:rsidRPr="00B10EDD" w:rsidRDefault="004B3693" w:rsidP="00B10EDD">
      <w:pPr>
        <w:ind w:firstLine="426"/>
        <w:jc w:val="both"/>
        <w:rPr>
          <w:rFonts w:eastAsia="Times New Roman"/>
          <w:sz w:val="24"/>
          <w:szCs w:val="24"/>
        </w:rPr>
      </w:pPr>
      <w:r w:rsidRPr="00B10EDD">
        <w:rPr>
          <w:rFonts w:eastAsia="Times New Roman"/>
          <w:b/>
          <w:sz w:val="24"/>
          <w:szCs w:val="24"/>
        </w:rPr>
        <w:t>§ 1.</w:t>
      </w:r>
      <w:r w:rsidRPr="00B10EDD">
        <w:rPr>
          <w:rFonts w:eastAsia="Times New Roman"/>
          <w:sz w:val="24"/>
          <w:szCs w:val="24"/>
        </w:rPr>
        <w:t xml:space="preserve"> </w:t>
      </w:r>
      <w:bookmarkStart w:id="3" w:name="_Hlk23924928"/>
      <w:r w:rsidRPr="00B10EDD">
        <w:rPr>
          <w:rFonts w:eastAsia="Times New Roman"/>
          <w:sz w:val="24"/>
          <w:szCs w:val="24"/>
        </w:rPr>
        <w:t>Opłata za gospodarowanie odpadami komunalnymi na terenie Gminy – Miasto Tomaszów Mazowiecki powstającymi na zamieszkałych nieruchomościach stanowi iloczyn liczby mieszkańców zamieszkujących</w:t>
      </w:r>
      <w:r w:rsidR="000A3D22" w:rsidRPr="00B10EDD">
        <w:rPr>
          <w:rFonts w:eastAsia="Times New Roman"/>
          <w:sz w:val="24"/>
          <w:szCs w:val="24"/>
        </w:rPr>
        <w:t xml:space="preserve"> </w:t>
      </w:r>
      <w:r w:rsidR="00067375" w:rsidRPr="00B10EDD">
        <w:rPr>
          <w:rFonts w:eastAsia="Times New Roman"/>
          <w:sz w:val="24"/>
          <w:szCs w:val="24"/>
        </w:rPr>
        <w:t>d</w:t>
      </w:r>
      <w:r w:rsidRPr="00B10EDD">
        <w:rPr>
          <w:rFonts w:eastAsia="Times New Roman"/>
          <w:sz w:val="24"/>
          <w:szCs w:val="24"/>
        </w:rPr>
        <w:t>aną</w:t>
      </w:r>
      <w:r w:rsidR="00067375" w:rsidRPr="00B10EDD">
        <w:rPr>
          <w:rFonts w:eastAsia="Times New Roman"/>
          <w:sz w:val="24"/>
          <w:szCs w:val="24"/>
        </w:rPr>
        <w:t xml:space="preserve"> </w:t>
      </w:r>
      <w:r w:rsidRPr="00B10EDD">
        <w:rPr>
          <w:rFonts w:eastAsia="Times New Roman"/>
          <w:sz w:val="24"/>
          <w:szCs w:val="24"/>
        </w:rPr>
        <w:t>nieruchomość</w:t>
      </w:r>
      <w:r w:rsidR="00067375" w:rsidRPr="00B10EDD">
        <w:rPr>
          <w:rFonts w:eastAsia="Times New Roman"/>
          <w:sz w:val="24"/>
          <w:szCs w:val="24"/>
        </w:rPr>
        <w:t xml:space="preserve"> </w:t>
      </w:r>
      <w:r w:rsidRPr="00B10EDD">
        <w:rPr>
          <w:rFonts w:eastAsia="Times New Roman"/>
          <w:sz w:val="24"/>
          <w:szCs w:val="24"/>
        </w:rPr>
        <w:t>oraz</w:t>
      </w:r>
      <w:r w:rsidR="00067375" w:rsidRPr="00B10EDD">
        <w:rPr>
          <w:rFonts w:eastAsia="Times New Roman"/>
          <w:sz w:val="24"/>
          <w:szCs w:val="24"/>
        </w:rPr>
        <w:t xml:space="preserve"> </w:t>
      </w:r>
      <w:r w:rsidRPr="00B10EDD">
        <w:rPr>
          <w:rFonts w:eastAsia="Times New Roman"/>
          <w:sz w:val="24"/>
          <w:szCs w:val="24"/>
        </w:rPr>
        <w:t>stawki opłaty</w:t>
      </w:r>
      <w:r w:rsidR="00067375" w:rsidRPr="00B10EDD">
        <w:rPr>
          <w:rFonts w:eastAsia="Times New Roman"/>
          <w:sz w:val="24"/>
          <w:szCs w:val="24"/>
        </w:rPr>
        <w:t xml:space="preserve"> </w:t>
      </w:r>
      <w:r w:rsidRPr="00B10EDD">
        <w:rPr>
          <w:rFonts w:eastAsia="Times New Roman"/>
          <w:sz w:val="24"/>
          <w:szCs w:val="24"/>
        </w:rPr>
        <w:t>określonej</w:t>
      </w:r>
      <w:r w:rsidR="00067375" w:rsidRPr="00B10EDD">
        <w:rPr>
          <w:rFonts w:eastAsia="Times New Roman"/>
          <w:sz w:val="24"/>
          <w:szCs w:val="24"/>
        </w:rPr>
        <w:t xml:space="preserve"> </w:t>
      </w:r>
      <w:r w:rsidRPr="00B10EDD">
        <w:rPr>
          <w:rFonts w:eastAsia="Times New Roman"/>
          <w:sz w:val="24"/>
          <w:szCs w:val="24"/>
        </w:rPr>
        <w:t>w § 2 niniejszej uchwały.</w:t>
      </w:r>
    </w:p>
    <w:p w14:paraId="3AA1CF58" w14:textId="77777777" w:rsidR="00E05CAB" w:rsidRPr="00B10EDD" w:rsidRDefault="00E05CAB" w:rsidP="00B10EDD">
      <w:pPr>
        <w:spacing w:line="135" w:lineRule="exact"/>
        <w:ind w:firstLine="426"/>
        <w:rPr>
          <w:b/>
          <w:sz w:val="24"/>
          <w:szCs w:val="24"/>
        </w:rPr>
      </w:pPr>
    </w:p>
    <w:p w14:paraId="6C9C3F0E" w14:textId="342F0766" w:rsidR="00E05CAB" w:rsidRPr="00B10EDD" w:rsidRDefault="00067375" w:rsidP="00B10EDD">
      <w:pPr>
        <w:spacing w:line="234" w:lineRule="auto"/>
        <w:ind w:right="140" w:firstLine="426"/>
        <w:jc w:val="both"/>
        <w:rPr>
          <w:sz w:val="24"/>
          <w:szCs w:val="24"/>
        </w:rPr>
      </w:pPr>
      <w:r w:rsidRPr="00B10EDD">
        <w:rPr>
          <w:rFonts w:eastAsia="Times New Roman"/>
          <w:b/>
          <w:sz w:val="24"/>
          <w:szCs w:val="24"/>
        </w:rPr>
        <w:t xml:space="preserve">§ 2. </w:t>
      </w:r>
      <w:r w:rsidRPr="00B10EDD">
        <w:rPr>
          <w:rFonts w:eastAsia="Times New Roman"/>
          <w:sz w:val="24"/>
          <w:szCs w:val="24"/>
        </w:rPr>
        <w:t xml:space="preserve">Stawka opłaty za gospodarowanie odpadami komunalnymi wynosi </w:t>
      </w:r>
      <w:r w:rsidRPr="001E7CF9">
        <w:rPr>
          <w:rFonts w:eastAsia="Times New Roman"/>
          <w:b/>
          <w:sz w:val="24"/>
          <w:szCs w:val="24"/>
        </w:rPr>
        <w:t>19,50 zł/osobę/miesiąc</w:t>
      </w:r>
      <w:r w:rsidRPr="00B10EDD">
        <w:rPr>
          <w:rFonts w:eastAsia="Times New Roman"/>
          <w:sz w:val="24"/>
          <w:szCs w:val="24"/>
        </w:rPr>
        <w:t>.</w:t>
      </w:r>
    </w:p>
    <w:p w14:paraId="412BF5FF" w14:textId="77777777" w:rsidR="00E05CAB" w:rsidRPr="00B10EDD" w:rsidRDefault="00E05CAB" w:rsidP="00B10EDD">
      <w:pPr>
        <w:spacing w:line="133" w:lineRule="exact"/>
        <w:ind w:firstLine="426"/>
        <w:rPr>
          <w:sz w:val="24"/>
          <w:szCs w:val="24"/>
        </w:rPr>
      </w:pPr>
    </w:p>
    <w:p w14:paraId="78BE6607" w14:textId="77777777" w:rsidR="00E05CAB" w:rsidRPr="00B10EDD" w:rsidRDefault="00E05CAB" w:rsidP="00B10EDD">
      <w:pPr>
        <w:spacing w:line="119" w:lineRule="exact"/>
        <w:ind w:firstLine="426"/>
        <w:rPr>
          <w:rFonts w:eastAsia="Times New Roman"/>
          <w:sz w:val="24"/>
          <w:szCs w:val="24"/>
        </w:rPr>
      </w:pPr>
    </w:p>
    <w:p w14:paraId="4B236B03" w14:textId="5CCB4ADA" w:rsidR="00403271" w:rsidRPr="00B10EDD" w:rsidRDefault="00067375" w:rsidP="00B10EDD">
      <w:pPr>
        <w:tabs>
          <w:tab w:val="left" w:pos="284"/>
        </w:tabs>
        <w:spacing w:line="234" w:lineRule="auto"/>
        <w:ind w:right="140" w:firstLine="426"/>
        <w:jc w:val="both"/>
        <w:rPr>
          <w:rFonts w:eastAsia="Times New Roman"/>
          <w:b/>
          <w:sz w:val="24"/>
          <w:szCs w:val="24"/>
        </w:rPr>
      </w:pPr>
      <w:r w:rsidRPr="00B10EDD">
        <w:rPr>
          <w:rFonts w:eastAsia="Times New Roman"/>
          <w:b/>
          <w:bCs/>
          <w:sz w:val="24"/>
          <w:szCs w:val="24"/>
        </w:rPr>
        <w:t xml:space="preserve">§ 3. </w:t>
      </w:r>
      <w:bookmarkStart w:id="4" w:name="_Hlk23850646"/>
      <w:r w:rsidR="00A32319" w:rsidRPr="00A32319">
        <w:rPr>
          <w:rFonts w:eastAsia="Times New Roman"/>
          <w:bCs/>
          <w:sz w:val="24"/>
          <w:szCs w:val="24"/>
        </w:rPr>
        <w:t>S</w:t>
      </w:r>
      <w:r w:rsidR="00403271" w:rsidRPr="00B10EDD">
        <w:rPr>
          <w:rFonts w:eastAsia="Times New Roman"/>
          <w:sz w:val="24"/>
          <w:szCs w:val="24"/>
        </w:rPr>
        <w:t xml:space="preserve">tawka opłaty podwyższonej </w:t>
      </w:r>
      <w:r w:rsidR="00403271" w:rsidRPr="00B10EDD">
        <w:rPr>
          <w:sz w:val="24"/>
          <w:szCs w:val="24"/>
        </w:rPr>
        <w:t>za gospodarowanie odpadami komunalnymi, jeżeli właściciel nieruchomości nie wypełnia obowiązku zbierania odpadów komunalnych w sposób selektywn</w:t>
      </w:r>
      <w:r w:rsidR="00BC5A62">
        <w:rPr>
          <w:rFonts w:eastAsia="Times New Roman"/>
          <w:sz w:val="24"/>
          <w:szCs w:val="24"/>
        </w:rPr>
        <w:t>y wynosi</w:t>
      </w:r>
      <w:r w:rsidR="00403271" w:rsidRPr="00B10EDD">
        <w:rPr>
          <w:rFonts w:eastAsia="Times New Roman"/>
          <w:sz w:val="24"/>
          <w:szCs w:val="24"/>
        </w:rPr>
        <w:t xml:space="preserve"> dwukrotność stawki określonej</w:t>
      </w:r>
      <w:bookmarkEnd w:id="4"/>
      <w:r w:rsidR="00403271" w:rsidRPr="00B10EDD">
        <w:rPr>
          <w:rFonts w:eastAsia="Times New Roman"/>
          <w:sz w:val="24"/>
          <w:szCs w:val="24"/>
        </w:rPr>
        <w:t xml:space="preserve"> w </w:t>
      </w:r>
      <w:r w:rsidR="00403271" w:rsidRPr="00BC5A62">
        <w:rPr>
          <w:rFonts w:eastAsia="Times New Roman"/>
          <w:sz w:val="24"/>
          <w:szCs w:val="24"/>
        </w:rPr>
        <w:t>§ 2.</w:t>
      </w:r>
    </w:p>
    <w:p w14:paraId="3479089C" w14:textId="77777777" w:rsidR="00B10EDD" w:rsidRPr="00B10EDD" w:rsidRDefault="00B10EDD" w:rsidP="00B10EDD">
      <w:pPr>
        <w:tabs>
          <w:tab w:val="left" w:pos="284"/>
        </w:tabs>
        <w:spacing w:line="234" w:lineRule="auto"/>
        <w:ind w:right="140" w:firstLine="426"/>
        <w:jc w:val="both"/>
        <w:rPr>
          <w:rFonts w:eastAsia="Times New Roman"/>
          <w:sz w:val="24"/>
          <w:szCs w:val="24"/>
        </w:rPr>
      </w:pPr>
    </w:p>
    <w:p w14:paraId="60A6E801" w14:textId="7E1F5A2E" w:rsidR="0091523F" w:rsidRPr="00B10EDD" w:rsidRDefault="00403271" w:rsidP="0091523F">
      <w:pPr>
        <w:tabs>
          <w:tab w:val="left" w:pos="851"/>
          <w:tab w:val="left" w:pos="993"/>
        </w:tabs>
        <w:ind w:firstLine="426"/>
        <w:jc w:val="both"/>
        <w:rPr>
          <w:rFonts w:eastAsia="Times New Roman"/>
          <w:sz w:val="24"/>
          <w:szCs w:val="24"/>
        </w:rPr>
      </w:pPr>
      <w:r w:rsidRPr="00B10EDD">
        <w:rPr>
          <w:rFonts w:eastAsia="Times New Roman"/>
          <w:b/>
          <w:bCs/>
          <w:sz w:val="24"/>
          <w:szCs w:val="24"/>
        </w:rPr>
        <w:t xml:space="preserve">§ 4. </w:t>
      </w:r>
      <w:r w:rsidR="00067375" w:rsidRPr="00B10EDD">
        <w:rPr>
          <w:rFonts w:eastAsia="Times New Roman"/>
          <w:sz w:val="24"/>
          <w:szCs w:val="24"/>
        </w:rPr>
        <w:t>W przypadku prowadzenia w części lokalu mieszkalnego obsługi biurowej działalności gospodarczej opłatę za gospodarowanie odpadami komunalnymi uiszcza się w ramach opłaty dotyczącej nieruchomości, o której mowa w § 1.</w:t>
      </w:r>
    </w:p>
    <w:bookmarkEnd w:id="3"/>
    <w:p w14:paraId="7C84B264" w14:textId="77777777" w:rsidR="00067375" w:rsidRPr="00B10EDD" w:rsidRDefault="00067375" w:rsidP="00B10EDD">
      <w:pPr>
        <w:tabs>
          <w:tab w:val="left" w:pos="500"/>
        </w:tabs>
        <w:ind w:left="426" w:firstLine="426"/>
        <w:rPr>
          <w:rFonts w:eastAsia="Times New Roman"/>
          <w:b/>
          <w:bCs/>
          <w:sz w:val="24"/>
          <w:szCs w:val="24"/>
        </w:rPr>
      </w:pPr>
    </w:p>
    <w:p w14:paraId="09BCA09D" w14:textId="7894BEF2" w:rsidR="00067375" w:rsidRPr="00B10EDD" w:rsidRDefault="00067375" w:rsidP="00B10EDD">
      <w:pPr>
        <w:pStyle w:val="Default"/>
        <w:ind w:firstLine="426"/>
        <w:jc w:val="both"/>
        <w:rPr>
          <w:bCs/>
        </w:rPr>
      </w:pPr>
      <w:r w:rsidRPr="00B10EDD">
        <w:rPr>
          <w:rFonts w:eastAsia="Times New Roman"/>
          <w:b/>
        </w:rPr>
        <w:t xml:space="preserve">§ </w:t>
      </w:r>
      <w:r w:rsidR="00B10EDD" w:rsidRPr="00B10EDD">
        <w:rPr>
          <w:rFonts w:eastAsia="Times New Roman"/>
          <w:b/>
        </w:rPr>
        <w:t>5</w:t>
      </w:r>
      <w:r w:rsidRPr="00B10EDD">
        <w:rPr>
          <w:rFonts w:eastAsia="Times New Roman"/>
          <w:b/>
        </w:rPr>
        <w:t>.</w:t>
      </w:r>
      <w:r w:rsidRPr="00B10EDD">
        <w:rPr>
          <w:rFonts w:eastAsia="Times New Roman"/>
        </w:rPr>
        <w:t xml:space="preserve"> </w:t>
      </w:r>
      <w:bookmarkStart w:id="5" w:name="_Hlk23940601"/>
      <w:r w:rsidRPr="00B10EDD">
        <w:rPr>
          <w:rFonts w:eastAsia="Times New Roman"/>
        </w:rPr>
        <w:t>Traci moc uchwała nr</w:t>
      </w:r>
      <w:r w:rsidRPr="00B10EDD">
        <w:t xml:space="preserve"> </w:t>
      </w:r>
      <w:r w:rsidR="00B10EDD" w:rsidRPr="00B10EDD">
        <w:rPr>
          <w:bCs/>
        </w:rPr>
        <w:t xml:space="preserve">X/91/2015 </w:t>
      </w:r>
      <w:r w:rsidRPr="00B10EDD">
        <w:rPr>
          <w:bCs/>
        </w:rPr>
        <w:t>Rady Miejskiej Tomaszowa Mazowieckiego</w:t>
      </w:r>
      <w:r w:rsidRPr="00B10EDD">
        <w:t xml:space="preserve"> z dnia </w:t>
      </w:r>
      <w:r w:rsidR="00B10EDD" w:rsidRPr="00B10EDD">
        <w:t>28 maja</w:t>
      </w:r>
      <w:r w:rsidRPr="00B10EDD">
        <w:t xml:space="preserve"> 201</w:t>
      </w:r>
      <w:r w:rsidR="00B10EDD" w:rsidRPr="00B10EDD">
        <w:t>2</w:t>
      </w:r>
      <w:r w:rsidRPr="00B10EDD">
        <w:t xml:space="preserve"> r.</w:t>
      </w:r>
      <w:r w:rsidRPr="00B10EDD">
        <w:rPr>
          <w:bCs/>
        </w:rPr>
        <w:t xml:space="preserve"> w sprawie określenia metody ustalenia opłaty za gospodarowanie odpadami komunalnymi oraz ustalenia stawki opłaty</w:t>
      </w:r>
      <w:r w:rsidR="00B10EDD" w:rsidRPr="00B10EDD">
        <w:rPr>
          <w:bCs/>
        </w:rPr>
        <w:t xml:space="preserve"> ( Dz. Urz. Woj. Łódzkiego z 2015 r. poz. 2298, z 2019 r. poz. 2232).</w:t>
      </w:r>
      <w:r w:rsidRPr="00B10EDD">
        <w:rPr>
          <w:bCs/>
        </w:rPr>
        <w:t xml:space="preserve"> </w:t>
      </w:r>
    </w:p>
    <w:p w14:paraId="246A6B4C" w14:textId="77777777" w:rsidR="00E05CAB" w:rsidRPr="00B10EDD" w:rsidRDefault="00E05CAB" w:rsidP="00B10EDD">
      <w:pPr>
        <w:spacing w:line="132" w:lineRule="exact"/>
        <w:ind w:left="284" w:firstLine="426"/>
        <w:rPr>
          <w:rFonts w:eastAsia="Times New Roman"/>
          <w:b/>
          <w:bCs/>
          <w:sz w:val="24"/>
          <w:szCs w:val="24"/>
        </w:rPr>
      </w:pPr>
    </w:p>
    <w:p w14:paraId="21A3084B" w14:textId="092FC8E5" w:rsidR="00067375" w:rsidRPr="00B10EDD" w:rsidRDefault="00067375" w:rsidP="00B10EDD">
      <w:pPr>
        <w:pStyle w:val="Default"/>
        <w:ind w:firstLine="426"/>
        <w:jc w:val="both"/>
        <w:rPr>
          <w:rFonts w:eastAsia="Times New Roman"/>
          <w:color w:val="auto"/>
        </w:rPr>
      </w:pPr>
      <w:r w:rsidRPr="00B10EDD">
        <w:rPr>
          <w:rFonts w:eastAsia="Times New Roman"/>
          <w:b/>
          <w:bCs/>
        </w:rPr>
        <w:t xml:space="preserve">§ </w:t>
      </w:r>
      <w:r w:rsidR="00B10EDD" w:rsidRPr="00B10EDD">
        <w:rPr>
          <w:rFonts w:eastAsia="Times New Roman"/>
          <w:b/>
          <w:bCs/>
        </w:rPr>
        <w:t>6</w:t>
      </w:r>
      <w:r w:rsidRPr="00B10EDD">
        <w:rPr>
          <w:rFonts w:eastAsia="Times New Roman"/>
          <w:b/>
          <w:bCs/>
          <w:color w:val="auto"/>
        </w:rPr>
        <w:t xml:space="preserve">. </w:t>
      </w:r>
      <w:r w:rsidRPr="00B10EDD">
        <w:rPr>
          <w:rFonts w:eastAsia="Times New Roman"/>
          <w:color w:val="auto"/>
        </w:rPr>
        <w:t>Wykonanie</w:t>
      </w:r>
      <w:r w:rsidRPr="00B10EDD">
        <w:rPr>
          <w:rFonts w:eastAsia="Times New Roman"/>
          <w:bCs/>
          <w:color w:val="auto"/>
        </w:rPr>
        <w:t xml:space="preserve"> </w:t>
      </w:r>
      <w:r w:rsidRPr="00B10EDD">
        <w:rPr>
          <w:rFonts w:eastAsia="Times New Roman"/>
          <w:color w:val="auto"/>
        </w:rPr>
        <w:t>uchwały</w:t>
      </w:r>
      <w:r w:rsidRPr="00B10EDD">
        <w:rPr>
          <w:rFonts w:eastAsia="Times New Roman"/>
          <w:bCs/>
          <w:color w:val="auto"/>
        </w:rPr>
        <w:t xml:space="preserve"> </w:t>
      </w:r>
      <w:r w:rsidRPr="00B10EDD">
        <w:rPr>
          <w:rFonts w:eastAsia="Times New Roman"/>
          <w:color w:val="auto"/>
        </w:rPr>
        <w:t>powierza</w:t>
      </w:r>
      <w:r w:rsidRPr="00B10EDD">
        <w:rPr>
          <w:rFonts w:eastAsia="Times New Roman"/>
          <w:bCs/>
          <w:color w:val="auto"/>
        </w:rPr>
        <w:t xml:space="preserve"> </w:t>
      </w:r>
      <w:r w:rsidRPr="00B10EDD">
        <w:rPr>
          <w:rFonts w:eastAsia="Times New Roman"/>
          <w:color w:val="auto"/>
        </w:rPr>
        <w:t>się</w:t>
      </w:r>
      <w:r w:rsidRPr="00B10EDD">
        <w:rPr>
          <w:rFonts w:eastAsia="Times New Roman"/>
          <w:bCs/>
          <w:color w:val="auto"/>
        </w:rPr>
        <w:t xml:space="preserve"> </w:t>
      </w:r>
      <w:r w:rsidRPr="00B10EDD">
        <w:rPr>
          <w:rFonts w:eastAsia="Times New Roman"/>
          <w:color w:val="auto"/>
        </w:rPr>
        <w:t>Prezydentowi Miasta Tomaszowa Mazowieckiego.</w:t>
      </w:r>
    </w:p>
    <w:p w14:paraId="0681FC3E" w14:textId="77777777" w:rsidR="00067375" w:rsidRPr="00B10EDD" w:rsidRDefault="00067375" w:rsidP="00B10EDD">
      <w:pPr>
        <w:pStyle w:val="Default"/>
        <w:ind w:firstLine="426"/>
        <w:jc w:val="both"/>
        <w:rPr>
          <w:rFonts w:eastAsia="Times New Roman"/>
          <w:color w:val="auto"/>
        </w:rPr>
      </w:pPr>
    </w:p>
    <w:p w14:paraId="3FF771A3" w14:textId="077747C7" w:rsidR="00E05CAB" w:rsidRDefault="00067375" w:rsidP="00BC5A62">
      <w:pPr>
        <w:pStyle w:val="Default"/>
        <w:ind w:firstLine="426"/>
        <w:jc w:val="both"/>
      </w:pPr>
      <w:r w:rsidRPr="00B10EDD">
        <w:rPr>
          <w:rFonts w:eastAsia="Times New Roman"/>
          <w:b/>
        </w:rPr>
        <w:t xml:space="preserve">§ </w:t>
      </w:r>
      <w:r w:rsidR="00B10EDD" w:rsidRPr="00B10EDD">
        <w:rPr>
          <w:rFonts w:eastAsia="Times New Roman"/>
          <w:b/>
        </w:rPr>
        <w:t>7</w:t>
      </w:r>
      <w:r w:rsidRPr="00B10EDD">
        <w:rPr>
          <w:rFonts w:eastAsia="Times New Roman"/>
        </w:rPr>
        <w:t xml:space="preserve">. </w:t>
      </w:r>
      <w:bookmarkStart w:id="6" w:name="_Hlk23847049"/>
      <w:r w:rsidR="00B10EDD" w:rsidRPr="00B10EDD">
        <w:t xml:space="preserve">Uchwała podlega ogłoszeniu w Dzienniku Urzędowym Województwa Łódzkiego i wchodzi </w:t>
      </w:r>
      <w:r w:rsidR="00B10EDD" w:rsidRPr="00B10EDD">
        <w:br/>
        <w:t>w życie z dniem</w:t>
      </w:r>
      <w:r w:rsidR="00A00861">
        <w:t xml:space="preserve"> 1 stycznia 2020 roku.</w:t>
      </w:r>
      <w:bookmarkEnd w:id="5"/>
      <w:bookmarkEnd w:id="6"/>
    </w:p>
    <w:p w14:paraId="060945D5" w14:textId="2CC8BA1F" w:rsidR="000F24C7" w:rsidRDefault="000F24C7" w:rsidP="00BC5A62">
      <w:pPr>
        <w:pStyle w:val="Default"/>
        <w:ind w:firstLine="426"/>
        <w:jc w:val="both"/>
      </w:pPr>
    </w:p>
    <w:p w14:paraId="2B990484" w14:textId="284EF9D8" w:rsidR="000F24C7" w:rsidRDefault="000F24C7" w:rsidP="00BC5A62">
      <w:pPr>
        <w:pStyle w:val="Default"/>
        <w:ind w:firstLine="426"/>
        <w:jc w:val="both"/>
      </w:pPr>
    </w:p>
    <w:p w14:paraId="78D3AEA7" w14:textId="6BE03F0A" w:rsidR="000F24C7" w:rsidRDefault="000F24C7" w:rsidP="00BC5A62">
      <w:pPr>
        <w:pStyle w:val="Default"/>
        <w:ind w:firstLine="426"/>
        <w:jc w:val="both"/>
      </w:pPr>
    </w:p>
    <w:p w14:paraId="14DF64F0" w14:textId="592FF9DE" w:rsidR="000F24C7" w:rsidRDefault="000F24C7" w:rsidP="00BC5A62">
      <w:pPr>
        <w:pStyle w:val="Default"/>
        <w:ind w:firstLine="426"/>
        <w:jc w:val="both"/>
      </w:pPr>
    </w:p>
    <w:p w14:paraId="209199B5" w14:textId="0CC2895A" w:rsidR="000F24C7" w:rsidRDefault="000F24C7" w:rsidP="00BC5A62">
      <w:pPr>
        <w:pStyle w:val="Default"/>
        <w:ind w:firstLine="426"/>
        <w:jc w:val="both"/>
      </w:pPr>
    </w:p>
    <w:p w14:paraId="1E1BF7F2" w14:textId="3203C5DF" w:rsidR="000F24C7" w:rsidRDefault="000F24C7" w:rsidP="00BC5A62">
      <w:pPr>
        <w:pStyle w:val="Default"/>
        <w:ind w:firstLine="426"/>
        <w:jc w:val="both"/>
      </w:pPr>
    </w:p>
    <w:p w14:paraId="55CAD660" w14:textId="618EFCF6" w:rsidR="000F24C7" w:rsidRDefault="000F24C7" w:rsidP="00BC5A62">
      <w:pPr>
        <w:pStyle w:val="Default"/>
        <w:ind w:firstLine="426"/>
        <w:jc w:val="both"/>
      </w:pPr>
    </w:p>
    <w:p w14:paraId="458B4C46" w14:textId="0BF9EA48" w:rsidR="000F24C7" w:rsidRDefault="000F24C7" w:rsidP="00BC5A62">
      <w:pPr>
        <w:pStyle w:val="Default"/>
        <w:ind w:firstLine="426"/>
        <w:jc w:val="both"/>
      </w:pPr>
    </w:p>
    <w:p w14:paraId="0D9D7F43" w14:textId="6E27DC2B" w:rsidR="000F24C7" w:rsidRDefault="000F24C7" w:rsidP="00BC5A62">
      <w:pPr>
        <w:pStyle w:val="Default"/>
        <w:ind w:firstLine="426"/>
        <w:jc w:val="both"/>
      </w:pPr>
    </w:p>
    <w:p w14:paraId="0A364B9F" w14:textId="5FFFB8C0" w:rsidR="000F24C7" w:rsidRDefault="000F24C7" w:rsidP="00BC5A62">
      <w:pPr>
        <w:pStyle w:val="Default"/>
        <w:ind w:firstLine="426"/>
        <w:jc w:val="both"/>
      </w:pPr>
    </w:p>
    <w:p w14:paraId="705F7B1C" w14:textId="1A02C774" w:rsidR="000F24C7" w:rsidRDefault="000F24C7" w:rsidP="00BC5A62">
      <w:pPr>
        <w:pStyle w:val="Default"/>
        <w:ind w:firstLine="426"/>
        <w:jc w:val="both"/>
      </w:pPr>
    </w:p>
    <w:p w14:paraId="77AA5E5E" w14:textId="5DF322F3" w:rsidR="000F24C7" w:rsidRDefault="000F24C7" w:rsidP="00BC5A62">
      <w:pPr>
        <w:pStyle w:val="Default"/>
        <w:ind w:firstLine="426"/>
        <w:jc w:val="both"/>
      </w:pPr>
    </w:p>
    <w:p w14:paraId="5390A635" w14:textId="6F45289A" w:rsidR="000F24C7" w:rsidRDefault="000F24C7" w:rsidP="00BC5A62">
      <w:pPr>
        <w:pStyle w:val="Default"/>
        <w:ind w:firstLine="426"/>
        <w:jc w:val="both"/>
      </w:pPr>
    </w:p>
    <w:p w14:paraId="4B33849F" w14:textId="1273982A" w:rsidR="000F24C7" w:rsidRDefault="000F24C7" w:rsidP="00BC5A62">
      <w:pPr>
        <w:pStyle w:val="Default"/>
        <w:ind w:firstLine="426"/>
        <w:jc w:val="both"/>
      </w:pPr>
    </w:p>
    <w:p w14:paraId="45ED1307" w14:textId="77777777" w:rsidR="000F24C7" w:rsidRDefault="000F24C7" w:rsidP="000F24C7">
      <w:pPr>
        <w:ind w:right="140"/>
        <w:jc w:val="center"/>
        <w:rPr>
          <w:rFonts w:eastAsia="Times New Roman"/>
          <w:b/>
          <w:bCs/>
          <w:sz w:val="24"/>
          <w:szCs w:val="24"/>
        </w:rPr>
      </w:pPr>
    </w:p>
    <w:p w14:paraId="1B2EF200" w14:textId="77777777" w:rsidR="000F24C7" w:rsidRDefault="000F24C7" w:rsidP="000F24C7">
      <w:pPr>
        <w:ind w:right="140"/>
        <w:jc w:val="center"/>
        <w:rPr>
          <w:rFonts w:eastAsia="Times New Roman"/>
          <w:b/>
          <w:bCs/>
          <w:sz w:val="24"/>
          <w:szCs w:val="24"/>
        </w:rPr>
      </w:pPr>
    </w:p>
    <w:p w14:paraId="607ADB7D" w14:textId="77777777" w:rsidR="000F24C7" w:rsidRDefault="000F24C7" w:rsidP="000F24C7">
      <w:pPr>
        <w:ind w:right="140"/>
        <w:jc w:val="center"/>
        <w:rPr>
          <w:rFonts w:eastAsia="Times New Roman"/>
          <w:b/>
          <w:bCs/>
          <w:sz w:val="24"/>
          <w:szCs w:val="24"/>
        </w:rPr>
      </w:pPr>
    </w:p>
    <w:p w14:paraId="63D912E0" w14:textId="7306A1D2" w:rsidR="000F24C7" w:rsidRDefault="000F24C7" w:rsidP="000F24C7">
      <w:pPr>
        <w:ind w:right="140"/>
        <w:jc w:val="center"/>
        <w:rPr>
          <w:rFonts w:eastAsia="Times New Roman"/>
          <w:b/>
          <w:bCs/>
          <w:sz w:val="24"/>
          <w:szCs w:val="24"/>
        </w:rPr>
      </w:pPr>
      <w:r w:rsidRPr="00D94377">
        <w:rPr>
          <w:rFonts w:eastAsia="Times New Roman"/>
          <w:b/>
          <w:bCs/>
          <w:sz w:val="24"/>
          <w:szCs w:val="24"/>
        </w:rPr>
        <w:t xml:space="preserve">UZASADNIENIE </w:t>
      </w:r>
    </w:p>
    <w:p w14:paraId="65636094" w14:textId="77777777" w:rsidR="000F24C7" w:rsidRPr="00D94377" w:rsidRDefault="000F24C7" w:rsidP="000F24C7">
      <w:pPr>
        <w:ind w:right="140"/>
        <w:jc w:val="center"/>
        <w:rPr>
          <w:rFonts w:eastAsia="Times New Roman"/>
          <w:b/>
          <w:bCs/>
          <w:sz w:val="24"/>
          <w:szCs w:val="24"/>
        </w:rPr>
      </w:pPr>
    </w:p>
    <w:p w14:paraId="19B60421" w14:textId="77777777" w:rsidR="000F24C7" w:rsidRPr="00D94377" w:rsidRDefault="000F24C7" w:rsidP="000F24C7">
      <w:pPr>
        <w:ind w:right="140"/>
        <w:jc w:val="center"/>
        <w:rPr>
          <w:sz w:val="24"/>
          <w:szCs w:val="24"/>
        </w:rPr>
      </w:pPr>
      <w:r w:rsidRPr="00D94377">
        <w:rPr>
          <w:rFonts w:eastAsia="Times New Roman"/>
          <w:b/>
          <w:bCs/>
          <w:sz w:val="24"/>
          <w:szCs w:val="24"/>
        </w:rPr>
        <w:t>UCHWAŁA NR ……./……./2019</w:t>
      </w:r>
    </w:p>
    <w:p w14:paraId="76C916EA" w14:textId="77777777" w:rsidR="000F24C7" w:rsidRPr="00D94377" w:rsidRDefault="000F24C7" w:rsidP="000F24C7">
      <w:pPr>
        <w:ind w:right="140"/>
        <w:jc w:val="center"/>
        <w:rPr>
          <w:sz w:val="24"/>
          <w:szCs w:val="24"/>
        </w:rPr>
      </w:pPr>
      <w:r w:rsidRPr="00D94377">
        <w:rPr>
          <w:rFonts w:eastAsia="Times New Roman"/>
          <w:b/>
          <w:bCs/>
          <w:sz w:val="24"/>
          <w:szCs w:val="24"/>
        </w:rPr>
        <w:t>RADY MIEJSKIEJ TOMASZOWA MAZOWIECKIEGO</w:t>
      </w:r>
    </w:p>
    <w:p w14:paraId="1B81004D" w14:textId="77777777" w:rsidR="000F24C7" w:rsidRPr="00D94377" w:rsidRDefault="000F24C7" w:rsidP="000F24C7">
      <w:pPr>
        <w:ind w:right="140"/>
        <w:jc w:val="center"/>
        <w:rPr>
          <w:rFonts w:eastAsia="Times New Roman"/>
          <w:sz w:val="24"/>
          <w:szCs w:val="24"/>
        </w:rPr>
      </w:pPr>
      <w:r w:rsidRPr="00D94377">
        <w:rPr>
          <w:rFonts w:eastAsia="Times New Roman"/>
          <w:sz w:val="24"/>
          <w:szCs w:val="24"/>
        </w:rPr>
        <w:t>z dnia ……. listopada 2019 r.</w:t>
      </w:r>
    </w:p>
    <w:p w14:paraId="3EF55606" w14:textId="77777777" w:rsidR="000F24C7" w:rsidRPr="00D94377" w:rsidRDefault="000F24C7" w:rsidP="000F24C7">
      <w:pPr>
        <w:spacing w:line="252" w:lineRule="auto"/>
        <w:ind w:left="380" w:right="480" w:hanging="33"/>
        <w:jc w:val="center"/>
        <w:rPr>
          <w:sz w:val="24"/>
          <w:szCs w:val="24"/>
        </w:rPr>
      </w:pPr>
      <w:r w:rsidRPr="00D94377">
        <w:rPr>
          <w:rFonts w:eastAsia="Times New Roman"/>
          <w:b/>
          <w:bCs/>
          <w:sz w:val="24"/>
          <w:szCs w:val="24"/>
        </w:rPr>
        <w:t>w sprawie określenia metody ustalenia opłaty za gospodarowanie odpadami komunalnymi oraz ustalenia stawki opłaty</w:t>
      </w:r>
    </w:p>
    <w:p w14:paraId="64F20C07" w14:textId="77777777" w:rsidR="000F24C7" w:rsidRPr="00D94377" w:rsidRDefault="000F24C7" w:rsidP="000F24C7">
      <w:pPr>
        <w:spacing w:line="200" w:lineRule="exact"/>
        <w:rPr>
          <w:sz w:val="24"/>
          <w:szCs w:val="24"/>
        </w:rPr>
      </w:pPr>
    </w:p>
    <w:p w14:paraId="34C45F4E" w14:textId="77777777" w:rsidR="000F24C7" w:rsidRPr="00864544" w:rsidRDefault="000F24C7" w:rsidP="000F24C7">
      <w:pPr>
        <w:rPr>
          <w:sz w:val="24"/>
          <w:szCs w:val="24"/>
        </w:rPr>
      </w:pPr>
    </w:p>
    <w:p w14:paraId="6C89095A" w14:textId="77777777" w:rsidR="000F24C7" w:rsidRPr="005D306F" w:rsidRDefault="000F24C7" w:rsidP="000F24C7">
      <w:pPr>
        <w:spacing w:line="252" w:lineRule="auto"/>
        <w:ind w:firstLine="426"/>
        <w:jc w:val="both"/>
        <w:rPr>
          <w:sz w:val="24"/>
          <w:szCs w:val="24"/>
        </w:rPr>
      </w:pPr>
      <w:r w:rsidRPr="005D306F">
        <w:rPr>
          <w:sz w:val="24"/>
          <w:szCs w:val="24"/>
        </w:rPr>
        <w:t>W związku z wejściem w dniu 6 września 2019 roku w życie nowelizacji ustawy</w:t>
      </w:r>
      <w:r>
        <w:rPr>
          <w:sz w:val="24"/>
          <w:szCs w:val="24"/>
        </w:rPr>
        <w:t xml:space="preserve"> z dnia 19 lipca 2019 roku</w:t>
      </w:r>
      <w:r w:rsidRPr="005D306F">
        <w:rPr>
          <w:sz w:val="24"/>
          <w:szCs w:val="24"/>
        </w:rPr>
        <w:t xml:space="preserve"> o utrzymaniu czystości i porządku na terenie gminy, samorządy zostały postawione przed koniecznością dostosowania wszystkich uchwał </w:t>
      </w:r>
      <w:r>
        <w:rPr>
          <w:sz w:val="24"/>
          <w:szCs w:val="24"/>
        </w:rPr>
        <w:t xml:space="preserve">związanych z funkcjonowaniem gminnego systemu gospodarki odpadami </w:t>
      </w:r>
      <w:r w:rsidRPr="005D306F">
        <w:rPr>
          <w:sz w:val="24"/>
          <w:szCs w:val="24"/>
        </w:rPr>
        <w:t xml:space="preserve">do obecnie obowiązujących przepisów prawa w tym zakresie. </w:t>
      </w:r>
      <w:r>
        <w:rPr>
          <w:sz w:val="24"/>
          <w:szCs w:val="24"/>
        </w:rPr>
        <w:t>Dotychczas obowiązująca</w:t>
      </w:r>
      <w:r w:rsidRPr="005D306F">
        <w:rPr>
          <w:sz w:val="24"/>
          <w:szCs w:val="24"/>
        </w:rPr>
        <w:t xml:space="preserve"> uchwała </w:t>
      </w:r>
      <w:r w:rsidRPr="005D306F">
        <w:rPr>
          <w:rFonts w:eastAsia="Times New Roman"/>
          <w:bCs/>
          <w:sz w:val="24"/>
          <w:szCs w:val="24"/>
        </w:rPr>
        <w:t xml:space="preserve">w sprawie określenia metody ustalenia opłaty za gospodarowanie odpadami komunalnymi oraz ustalenia stawki opłaty </w:t>
      </w:r>
      <w:r w:rsidRPr="005D306F">
        <w:rPr>
          <w:rFonts w:eastAsia="Times New Roman"/>
          <w:bCs/>
          <w:color w:val="000000" w:themeColor="text1"/>
          <w:sz w:val="24"/>
          <w:szCs w:val="24"/>
        </w:rPr>
        <w:t>wymaga w związku z powyższym zmiany</w:t>
      </w:r>
      <w:r>
        <w:rPr>
          <w:rFonts w:eastAsia="Times New Roman"/>
          <w:bCs/>
          <w:color w:val="000000" w:themeColor="text1"/>
          <w:sz w:val="24"/>
          <w:szCs w:val="24"/>
        </w:rPr>
        <w:t>.</w:t>
      </w:r>
    </w:p>
    <w:p w14:paraId="6038AF9D" w14:textId="77777777" w:rsidR="000F24C7" w:rsidRPr="005D306F" w:rsidRDefault="000F24C7" w:rsidP="000F24C7">
      <w:pPr>
        <w:ind w:firstLine="347"/>
        <w:jc w:val="both"/>
        <w:rPr>
          <w:rFonts w:eastAsia="Times New Roman"/>
          <w:sz w:val="24"/>
          <w:szCs w:val="24"/>
        </w:rPr>
      </w:pPr>
      <w:r w:rsidRPr="005D306F">
        <w:rPr>
          <w:rFonts w:eastAsia="Times New Roman"/>
          <w:sz w:val="24"/>
          <w:szCs w:val="24"/>
        </w:rPr>
        <w:t>Z</w:t>
      </w:r>
      <w:r w:rsidRPr="00D94377">
        <w:rPr>
          <w:rFonts w:eastAsia="Times New Roman"/>
          <w:sz w:val="24"/>
          <w:szCs w:val="24"/>
        </w:rPr>
        <w:t>godnie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z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dyspozycją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art.6k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ustawy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z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dnia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13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września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1996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roku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o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utrzymaniu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czystości</w:t>
      </w:r>
      <w:r w:rsidRPr="005D306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br/>
      </w:r>
      <w:r w:rsidRPr="00D94377">
        <w:rPr>
          <w:rFonts w:eastAsia="Times New Roman"/>
          <w:sz w:val="24"/>
          <w:szCs w:val="24"/>
        </w:rPr>
        <w:t>i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porządku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w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gminach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(Dz.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U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.z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2019</w:t>
      </w:r>
      <w:r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r.,</w:t>
      </w:r>
      <w:proofErr w:type="spellStart"/>
      <w:r w:rsidRPr="00D94377">
        <w:rPr>
          <w:rFonts w:eastAsia="Times New Roman"/>
          <w:sz w:val="24"/>
          <w:szCs w:val="24"/>
        </w:rPr>
        <w:t>poz</w:t>
      </w:r>
      <w:proofErr w:type="spellEnd"/>
      <w:r w:rsidRPr="00D94377">
        <w:rPr>
          <w:rFonts w:eastAsia="Times New Roman"/>
          <w:sz w:val="24"/>
          <w:szCs w:val="24"/>
        </w:rPr>
        <w:t>.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2010</w:t>
      </w:r>
      <w:r w:rsidRPr="005D306F">
        <w:rPr>
          <w:rFonts w:eastAsia="Times New Roman"/>
          <w:sz w:val="24"/>
          <w:szCs w:val="24"/>
        </w:rPr>
        <w:t xml:space="preserve"> i  2020</w:t>
      </w:r>
      <w:r w:rsidRPr="00D94377">
        <w:rPr>
          <w:rFonts w:eastAsia="Times New Roman"/>
          <w:sz w:val="24"/>
          <w:szCs w:val="24"/>
        </w:rPr>
        <w:t>),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rada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gminy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w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drodze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uchwały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zobowiązana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jest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dokonać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wyboru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jednej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z określonych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w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art.6j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ust.1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i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2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metod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ustalenia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opłaty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za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gospodarowanie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odpadami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komunalnymi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powstającymi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na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nieruchomościach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zamieszkałych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oraz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ustalić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stawkę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takiej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opłaty.</w:t>
      </w:r>
    </w:p>
    <w:p w14:paraId="79B605DB" w14:textId="77777777" w:rsidR="000F24C7" w:rsidRPr="005D306F" w:rsidRDefault="000F24C7" w:rsidP="000F24C7">
      <w:pPr>
        <w:ind w:firstLine="347"/>
        <w:jc w:val="both"/>
        <w:rPr>
          <w:rFonts w:eastAsia="Times New Roman"/>
          <w:sz w:val="24"/>
          <w:szCs w:val="24"/>
        </w:rPr>
      </w:pPr>
      <w:r w:rsidRPr="00D94377">
        <w:rPr>
          <w:rFonts w:eastAsia="Times New Roman"/>
          <w:sz w:val="24"/>
          <w:szCs w:val="24"/>
        </w:rPr>
        <w:t>Opłata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za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gospodarowanie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odpadami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komunalnymi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stanowi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iloczyn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liczby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mieszkańców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zamieszkujących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daną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nieruchomość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oraz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stawki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opłaty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ustalonej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w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przywołanej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uchwale.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Stawka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opłaty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wynosi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1</w:t>
      </w:r>
      <w:r w:rsidRPr="005D306F">
        <w:rPr>
          <w:rFonts w:eastAsia="Times New Roman"/>
          <w:sz w:val="24"/>
          <w:szCs w:val="24"/>
        </w:rPr>
        <w:t>9</w:t>
      </w:r>
      <w:r w:rsidRPr="00D94377">
        <w:rPr>
          <w:rFonts w:eastAsia="Times New Roman"/>
          <w:sz w:val="24"/>
          <w:szCs w:val="24"/>
        </w:rPr>
        <w:t>,</w:t>
      </w:r>
      <w:r w:rsidRPr="005D306F">
        <w:rPr>
          <w:rFonts w:eastAsia="Times New Roman"/>
          <w:sz w:val="24"/>
          <w:szCs w:val="24"/>
        </w:rPr>
        <w:t>5</w:t>
      </w:r>
      <w:r w:rsidRPr="00D94377">
        <w:rPr>
          <w:rFonts w:eastAsia="Times New Roman"/>
          <w:sz w:val="24"/>
          <w:szCs w:val="24"/>
        </w:rPr>
        <w:t>0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zł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miesięcznie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na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jednego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mieszkańca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dla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odpadów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zbieranych</w:t>
      </w:r>
      <w:r w:rsidRPr="005D306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br/>
      </w:r>
      <w:r w:rsidRPr="00D94377">
        <w:rPr>
          <w:rFonts w:eastAsia="Times New Roman"/>
          <w:sz w:val="24"/>
          <w:szCs w:val="24"/>
        </w:rPr>
        <w:t>w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sposób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selektywny</w:t>
      </w:r>
      <w:r w:rsidRPr="005D306F">
        <w:rPr>
          <w:rFonts w:eastAsia="Times New Roman"/>
          <w:sz w:val="24"/>
          <w:szCs w:val="24"/>
        </w:rPr>
        <w:t xml:space="preserve"> </w:t>
      </w:r>
    </w:p>
    <w:p w14:paraId="570B8B02" w14:textId="64434152" w:rsidR="000F24C7" w:rsidRDefault="000F24C7" w:rsidP="000F24C7">
      <w:pPr>
        <w:ind w:firstLine="347"/>
        <w:jc w:val="both"/>
        <w:rPr>
          <w:rFonts w:eastAsia="Times New Roman"/>
          <w:sz w:val="24"/>
          <w:szCs w:val="24"/>
        </w:rPr>
      </w:pPr>
      <w:r w:rsidRPr="00D94377">
        <w:rPr>
          <w:rFonts w:eastAsia="Times New Roman"/>
          <w:sz w:val="24"/>
          <w:szCs w:val="24"/>
        </w:rPr>
        <w:t>Na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podstawie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art.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6k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ust.3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ustawy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o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utrzymaniu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czystości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i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porządku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w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gminach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dodanym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ustawą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z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dnia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19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lipca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2019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roku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o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zmianie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ustawy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o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utrzymaniu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czystości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i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porządku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w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gminach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oraz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niektórych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innych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ustaw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(Dz.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U.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z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2019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r.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poz.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1579)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rada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gminy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określa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stawkę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opłaty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podwyższonej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za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gospodarowanie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odpadami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komunalnymi,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jeżeli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właściciel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nieruchomości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nie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wypełnia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obowiązku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zbierania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odpadów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komunalnych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w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sposób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selektywny,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wysokości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nie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niższej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niż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dwukrotna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wysokość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i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nie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wyższej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niż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czterokrotna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wysokość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stawki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ustalonej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przez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radę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gminy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odpowiednio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na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podstawie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ust.1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albo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w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art.6j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ust.3b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ww.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ustawy.</w:t>
      </w:r>
      <w:r w:rsidRPr="005D306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W przedmiotowej uchwale o</w:t>
      </w:r>
      <w:r w:rsidRPr="00D94377">
        <w:rPr>
          <w:rFonts w:eastAsia="Times New Roman"/>
          <w:sz w:val="24"/>
          <w:szCs w:val="24"/>
        </w:rPr>
        <w:t>kreśla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się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dwukrotność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stawki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opłaty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za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gospodarowanie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odpadami,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które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nie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są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zbierane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w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sposób</w:t>
      </w:r>
      <w:r w:rsidRPr="005D306F">
        <w:rPr>
          <w:rFonts w:eastAsia="Times New Roman"/>
          <w:sz w:val="24"/>
          <w:szCs w:val="24"/>
        </w:rPr>
        <w:t xml:space="preserve"> </w:t>
      </w:r>
      <w:r w:rsidRPr="00D94377">
        <w:rPr>
          <w:rFonts w:eastAsia="Times New Roman"/>
          <w:sz w:val="24"/>
          <w:szCs w:val="24"/>
        </w:rPr>
        <w:t>selektywny</w:t>
      </w:r>
      <w:r w:rsidRPr="005D306F">
        <w:rPr>
          <w:rFonts w:eastAsia="Times New Roman"/>
          <w:sz w:val="24"/>
          <w:szCs w:val="24"/>
        </w:rPr>
        <w:t>.</w:t>
      </w:r>
    </w:p>
    <w:p w14:paraId="032DCABF" w14:textId="77777777" w:rsidR="000F24C7" w:rsidRPr="005D306F" w:rsidRDefault="000F24C7" w:rsidP="000F24C7">
      <w:pPr>
        <w:ind w:firstLine="347"/>
        <w:jc w:val="both"/>
        <w:rPr>
          <w:rFonts w:eastAsia="Times New Roman"/>
          <w:sz w:val="24"/>
          <w:szCs w:val="24"/>
        </w:rPr>
      </w:pPr>
      <w:bookmarkStart w:id="7" w:name="_GoBack"/>
      <w:bookmarkEnd w:id="7"/>
    </w:p>
    <w:p w14:paraId="70E0ADA8" w14:textId="77777777" w:rsidR="000F24C7" w:rsidRPr="005D306F" w:rsidRDefault="000F24C7" w:rsidP="000F24C7">
      <w:pPr>
        <w:spacing w:line="263" w:lineRule="auto"/>
        <w:ind w:right="20" w:firstLine="207"/>
        <w:jc w:val="both"/>
        <w:rPr>
          <w:color w:val="000000" w:themeColor="text1"/>
          <w:sz w:val="24"/>
          <w:szCs w:val="24"/>
        </w:rPr>
      </w:pPr>
      <w:r w:rsidRPr="005D306F">
        <w:rPr>
          <w:color w:val="000000" w:themeColor="text1"/>
          <w:sz w:val="24"/>
          <w:szCs w:val="24"/>
        </w:rPr>
        <w:t>Mając na względzie powyższe zasadne jest podjęcie powyższej uchwały.</w:t>
      </w:r>
    </w:p>
    <w:p w14:paraId="7672EF61" w14:textId="77777777" w:rsidR="000F24C7" w:rsidRPr="00D94377" w:rsidRDefault="000F24C7" w:rsidP="000F24C7">
      <w:pPr>
        <w:ind w:firstLine="347"/>
        <w:jc w:val="both"/>
        <w:rPr>
          <w:sz w:val="24"/>
          <w:szCs w:val="24"/>
        </w:rPr>
      </w:pPr>
    </w:p>
    <w:p w14:paraId="32564510" w14:textId="77777777" w:rsidR="000F24C7" w:rsidRPr="00D94377" w:rsidRDefault="000F24C7" w:rsidP="000F24C7">
      <w:pPr>
        <w:rPr>
          <w:sz w:val="24"/>
          <w:szCs w:val="24"/>
        </w:rPr>
      </w:pPr>
    </w:p>
    <w:p w14:paraId="530E3A22" w14:textId="77777777" w:rsidR="000F24C7" w:rsidRPr="00DA5A92" w:rsidRDefault="000F24C7" w:rsidP="00BC5A62">
      <w:pPr>
        <w:pStyle w:val="Default"/>
        <w:ind w:firstLine="426"/>
        <w:jc w:val="both"/>
      </w:pPr>
    </w:p>
    <w:sectPr w:rsidR="000F24C7" w:rsidRPr="00DA5A92">
      <w:type w:val="continuous"/>
      <w:pgSz w:w="11900" w:h="16838"/>
      <w:pgMar w:top="754" w:right="886" w:bottom="1440" w:left="1020" w:header="0" w:footer="0" w:gutter="0"/>
      <w:cols w:space="708" w:equalWidth="0">
        <w:col w:w="10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41B40"/>
    <w:multiLevelType w:val="hybridMultilevel"/>
    <w:tmpl w:val="69CC212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C9869"/>
    <w:multiLevelType w:val="hybridMultilevel"/>
    <w:tmpl w:val="695C53CC"/>
    <w:lvl w:ilvl="0" w:tplc="266E9316">
      <w:start w:val="1"/>
      <w:numFmt w:val="bullet"/>
      <w:lvlText w:val="§"/>
      <w:lvlJc w:val="left"/>
    </w:lvl>
    <w:lvl w:ilvl="1" w:tplc="2A4C2650">
      <w:numFmt w:val="decimal"/>
      <w:lvlText w:val=""/>
      <w:lvlJc w:val="left"/>
    </w:lvl>
    <w:lvl w:ilvl="2" w:tplc="29A6256E">
      <w:numFmt w:val="decimal"/>
      <w:lvlText w:val=""/>
      <w:lvlJc w:val="left"/>
    </w:lvl>
    <w:lvl w:ilvl="3" w:tplc="745C5F60">
      <w:numFmt w:val="decimal"/>
      <w:lvlText w:val=""/>
      <w:lvlJc w:val="left"/>
    </w:lvl>
    <w:lvl w:ilvl="4" w:tplc="5A0C13B2">
      <w:numFmt w:val="decimal"/>
      <w:lvlText w:val=""/>
      <w:lvlJc w:val="left"/>
    </w:lvl>
    <w:lvl w:ilvl="5" w:tplc="EB56F310">
      <w:numFmt w:val="decimal"/>
      <w:lvlText w:val=""/>
      <w:lvlJc w:val="left"/>
    </w:lvl>
    <w:lvl w:ilvl="6" w:tplc="2FA88F38">
      <w:numFmt w:val="decimal"/>
      <w:lvlText w:val=""/>
      <w:lvlJc w:val="left"/>
    </w:lvl>
    <w:lvl w:ilvl="7" w:tplc="E19497B6">
      <w:numFmt w:val="decimal"/>
      <w:lvlText w:val=""/>
      <w:lvlJc w:val="left"/>
    </w:lvl>
    <w:lvl w:ilvl="8" w:tplc="BC8A8F98">
      <w:numFmt w:val="decimal"/>
      <w:lvlText w:val=""/>
      <w:lvlJc w:val="left"/>
    </w:lvl>
  </w:abstractNum>
  <w:abstractNum w:abstractNumId="2" w15:restartNumberingAfterBreak="0">
    <w:nsid w:val="66334873"/>
    <w:multiLevelType w:val="hybridMultilevel"/>
    <w:tmpl w:val="2716C598"/>
    <w:lvl w:ilvl="0" w:tplc="5C4C610A">
      <w:start w:val="1"/>
      <w:numFmt w:val="bullet"/>
      <w:lvlText w:val="§"/>
      <w:lvlJc w:val="left"/>
      <w:rPr>
        <w:b/>
      </w:rPr>
    </w:lvl>
    <w:lvl w:ilvl="1" w:tplc="CFE2B3E0">
      <w:start w:val="2"/>
      <w:numFmt w:val="decimal"/>
      <w:lvlText w:val="%2."/>
      <w:lvlJc w:val="left"/>
      <w:rPr>
        <w:b/>
      </w:rPr>
    </w:lvl>
    <w:lvl w:ilvl="2" w:tplc="EA9AC494">
      <w:numFmt w:val="decimal"/>
      <w:lvlText w:val=""/>
      <w:lvlJc w:val="left"/>
    </w:lvl>
    <w:lvl w:ilvl="3" w:tplc="EBD6026C">
      <w:numFmt w:val="decimal"/>
      <w:lvlText w:val=""/>
      <w:lvlJc w:val="left"/>
    </w:lvl>
    <w:lvl w:ilvl="4" w:tplc="49EA255E">
      <w:numFmt w:val="decimal"/>
      <w:lvlText w:val=""/>
      <w:lvlJc w:val="left"/>
    </w:lvl>
    <w:lvl w:ilvl="5" w:tplc="DE448336">
      <w:numFmt w:val="decimal"/>
      <w:lvlText w:val=""/>
      <w:lvlJc w:val="left"/>
    </w:lvl>
    <w:lvl w:ilvl="6" w:tplc="54605E78">
      <w:numFmt w:val="decimal"/>
      <w:lvlText w:val=""/>
      <w:lvlJc w:val="left"/>
    </w:lvl>
    <w:lvl w:ilvl="7" w:tplc="7B54AED2">
      <w:numFmt w:val="decimal"/>
      <w:lvlText w:val=""/>
      <w:lvlJc w:val="left"/>
    </w:lvl>
    <w:lvl w:ilvl="8" w:tplc="402A0E14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CAB"/>
    <w:rsid w:val="000001EF"/>
    <w:rsid w:val="00067375"/>
    <w:rsid w:val="000A3D22"/>
    <w:rsid w:val="000F24C7"/>
    <w:rsid w:val="001E7CF9"/>
    <w:rsid w:val="002D0193"/>
    <w:rsid w:val="003255FE"/>
    <w:rsid w:val="00345228"/>
    <w:rsid w:val="00403271"/>
    <w:rsid w:val="004A58D2"/>
    <w:rsid w:val="004B3693"/>
    <w:rsid w:val="005D2726"/>
    <w:rsid w:val="0067685D"/>
    <w:rsid w:val="0073418D"/>
    <w:rsid w:val="00832005"/>
    <w:rsid w:val="0089268D"/>
    <w:rsid w:val="008A2370"/>
    <w:rsid w:val="008A6263"/>
    <w:rsid w:val="0091523F"/>
    <w:rsid w:val="00924F58"/>
    <w:rsid w:val="00990DCC"/>
    <w:rsid w:val="009D1219"/>
    <w:rsid w:val="00A00861"/>
    <w:rsid w:val="00A32319"/>
    <w:rsid w:val="00AB1186"/>
    <w:rsid w:val="00B10EDD"/>
    <w:rsid w:val="00BC5A62"/>
    <w:rsid w:val="00DA5A92"/>
    <w:rsid w:val="00E0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0EEC"/>
  <w15:docId w15:val="{0587898F-93FF-4223-A812-68EBE255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73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673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34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1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1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1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0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3556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Tomasz Surmański</cp:lastModifiedBy>
  <cp:revision>3</cp:revision>
  <cp:lastPrinted>2019-11-18T11:33:00Z</cp:lastPrinted>
  <dcterms:created xsi:type="dcterms:W3CDTF">2019-11-18T11:43:00Z</dcterms:created>
  <dcterms:modified xsi:type="dcterms:W3CDTF">2019-11-19T10:55:00Z</dcterms:modified>
</cp:coreProperties>
</file>