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CE" w:rsidRPr="0062318C" w:rsidRDefault="001C0086" w:rsidP="001C0086">
      <w:pPr>
        <w:jc w:val="center"/>
        <w:rPr>
          <w:rFonts w:asciiTheme="majorHAnsi" w:hAnsiTheme="majorHAnsi" w:cs="Times New Roman"/>
          <w:b/>
          <w:sz w:val="40"/>
          <w:u w:val="single"/>
        </w:rPr>
      </w:pPr>
      <w:r w:rsidRPr="0062318C">
        <w:rPr>
          <w:rFonts w:asciiTheme="majorHAnsi" w:hAnsiTheme="majorHAnsi" w:cs="Times New Roman"/>
          <w:b/>
          <w:sz w:val="40"/>
          <w:u w:val="single"/>
        </w:rPr>
        <w:t>RAPORT WDROŻENIOWY</w:t>
      </w:r>
    </w:p>
    <w:p w:rsidR="00085598" w:rsidRDefault="001C0086" w:rsidP="00085598">
      <w:pPr>
        <w:jc w:val="center"/>
        <w:rPr>
          <w:rFonts w:asciiTheme="majorHAnsi" w:hAnsiTheme="majorHAnsi" w:cs="Times New Roman"/>
          <w:b/>
          <w:sz w:val="32"/>
          <w:u w:val="single"/>
        </w:rPr>
      </w:pPr>
      <w:r w:rsidRPr="0062318C">
        <w:rPr>
          <w:rFonts w:asciiTheme="majorHAnsi" w:hAnsiTheme="majorHAnsi" w:cs="Times New Roman"/>
          <w:b/>
          <w:sz w:val="32"/>
          <w:u w:val="single"/>
        </w:rPr>
        <w:t>Z REALIZACJI</w:t>
      </w:r>
      <w:r w:rsidR="009F14AD">
        <w:rPr>
          <w:rFonts w:asciiTheme="majorHAnsi" w:hAnsiTheme="majorHAnsi" w:cs="Times New Roman"/>
          <w:b/>
          <w:sz w:val="32"/>
          <w:u w:val="single"/>
        </w:rPr>
        <w:t xml:space="preserve"> DZIAŁAŃ</w:t>
      </w:r>
      <w:r w:rsidR="001F098D">
        <w:rPr>
          <w:rFonts w:asciiTheme="majorHAnsi" w:hAnsiTheme="majorHAnsi" w:cs="Times New Roman"/>
          <w:b/>
          <w:sz w:val="32"/>
          <w:u w:val="single"/>
        </w:rPr>
        <w:t xml:space="preserve"> </w:t>
      </w:r>
      <w:r w:rsidRPr="0062318C">
        <w:rPr>
          <w:rFonts w:asciiTheme="majorHAnsi" w:hAnsiTheme="majorHAnsi" w:cs="Times New Roman"/>
          <w:b/>
          <w:sz w:val="32"/>
          <w:u w:val="single"/>
        </w:rPr>
        <w:t xml:space="preserve">PLANU GOSPODARKI NISKOEMISYJNEJ DLA MIASTA TOMASZOWA MAZOWIECKIEGO </w:t>
      </w:r>
      <w:r w:rsidRPr="0062318C">
        <w:rPr>
          <w:rFonts w:asciiTheme="majorHAnsi" w:hAnsiTheme="majorHAnsi" w:cs="Times New Roman"/>
          <w:b/>
          <w:sz w:val="32"/>
          <w:u w:val="single"/>
        </w:rPr>
        <w:br/>
        <w:t>ZA LATA 2015-2018</w:t>
      </w:r>
    </w:p>
    <w:p w:rsidR="00E159AD" w:rsidRDefault="00E159AD" w:rsidP="0000612F">
      <w:pPr>
        <w:spacing w:after="0" w:line="360" w:lineRule="auto"/>
        <w:jc w:val="both"/>
        <w:rPr>
          <w:rFonts w:asciiTheme="majorHAnsi" w:hAnsiTheme="majorHAnsi" w:cs="Times New Roman"/>
          <w:b/>
          <w:sz w:val="32"/>
          <w:u w:val="single"/>
        </w:rPr>
      </w:pPr>
    </w:p>
    <w:p w:rsidR="00085598" w:rsidRPr="0000612F" w:rsidRDefault="00085598" w:rsidP="000061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ab/>
      </w:r>
      <w:r w:rsidRPr="0000612F">
        <w:rPr>
          <w:rFonts w:ascii="Times New Roman" w:hAnsi="Times New Roman" w:cs="Times New Roman"/>
          <w:sz w:val="24"/>
        </w:rPr>
        <w:t xml:space="preserve">Plan Gospodarki Niskoemisyjnej dla miasta Tomaszowa Mazowieckiego (PGN) został opracowany w 2015 r. i przyjęty uchwałą </w:t>
      </w:r>
      <w:r w:rsidRPr="0000612F">
        <w:rPr>
          <w:rFonts w:ascii="Times New Roman" w:hAnsi="Times New Roman" w:cs="Times New Roman"/>
          <w:sz w:val="24"/>
          <w:szCs w:val="24"/>
        </w:rPr>
        <w:t xml:space="preserve">nr XIX/181/2015 Rady Miejskiej Tomaszowa Mazowieckiego z dnia 26 listopada 2015 r., a następnie zmieniony uchwałą </w:t>
      </w:r>
      <w:r w:rsidRPr="0000612F">
        <w:rPr>
          <w:rFonts w:ascii="Times New Roman" w:hAnsi="Times New Roman" w:cs="Times New Roman"/>
          <w:sz w:val="24"/>
          <w:szCs w:val="24"/>
        </w:rPr>
        <w:br/>
        <w:t>nr XXIII/235/2016 z dn</w:t>
      </w:r>
      <w:r w:rsidR="00FC1F24">
        <w:rPr>
          <w:rFonts w:ascii="Times New Roman" w:hAnsi="Times New Roman" w:cs="Times New Roman"/>
          <w:sz w:val="24"/>
          <w:szCs w:val="24"/>
        </w:rPr>
        <w:t xml:space="preserve">ia </w:t>
      </w:r>
      <w:r w:rsidRPr="0000612F">
        <w:rPr>
          <w:rFonts w:ascii="Times New Roman" w:hAnsi="Times New Roman" w:cs="Times New Roman"/>
          <w:sz w:val="24"/>
          <w:szCs w:val="24"/>
        </w:rPr>
        <w:t xml:space="preserve">4 lutego 2016 r., uchwałą nr XXIV/239/2016 z dnia 25 lutego </w:t>
      </w:r>
      <w:r w:rsidRPr="0000612F">
        <w:rPr>
          <w:rFonts w:ascii="Times New Roman" w:hAnsi="Times New Roman" w:cs="Times New Roman"/>
          <w:sz w:val="24"/>
          <w:szCs w:val="24"/>
        </w:rPr>
        <w:br/>
        <w:t xml:space="preserve">2016 r., uchwałą nr XXXVIII/345/2016 z dnia 21 grudnia 2016 r. oraz uchwałą </w:t>
      </w:r>
      <w:r w:rsidRPr="0000612F">
        <w:rPr>
          <w:rFonts w:ascii="Times New Roman" w:hAnsi="Times New Roman" w:cs="Times New Roman"/>
          <w:sz w:val="24"/>
          <w:szCs w:val="24"/>
        </w:rPr>
        <w:br/>
        <w:t>nr LXX/619/2018 z dn. 18 października 2018 r.</w:t>
      </w:r>
    </w:p>
    <w:p w:rsidR="00085598" w:rsidRPr="0000612F" w:rsidRDefault="00085598" w:rsidP="000061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12F">
        <w:rPr>
          <w:rFonts w:ascii="Times New Roman" w:hAnsi="Times New Roman" w:cs="Times New Roman"/>
          <w:sz w:val="24"/>
          <w:szCs w:val="24"/>
        </w:rPr>
        <w:tab/>
        <w:t>Konieczność sporządzenia niniejszego Raportu Wdrożeniowego, obejmującego okres trzyletni (lata 2015-2018) wynika z zapisów zawartych w treści aktualnie obowiązującego dla miasta dokumentu Plan Gospodarki Niskoemisyjnej</w:t>
      </w:r>
      <w:r w:rsidR="001F098D" w:rsidRPr="0000612F">
        <w:rPr>
          <w:rFonts w:ascii="Times New Roman" w:hAnsi="Times New Roman" w:cs="Times New Roman"/>
          <w:sz w:val="24"/>
          <w:szCs w:val="24"/>
        </w:rPr>
        <w:t xml:space="preserve">. Raport Wdrożeniowy zawiera informacje dotyczące bieżącego statusu zadań uwzględnionych do realizacji </w:t>
      </w:r>
      <w:r w:rsidR="001F098D" w:rsidRPr="0000612F">
        <w:rPr>
          <w:rFonts w:ascii="Times New Roman" w:hAnsi="Times New Roman" w:cs="Times New Roman"/>
          <w:sz w:val="24"/>
          <w:szCs w:val="24"/>
        </w:rPr>
        <w:br/>
        <w:t xml:space="preserve">w harmonogramie rzeczowo-finansowym dokumentu Plan Gospodarki Niskoemisyjnej </w:t>
      </w:r>
      <w:r w:rsidR="0000612F">
        <w:rPr>
          <w:rFonts w:ascii="Times New Roman" w:hAnsi="Times New Roman" w:cs="Times New Roman"/>
          <w:sz w:val="24"/>
          <w:szCs w:val="24"/>
        </w:rPr>
        <w:br/>
      </w:r>
      <w:r w:rsidR="001F098D" w:rsidRPr="0000612F">
        <w:rPr>
          <w:rFonts w:ascii="Times New Roman" w:hAnsi="Times New Roman" w:cs="Times New Roman"/>
          <w:sz w:val="24"/>
          <w:szCs w:val="24"/>
        </w:rPr>
        <w:t>na wniosek podmiotów i spółek działających na terenie miasta Tomaszowa Mazowieckiego.</w:t>
      </w:r>
    </w:p>
    <w:p w:rsidR="001F098D" w:rsidRPr="0000612F" w:rsidRDefault="001F098D" w:rsidP="000061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12F">
        <w:rPr>
          <w:rFonts w:ascii="Times New Roman" w:hAnsi="Times New Roman" w:cs="Times New Roman"/>
          <w:sz w:val="24"/>
          <w:szCs w:val="24"/>
        </w:rPr>
        <w:tab/>
        <w:t>„Raport Wdrożeniowy z realizacji zadań Planu Gospodarki Niskoemisyjnej dla miasta Tomaszowa Mazowieckiego za lata 2015-2018” został przygotowany przez Wydział Gospodarki Nieruchomościami i Ochrony Środowiska Urzędu Miasta w Tomaszowie Mazowieckim.</w:t>
      </w:r>
    </w:p>
    <w:p w:rsidR="001F098D" w:rsidRDefault="001F098D" w:rsidP="000061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12F">
        <w:rPr>
          <w:rFonts w:ascii="Times New Roman" w:hAnsi="Times New Roman" w:cs="Times New Roman"/>
          <w:sz w:val="24"/>
          <w:szCs w:val="24"/>
        </w:rPr>
        <w:tab/>
        <w:t>Do przygotowania Raportu wykorzystano materiały będące w posiadaniu:</w:t>
      </w:r>
    </w:p>
    <w:p w:rsidR="008A2138" w:rsidRDefault="0000612F" w:rsidP="00EA5448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EA5448">
        <w:rPr>
          <w:sz w:val="24"/>
          <w:szCs w:val="24"/>
        </w:rPr>
        <w:t>PGE Dystry</w:t>
      </w:r>
      <w:r w:rsidR="008A2138" w:rsidRPr="00EA5448">
        <w:rPr>
          <w:sz w:val="24"/>
          <w:szCs w:val="24"/>
        </w:rPr>
        <w:t xml:space="preserve">bucja S.A. Oddział Łódź Rejon Energetyczny Tomaszów Maz., </w:t>
      </w:r>
      <w:r w:rsidRPr="00EA5448">
        <w:rPr>
          <w:sz w:val="24"/>
          <w:szCs w:val="24"/>
        </w:rPr>
        <w:br/>
      </w:r>
      <w:r w:rsidR="008A2138" w:rsidRPr="00EA5448">
        <w:rPr>
          <w:sz w:val="24"/>
          <w:szCs w:val="24"/>
        </w:rPr>
        <w:t>ul. Curie-Skłodowskiej 51/53,</w:t>
      </w:r>
    </w:p>
    <w:p w:rsidR="0012512A" w:rsidRPr="00EA5448" w:rsidRDefault="0012512A" w:rsidP="00EA5448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EA5448">
        <w:rPr>
          <w:sz w:val="24"/>
        </w:rPr>
        <w:t>Powiatu Tomaszowskiego, ul. Św. Antoniego 41,</w:t>
      </w:r>
    </w:p>
    <w:p w:rsidR="001F098D" w:rsidRPr="00EA5448" w:rsidRDefault="001F098D" w:rsidP="00EA5448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EA5448">
        <w:rPr>
          <w:sz w:val="24"/>
        </w:rPr>
        <w:t>Spółdzielni Mieszkaniowej „Przodownik”, ul. W. Panfil 5,</w:t>
      </w:r>
    </w:p>
    <w:p w:rsidR="008A2138" w:rsidRPr="00EA5448" w:rsidRDefault="008A2138" w:rsidP="00EA5448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EA5448">
        <w:rPr>
          <w:sz w:val="24"/>
        </w:rPr>
        <w:t xml:space="preserve">Tomaszowskiego Towarzystwa Budownictwa Społecznego Sp. z o.o., </w:t>
      </w:r>
      <w:r w:rsidRPr="00EA5448">
        <w:rPr>
          <w:sz w:val="24"/>
        </w:rPr>
        <w:br/>
        <w:t>ul. Majowa 15;</w:t>
      </w:r>
    </w:p>
    <w:p w:rsidR="008A2138" w:rsidRPr="00EA5448" w:rsidRDefault="008A2138" w:rsidP="00EA5448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EA5448">
        <w:rPr>
          <w:sz w:val="24"/>
        </w:rPr>
        <w:t>Wydziału Inwestycji Urzędu Miasta w Tomaszowie Maz., ul. P.O.W. 10/16,</w:t>
      </w:r>
    </w:p>
    <w:p w:rsidR="008A2138" w:rsidRPr="00EA5448" w:rsidRDefault="008A2138" w:rsidP="00EA5448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EA5448">
        <w:rPr>
          <w:sz w:val="24"/>
        </w:rPr>
        <w:t>Zakładu Gospodarki Ciepłownicze</w:t>
      </w:r>
      <w:r w:rsidR="00EA5448">
        <w:rPr>
          <w:sz w:val="24"/>
        </w:rPr>
        <w:t>j Sp. z o.o., ul. Wierzbowa 136,</w:t>
      </w:r>
    </w:p>
    <w:p w:rsidR="00292C7F" w:rsidRPr="00292C7F" w:rsidRDefault="001F098D" w:rsidP="00EA5448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EA5448">
        <w:rPr>
          <w:sz w:val="24"/>
        </w:rPr>
        <w:t xml:space="preserve">Polskiej Spółki Gazownictwa Sp. z o.o. Oddział Zakład Gazowniczy </w:t>
      </w:r>
      <w:r w:rsidRPr="00EA5448">
        <w:rPr>
          <w:sz w:val="24"/>
        </w:rPr>
        <w:br/>
        <w:t>w Łodzi z siedzibą przy ul. Targowej 18</w:t>
      </w:r>
      <w:r w:rsidR="00292C7F">
        <w:rPr>
          <w:sz w:val="24"/>
        </w:rPr>
        <w:t>,</w:t>
      </w:r>
    </w:p>
    <w:p w:rsidR="0000612F" w:rsidRPr="00EA5448" w:rsidRDefault="008A2138" w:rsidP="00EA5448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EA5448">
        <w:rPr>
          <w:sz w:val="24"/>
        </w:rPr>
        <w:lastRenderedPageBreak/>
        <w:t>Urzędu Marszałkowskiego Województwa Łódzkiego, z siedzibą przy al. Piłsudskiego 8</w:t>
      </w:r>
      <w:r w:rsidR="00FC1F24" w:rsidRPr="00EA5448">
        <w:rPr>
          <w:sz w:val="24"/>
        </w:rPr>
        <w:t xml:space="preserve"> w Łodzi</w:t>
      </w:r>
      <w:r w:rsidR="00292C7F">
        <w:rPr>
          <w:sz w:val="24"/>
        </w:rPr>
        <w:t>.</w:t>
      </w:r>
    </w:p>
    <w:p w:rsidR="00B609C1" w:rsidRPr="0000612F" w:rsidRDefault="0000612F" w:rsidP="0000612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A2138" w:rsidRPr="0000612F">
        <w:rPr>
          <w:rFonts w:ascii="Times New Roman" w:hAnsi="Times New Roman" w:cs="Times New Roman"/>
          <w:sz w:val="24"/>
          <w:szCs w:val="20"/>
        </w:rPr>
        <w:t>Wszystkie</w:t>
      </w:r>
      <w:r w:rsidR="00D30E3E" w:rsidRPr="0000612F">
        <w:rPr>
          <w:rFonts w:ascii="Times New Roman" w:hAnsi="Times New Roman" w:cs="Times New Roman"/>
          <w:sz w:val="24"/>
          <w:szCs w:val="20"/>
        </w:rPr>
        <w:t xml:space="preserve"> </w:t>
      </w:r>
      <w:r w:rsidR="008A2138" w:rsidRPr="0000612F">
        <w:rPr>
          <w:rFonts w:ascii="Times New Roman" w:hAnsi="Times New Roman" w:cs="Times New Roman"/>
          <w:sz w:val="24"/>
          <w:szCs w:val="20"/>
        </w:rPr>
        <w:t>w</w:t>
      </w:r>
      <w:r w:rsidR="001F098D" w:rsidRPr="0000612F">
        <w:rPr>
          <w:rFonts w:ascii="Times New Roman" w:hAnsi="Times New Roman" w:cs="Times New Roman"/>
          <w:sz w:val="24"/>
          <w:szCs w:val="20"/>
        </w:rPr>
        <w:t xml:space="preserve">yżej wymienione podmioty </w:t>
      </w:r>
      <w:r w:rsidR="008A2138" w:rsidRPr="0000612F">
        <w:rPr>
          <w:rFonts w:ascii="Times New Roman" w:hAnsi="Times New Roman" w:cs="Times New Roman"/>
          <w:sz w:val="24"/>
          <w:szCs w:val="20"/>
        </w:rPr>
        <w:t xml:space="preserve">w harmonogramie rzeczowo-finansowym  dokumentu Plan Gospodarki Niskoemisyjnej dla miasta Tomaszowa Mazowieckiego” </w:t>
      </w:r>
      <w:r w:rsidR="001F098D" w:rsidRPr="0000612F">
        <w:rPr>
          <w:rFonts w:ascii="Times New Roman" w:hAnsi="Times New Roman" w:cs="Times New Roman"/>
          <w:sz w:val="24"/>
          <w:szCs w:val="20"/>
        </w:rPr>
        <w:t xml:space="preserve"> </w:t>
      </w:r>
      <w:r w:rsidR="00266712" w:rsidRPr="0000612F">
        <w:rPr>
          <w:rFonts w:ascii="Times New Roman" w:hAnsi="Times New Roman" w:cs="Times New Roman"/>
          <w:sz w:val="24"/>
          <w:szCs w:val="20"/>
        </w:rPr>
        <w:br/>
        <w:t xml:space="preserve">w tabeli 9-2 „Działania inwestycyjne do 2030 roku” </w:t>
      </w:r>
      <w:r w:rsidR="001F098D" w:rsidRPr="0000612F">
        <w:rPr>
          <w:rFonts w:ascii="Times New Roman" w:hAnsi="Times New Roman" w:cs="Times New Roman"/>
          <w:sz w:val="24"/>
          <w:szCs w:val="20"/>
        </w:rPr>
        <w:t xml:space="preserve">wskazały planowane do realizacji </w:t>
      </w:r>
      <w:r w:rsidR="00553107" w:rsidRPr="0000612F">
        <w:rPr>
          <w:rFonts w:ascii="Times New Roman" w:hAnsi="Times New Roman" w:cs="Times New Roman"/>
          <w:sz w:val="24"/>
          <w:szCs w:val="20"/>
        </w:rPr>
        <w:br/>
      </w:r>
      <w:r w:rsidR="001F098D" w:rsidRPr="0000612F">
        <w:rPr>
          <w:rFonts w:ascii="Times New Roman" w:hAnsi="Times New Roman" w:cs="Times New Roman"/>
          <w:sz w:val="24"/>
          <w:szCs w:val="20"/>
        </w:rPr>
        <w:t xml:space="preserve">w </w:t>
      </w:r>
      <w:r w:rsidR="00266712" w:rsidRPr="0000612F">
        <w:rPr>
          <w:rFonts w:ascii="Times New Roman" w:hAnsi="Times New Roman" w:cs="Times New Roman"/>
          <w:sz w:val="24"/>
          <w:szCs w:val="20"/>
        </w:rPr>
        <w:t>latach 2015-2018</w:t>
      </w:r>
      <w:r w:rsidR="00553107" w:rsidRPr="0000612F">
        <w:rPr>
          <w:rFonts w:ascii="Times New Roman" w:hAnsi="Times New Roman" w:cs="Times New Roman"/>
          <w:sz w:val="24"/>
          <w:szCs w:val="20"/>
        </w:rPr>
        <w:t xml:space="preserve"> działania, których zakresy definiują </w:t>
      </w:r>
      <w:r w:rsidR="00CA01B1">
        <w:rPr>
          <w:rFonts w:ascii="Times New Roman" w:hAnsi="Times New Roman" w:cs="Times New Roman"/>
          <w:sz w:val="24"/>
          <w:szCs w:val="20"/>
        </w:rPr>
        <w:t>zapisy</w:t>
      </w:r>
      <w:r w:rsidR="00553107" w:rsidRPr="0000612F">
        <w:rPr>
          <w:rFonts w:ascii="Times New Roman" w:hAnsi="Times New Roman" w:cs="Times New Roman"/>
          <w:sz w:val="24"/>
          <w:szCs w:val="20"/>
        </w:rPr>
        <w:t xml:space="preserve"> polityki niskoemisyjnej, zmierzające m. </w:t>
      </w:r>
      <w:r w:rsidR="00B609C1" w:rsidRPr="0000612F">
        <w:rPr>
          <w:rFonts w:ascii="Times New Roman" w:hAnsi="Times New Roman" w:cs="Times New Roman"/>
          <w:sz w:val="24"/>
          <w:szCs w:val="20"/>
        </w:rPr>
        <w:t>i</w:t>
      </w:r>
      <w:r w:rsidR="00553107" w:rsidRPr="0000612F">
        <w:rPr>
          <w:rFonts w:ascii="Times New Roman" w:hAnsi="Times New Roman" w:cs="Times New Roman"/>
          <w:sz w:val="24"/>
          <w:szCs w:val="20"/>
        </w:rPr>
        <w:t>n. do ograniczenia emisji niskiej, poprawy efektywności energetycznej oraz zwiększenia udziału źródeł alternatywnych w produkcji energii.</w:t>
      </w:r>
    </w:p>
    <w:p w:rsidR="006D0A0B" w:rsidRDefault="0000612F" w:rsidP="006D0A0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 w:rsidR="001F098D" w:rsidRPr="0000612F">
        <w:rPr>
          <w:rFonts w:ascii="Times New Roman" w:hAnsi="Times New Roman" w:cs="Times New Roman"/>
          <w:sz w:val="24"/>
          <w:szCs w:val="20"/>
        </w:rPr>
        <w:t>Dla</w:t>
      </w:r>
      <w:r w:rsidR="00B609C1" w:rsidRPr="0000612F">
        <w:rPr>
          <w:rFonts w:ascii="Times New Roman" w:hAnsi="Times New Roman" w:cs="Times New Roman"/>
          <w:sz w:val="24"/>
          <w:szCs w:val="20"/>
        </w:rPr>
        <w:t xml:space="preserve"> potrzeb wykonania niniejszego R</w:t>
      </w:r>
      <w:r w:rsidR="001F098D" w:rsidRPr="0000612F">
        <w:rPr>
          <w:rFonts w:ascii="Times New Roman" w:hAnsi="Times New Roman" w:cs="Times New Roman"/>
          <w:sz w:val="24"/>
          <w:szCs w:val="20"/>
        </w:rPr>
        <w:t>aportu</w:t>
      </w:r>
      <w:r w:rsidR="00B609C1" w:rsidRPr="0000612F">
        <w:rPr>
          <w:rFonts w:ascii="Times New Roman" w:hAnsi="Times New Roman" w:cs="Times New Roman"/>
          <w:sz w:val="24"/>
          <w:szCs w:val="20"/>
        </w:rPr>
        <w:t xml:space="preserve"> zwrócono się do podmiotów i spółek miejskich o określenie bieżącego statusu realizacji zadań wpisanych do PGN-u dla miasta Tomaszowa Mazowieckiego.</w:t>
      </w:r>
    </w:p>
    <w:p w:rsidR="006D0A0B" w:rsidRDefault="006D0A0B" w:rsidP="006D0A0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0"/>
        </w:rPr>
      </w:pPr>
    </w:p>
    <w:p w:rsidR="006D0A0B" w:rsidRDefault="006D0A0B" w:rsidP="006D0A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0A0B">
        <w:rPr>
          <w:rFonts w:ascii="Times New Roman" w:hAnsi="Times New Roman" w:cs="Times New Roman"/>
          <w:b/>
          <w:sz w:val="24"/>
          <w:szCs w:val="20"/>
        </w:rPr>
        <w:t>1.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6D0A0B">
        <w:rPr>
          <w:rFonts w:ascii="Times New Roman" w:hAnsi="Times New Roman" w:cs="Times New Roman"/>
          <w:b/>
          <w:sz w:val="24"/>
          <w:szCs w:val="24"/>
        </w:rPr>
        <w:t>PGE Dystrybucja S.A. Oddział Łódź Rejon Energetyczny Tomaszów Maz.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D0A0B" w:rsidRDefault="006D0A0B" w:rsidP="00454DFC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zrealizował </w:t>
      </w:r>
      <w:r w:rsidR="00454DFC">
        <w:rPr>
          <w:sz w:val="24"/>
          <w:szCs w:val="20"/>
        </w:rPr>
        <w:t xml:space="preserve">w części </w:t>
      </w:r>
      <w:r>
        <w:rPr>
          <w:sz w:val="24"/>
          <w:szCs w:val="20"/>
        </w:rPr>
        <w:t xml:space="preserve">zadanie wpisane na poz. 41. pn. „Budowa 500 szt. przyłączy </w:t>
      </w:r>
      <w:r w:rsidR="00454DFC">
        <w:rPr>
          <w:sz w:val="24"/>
          <w:szCs w:val="20"/>
        </w:rPr>
        <w:br/>
      </w:r>
      <w:r>
        <w:rPr>
          <w:sz w:val="24"/>
          <w:szCs w:val="20"/>
        </w:rPr>
        <w:t>o długości 14 km z łączną mocą przyłączeniową 7800</w:t>
      </w:r>
      <w:r w:rsidR="00454DFC">
        <w:rPr>
          <w:sz w:val="24"/>
          <w:szCs w:val="20"/>
        </w:rPr>
        <w:t xml:space="preserve"> </w:t>
      </w:r>
      <w:r>
        <w:rPr>
          <w:sz w:val="24"/>
          <w:szCs w:val="20"/>
        </w:rPr>
        <w:t>kW (Budowa 3 stacji SN/nN, budowa 0,8 km kablowej linii SN i 4 km kablowej linii nN)”</w:t>
      </w:r>
      <w:r w:rsidR="00454DFC">
        <w:rPr>
          <w:sz w:val="24"/>
          <w:szCs w:val="20"/>
        </w:rPr>
        <w:t xml:space="preserve">; przyłącza kablowe </w:t>
      </w:r>
      <w:r w:rsidR="00454DFC">
        <w:rPr>
          <w:sz w:val="24"/>
          <w:szCs w:val="20"/>
        </w:rPr>
        <w:br/>
        <w:t>i napowietrzne 0,4 kV zasilające nowe obiekty budowlane zostały realizowane wg potrzeb i zgodnie z zawartymi umowami o przył</w:t>
      </w:r>
      <w:r w:rsidR="00445472">
        <w:rPr>
          <w:sz w:val="24"/>
          <w:szCs w:val="20"/>
        </w:rPr>
        <w:t>ączenie do sieci dystrybucyjnej,</w:t>
      </w:r>
    </w:p>
    <w:p w:rsidR="00454DFC" w:rsidRDefault="00454DFC" w:rsidP="00454DFC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zrealizował zadanie wpisane na poz. 43. pn. „Przyłączenie centrum logistycznego </w:t>
      </w:r>
      <w:r>
        <w:rPr>
          <w:sz w:val="24"/>
          <w:szCs w:val="20"/>
        </w:rPr>
        <w:br/>
        <w:t>z mocą 1000 kW (Wyposażenie pola 15 kV oraz budowa linii kablowej 15 kV 1,9 km wraz ze złączem</w:t>
      </w:r>
      <w:r w:rsidR="004D1001">
        <w:rPr>
          <w:sz w:val="24"/>
          <w:szCs w:val="20"/>
        </w:rPr>
        <w:t xml:space="preserve"> kablowym 15 kV)”; wybudowano linie kablową 15 kV oraz złącza kablowe 15 kV w celu zasilania centrum logistycz</w:t>
      </w:r>
      <w:r w:rsidR="00445472">
        <w:rPr>
          <w:sz w:val="24"/>
          <w:szCs w:val="20"/>
        </w:rPr>
        <w:t>nego oraz zakładu produkcyjnego,</w:t>
      </w:r>
    </w:p>
    <w:p w:rsidR="004D1001" w:rsidRDefault="004D1001" w:rsidP="00454DFC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zrealizował zadanie wpisane na poz. 44. pn. „Przyłączenie zakładu produkcyjnego </w:t>
      </w:r>
      <w:r>
        <w:rPr>
          <w:sz w:val="24"/>
          <w:szCs w:val="20"/>
        </w:rPr>
        <w:br/>
        <w:t>z mocą 600 kW (Wyposażenie pola 15 kV oraz budowa linii kablowej 15 kV 0,6 km wraz ze złączem kablowym 15 kV)”; wybudowano linie kablową 15 kV oraz złącza kablowe 15 kV w celu zasilania centrum logistycz</w:t>
      </w:r>
      <w:r w:rsidR="00445472">
        <w:rPr>
          <w:sz w:val="24"/>
          <w:szCs w:val="20"/>
        </w:rPr>
        <w:t>nego oraz zakładu produkcyjnego,</w:t>
      </w:r>
    </w:p>
    <w:p w:rsidR="004D1001" w:rsidRDefault="004D1001" w:rsidP="00454DFC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zrealizował zadanie wpisane na poz. 45. pn. „Przebudowa linii 110 kV Wolbórz-Tomaszów 1 (Dostosowanie linii 110 kV o długości 15,9 km do pracy w temperaturze +80</w:t>
      </w:r>
      <w:r>
        <w:rPr>
          <w:sz w:val="24"/>
          <w:szCs w:val="20"/>
          <w:vertAlign w:val="superscript"/>
        </w:rPr>
        <w:t>o</w:t>
      </w:r>
      <w:r w:rsidR="00445472">
        <w:rPr>
          <w:sz w:val="24"/>
          <w:szCs w:val="20"/>
        </w:rPr>
        <w:t>C),</w:t>
      </w:r>
    </w:p>
    <w:p w:rsidR="004D1001" w:rsidRDefault="004D1001" w:rsidP="00454DFC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zrealizował </w:t>
      </w:r>
      <w:r w:rsidR="00BD49B5">
        <w:rPr>
          <w:sz w:val="24"/>
          <w:szCs w:val="20"/>
        </w:rPr>
        <w:t xml:space="preserve">w części </w:t>
      </w:r>
      <w:r>
        <w:rPr>
          <w:sz w:val="24"/>
          <w:szCs w:val="20"/>
        </w:rPr>
        <w:t xml:space="preserve">zadanie wpisane na poz. 49. pn. „Tomaszów Maz. ul. J. Pawła II, </w:t>
      </w:r>
      <w:r w:rsidR="00BD49B5">
        <w:rPr>
          <w:sz w:val="24"/>
          <w:szCs w:val="20"/>
        </w:rPr>
        <w:br/>
      </w:r>
      <w:r>
        <w:rPr>
          <w:sz w:val="24"/>
          <w:szCs w:val="20"/>
        </w:rPr>
        <w:t xml:space="preserve">ul. Smugowa, ul. Słoneczna, ul. Graniczna, ul. Słowackiego, ul. Wierzbowa, </w:t>
      </w:r>
      <w:r w:rsidR="00483910">
        <w:rPr>
          <w:sz w:val="24"/>
          <w:szCs w:val="20"/>
        </w:rPr>
        <w:br/>
      </w:r>
      <w:r>
        <w:rPr>
          <w:sz w:val="24"/>
          <w:szCs w:val="20"/>
        </w:rPr>
        <w:t xml:space="preserve">ul. Stolarska – modernizacja sieci elektroenergetycznej SN i nN (Budowa 0,50 km linii średniego napięcia 15 kV, 1 stacji transformatorowej 15/0,4 kV, modernizacja 2 stacji transformatorowych 15/0,4 kV, 3,1 km linii niskiego napięcia, wyniesienie </w:t>
      </w:r>
      <w:r>
        <w:rPr>
          <w:sz w:val="24"/>
          <w:szCs w:val="20"/>
        </w:rPr>
        <w:lastRenderedPageBreak/>
        <w:t>układów pomiarowych</w:t>
      </w:r>
      <w:r w:rsidR="00BD49B5">
        <w:rPr>
          <w:sz w:val="24"/>
          <w:szCs w:val="20"/>
        </w:rPr>
        <w:t xml:space="preserve"> na zewnątrz, demontaże)”; zadanie zostało zrealizowane poprzez modernizację sieci elektroenergetycznej przy ul. Jana Pawła II, ul. Smugowej, </w:t>
      </w:r>
      <w:r w:rsidR="00BD49B5">
        <w:rPr>
          <w:sz w:val="24"/>
          <w:szCs w:val="20"/>
        </w:rPr>
        <w:br/>
        <w:t>ul. Słonecznej, ul.</w:t>
      </w:r>
      <w:r w:rsidR="00445472">
        <w:rPr>
          <w:sz w:val="24"/>
          <w:szCs w:val="20"/>
        </w:rPr>
        <w:t xml:space="preserve"> Granicznej oraz ul. Wierzbowej,</w:t>
      </w:r>
    </w:p>
    <w:p w:rsidR="00BD49B5" w:rsidRDefault="00483910" w:rsidP="00454DFC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zrealizował zadanie wpisane na poz. 50. pn. „Tomaszów Maz. ul. Henrykowska przebudowa sieci 0,4 kV (Budowa 1,0 km linii niskiego napięcia, wymiana słupów </w:t>
      </w:r>
      <w:r>
        <w:rPr>
          <w:sz w:val="24"/>
          <w:szCs w:val="20"/>
        </w:rPr>
        <w:br/>
        <w:t xml:space="preserve">w linii napowietrznej nN, podział sieci, demontaż linii napowietrznej, </w:t>
      </w:r>
      <w:r w:rsidR="00445472">
        <w:rPr>
          <w:sz w:val="24"/>
          <w:szCs w:val="20"/>
        </w:rPr>
        <w:t>wymiana przyłączy na izolowane),</w:t>
      </w:r>
    </w:p>
    <w:p w:rsidR="00483910" w:rsidRDefault="00483910" w:rsidP="00454DFC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zrealizował zadanie wpisane na poz. 52. pn. „Tomaszów Maz., ul. Warszawska </w:t>
      </w:r>
      <w:r>
        <w:rPr>
          <w:sz w:val="24"/>
          <w:szCs w:val="20"/>
        </w:rPr>
        <w:br/>
        <w:t>(od ul. Grota Roweckiego do ul. Barlickiego) – modernizacja sieci nN – wyniesienie układów pomiarowych na zewnątrz (Wyniesienie układów pomiarow</w:t>
      </w:r>
      <w:r w:rsidR="00445472">
        <w:rPr>
          <w:sz w:val="24"/>
          <w:szCs w:val="20"/>
        </w:rPr>
        <w:t>ych na zewnątrz WLZ – 290 szt.),</w:t>
      </w:r>
    </w:p>
    <w:p w:rsidR="00424CCB" w:rsidRDefault="00424CCB" w:rsidP="00454DFC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zrealizował zadanie wpisane na poz. 54. pn. „Tomaszów Maz., ul. Wilcza, ul. Hubala, ul. Gminna w Tomaszowie Maz. – modernizacja sieci 15 kV i 0,4 kV (Budowa </w:t>
      </w:r>
      <w:r>
        <w:rPr>
          <w:sz w:val="24"/>
          <w:szCs w:val="20"/>
        </w:rPr>
        <w:br/>
        <w:t>0,75 km linii średniego napięcia 15 kV, 2 stacji transformatorowych 15/0,4 kV, 2,5 km linii niskiego napięcia, wyniesienie u</w:t>
      </w:r>
      <w:r w:rsidR="00445472">
        <w:rPr>
          <w:sz w:val="24"/>
          <w:szCs w:val="20"/>
        </w:rPr>
        <w:t>kładów pomiarowych na zewnątrz),</w:t>
      </w:r>
    </w:p>
    <w:p w:rsidR="006D0A0B" w:rsidRPr="00B747B3" w:rsidRDefault="00424CCB" w:rsidP="00B747B3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zrealizował w części zadanie wpisane na poz. 55. pn. „Tomaszów Maz., ul. Fabryczna, </w:t>
      </w:r>
      <w:r>
        <w:rPr>
          <w:sz w:val="24"/>
          <w:szCs w:val="20"/>
        </w:rPr>
        <w:br/>
        <w:t xml:space="preserve">ul. Bociania, ul. Hubala – modernizacja sieci 15 kV i 0,4 kV (Budowa 3,20 km linii niskiego napięcia, wymiana stacji transformatorowej. Budowa 0,70 km linii średniego napięcia 15 kV, 1 stacji transformatorowej 15/0,4 kV, wyprowadzenie mocy na istniejącą sieć 0,4 kV, podział sieci 0,4 kV, 0,65 km linii niskiego napięcia, wymiana przyłączy </w:t>
      </w:r>
      <w:r w:rsidR="00B747B3">
        <w:rPr>
          <w:sz w:val="24"/>
          <w:szCs w:val="20"/>
        </w:rPr>
        <w:t xml:space="preserve">na izolowane, wyniesienie układów pomiarowych, demontaż linii 0,4 kV); zadanie zostało zrealizowane poprzez modernizację sieci 15 kV i 0,4 kV </w:t>
      </w:r>
      <w:r w:rsidR="00B747B3">
        <w:rPr>
          <w:sz w:val="24"/>
          <w:szCs w:val="20"/>
        </w:rPr>
        <w:br/>
        <w:t>w ul. Fabrycznej.</w:t>
      </w:r>
    </w:p>
    <w:p w:rsidR="0012512A" w:rsidRDefault="0012512A" w:rsidP="0000612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0"/>
        </w:rPr>
      </w:pPr>
    </w:p>
    <w:p w:rsidR="0012512A" w:rsidRDefault="00EA5448" w:rsidP="001251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2. </w:t>
      </w:r>
      <w:r w:rsidR="0012512A" w:rsidRPr="004920A1">
        <w:rPr>
          <w:rFonts w:ascii="Times New Roman" w:hAnsi="Times New Roman" w:cs="Times New Roman"/>
          <w:b/>
          <w:sz w:val="24"/>
          <w:szCs w:val="20"/>
        </w:rPr>
        <w:t>Powiat Tomaszowski:</w:t>
      </w:r>
    </w:p>
    <w:p w:rsidR="0012512A" w:rsidRPr="006C0942" w:rsidRDefault="0012512A" w:rsidP="006C0942">
      <w:pPr>
        <w:pStyle w:val="Akapitzlist"/>
        <w:numPr>
          <w:ilvl w:val="0"/>
          <w:numId w:val="13"/>
        </w:numPr>
        <w:spacing w:line="360" w:lineRule="auto"/>
        <w:jc w:val="both"/>
        <w:rPr>
          <w:b/>
          <w:sz w:val="24"/>
          <w:szCs w:val="20"/>
        </w:rPr>
      </w:pPr>
      <w:r w:rsidRPr="006C0942">
        <w:rPr>
          <w:sz w:val="24"/>
          <w:szCs w:val="20"/>
        </w:rPr>
        <w:t>zrealizował zadanie wpisane na poz. 3. pn. „Przyłączenie budynków zarządzanych przez Powiat Tomaszowski do miejskiej sieci ciepłowniczej:</w:t>
      </w:r>
    </w:p>
    <w:p w:rsidR="0012512A" w:rsidRDefault="0012512A" w:rsidP="0012512A">
      <w:pPr>
        <w:pStyle w:val="Akapitzlist"/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- Domu Pomocy Społecznej Nr 1 przy ul. Farbiarskiej,</w:t>
      </w:r>
    </w:p>
    <w:p w:rsidR="0012512A" w:rsidRDefault="0012512A" w:rsidP="0012512A">
      <w:pPr>
        <w:pStyle w:val="Akapitzlist"/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- obiektów po byłym Zespole Szkół Zawodowych i Ogólnokształcących”;</w:t>
      </w:r>
    </w:p>
    <w:p w:rsidR="0012512A" w:rsidRDefault="0012512A" w:rsidP="0012512A">
      <w:pPr>
        <w:pStyle w:val="Akapitzlist"/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Powyższe zadanie zostało zrealizowane w Domu Pomocy Społecznej Nr 1 w 2017 r., natomiast w obiektach po byłym Zespole Ponadgimnazjalnych Szkół Zawodowych </w:t>
      </w:r>
      <w:r>
        <w:rPr>
          <w:sz w:val="24"/>
          <w:szCs w:val="20"/>
        </w:rPr>
        <w:br/>
        <w:t>i Ogólnokształcących w 2018 r.,</w:t>
      </w:r>
    </w:p>
    <w:p w:rsidR="0012512A" w:rsidRDefault="0012512A" w:rsidP="006C0942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0"/>
        </w:rPr>
      </w:pPr>
      <w:r w:rsidRPr="006C0942">
        <w:rPr>
          <w:sz w:val="24"/>
          <w:szCs w:val="20"/>
        </w:rPr>
        <w:t xml:space="preserve">realizuje na bieżąco zadanie wpisane na poz. 4. pn. „Sukcesywne przechodzenie na żarówki typu LED, wymiana instalacji elektrycznej, instalowanie urządzeń </w:t>
      </w:r>
      <w:r w:rsidRPr="006C0942">
        <w:rPr>
          <w:sz w:val="24"/>
          <w:szCs w:val="20"/>
        </w:rPr>
        <w:lastRenderedPageBreak/>
        <w:t xml:space="preserve">elektrycznych o małym poborze prądu, wymiana instalacji c.o. we wszystkich budynkach szkoły – I Liceum Ogólnokształcące w Tomaszowie Maz., </w:t>
      </w:r>
      <w:r w:rsidRPr="006C0942">
        <w:rPr>
          <w:sz w:val="24"/>
          <w:szCs w:val="20"/>
        </w:rPr>
        <w:br/>
        <w:t>im. J. Dąbrowskiego,</w:t>
      </w:r>
    </w:p>
    <w:p w:rsidR="0088609B" w:rsidRDefault="0088609B" w:rsidP="006C0942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zrealizował zadanie wpisane na poz. 5. pn. „Filia Domu Pomocy Społecznej </w:t>
      </w:r>
      <w:r>
        <w:rPr>
          <w:sz w:val="24"/>
          <w:szCs w:val="20"/>
        </w:rPr>
        <w:br/>
        <w:t>ul. Farbiarska 27/29 – podłączenie do sieci ciepłowniczej”,</w:t>
      </w:r>
    </w:p>
    <w:p w:rsidR="0012512A" w:rsidRDefault="0012512A" w:rsidP="006C0942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0"/>
        </w:rPr>
      </w:pPr>
      <w:r w:rsidRPr="006C0942">
        <w:rPr>
          <w:sz w:val="24"/>
          <w:szCs w:val="20"/>
        </w:rPr>
        <w:t xml:space="preserve">nie zrealizował zadania wpisanego na poz. 7. pn. „I LO im. J. Dąbrowskiego </w:t>
      </w:r>
      <w:r w:rsidRPr="006C0942">
        <w:rPr>
          <w:sz w:val="24"/>
          <w:szCs w:val="20"/>
        </w:rPr>
        <w:br/>
        <w:t>ul. Mościckiego 22/24 – wymiana instalacji C.O. we wszystkich budynkach szkoły”,</w:t>
      </w:r>
    </w:p>
    <w:p w:rsidR="0012512A" w:rsidRDefault="0012512A" w:rsidP="006C0942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0"/>
        </w:rPr>
      </w:pPr>
      <w:r w:rsidRPr="006C0942">
        <w:rPr>
          <w:sz w:val="24"/>
          <w:szCs w:val="20"/>
        </w:rPr>
        <w:t>nie zrealizował zadania wpisanego na poz. 10. pn. „Zespół Szkół Ponadgimnazjalnych im. Staszica ul. Św. Antoniego 57/61 – termomodernizacja całości budynku głównego szkoły – A; termomodernizacja dachu budynku B”,</w:t>
      </w:r>
    </w:p>
    <w:p w:rsidR="0088609B" w:rsidRDefault="0088609B" w:rsidP="006C0942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nie zrealizował zadania wpisanego na poz. 8 pn. „Poradnia lekarzy ul. Zagajnikowa 3 – modernizacja CO, rur oraz grzejników; wymiana podgrzewacza ciepłej wody, wymiana oświetlenia na energooszczędne”</w:t>
      </w:r>
    </w:p>
    <w:p w:rsidR="0012512A" w:rsidRDefault="0012512A" w:rsidP="006C0942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0"/>
        </w:rPr>
      </w:pPr>
      <w:r w:rsidRPr="006C0942">
        <w:rPr>
          <w:sz w:val="24"/>
          <w:szCs w:val="20"/>
        </w:rPr>
        <w:t>nie zrealizował zadania wpisanego na poz. 11. pn. „Zespół Szkół Ponadgimnazjalnych nr 6 ul. Strefowa 3 – modernizacja instalacji elektrycznej oraz centralnego ogrzewania”,</w:t>
      </w:r>
    </w:p>
    <w:p w:rsidR="0012512A" w:rsidRDefault="0012512A" w:rsidP="006C0942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0"/>
        </w:rPr>
      </w:pPr>
      <w:r w:rsidRPr="006C0942">
        <w:rPr>
          <w:sz w:val="24"/>
          <w:szCs w:val="20"/>
        </w:rPr>
        <w:t xml:space="preserve">zrealizował w części zadanie wpisane na poz. 61. pn. „Głęboka termomodernizacja budynku szkoły podstawowej i budynku szkoły zawodowej w Specjalnym Ośrodku Szkolno-Wychowawczym”; Powiat Tomaszowski wykonał termomodernizację dachu w budynku szkoły zawodowej oraz wykonał częściową termomodernizację </w:t>
      </w:r>
      <w:r w:rsidRPr="006C0942">
        <w:rPr>
          <w:sz w:val="24"/>
          <w:szCs w:val="20"/>
        </w:rPr>
        <w:br/>
        <w:t>w budynku szkoły podstawowej,</w:t>
      </w:r>
    </w:p>
    <w:p w:rsidR="0012512A" w:rsidRDefault="0012512A" w:rsidP="006C0942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0"/>
        </w:rPr>
      </w:pPr>
      <w:r w:rsidRPr="006C0942">
        <w:rPr>
          <w:sz w:val="24"/>
          <w:szCs w:val="20"/>
        </w:rPr>
        <w:t>nie zrealizował zadania wpisanego na poz. 62. pn. „Kompleksowa termomodernizacja budynków warsztatów szkolnych Zespołu Szkół Ponadgimnazjalnych nr 3”,</w:t>
      </w:r>
    </w:p>
    <w:p w:rsidR="0012512A" w:rsidRDefault="0012512A" w:rsidP="006C0942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0"/>
        </w:rPr>
      </w:pPr>
      <w:r w:rsidRPr="006C0942">
        <w:rPr>
          <w:sz w:val="24"/>
          <w:szCs w:val="20"/>
        </w:rPr>
        <w:t>nie zrealizował zadania wpisanego na poz. 63. pn. „Głęboka termomodernizacja budynku A Zespołu Szkół Ponadgimnazjalnych nr 2”,</w:t>
      </w:r>
    </w:p>
    <w:p w:rsidR="0012512A" w:rsidRDefault="0012512A" w:rsidP="006C0942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0"/>
        </w:rPr>
      </w:pPr>
      <w:r w:rsidRPr="006C0942">
        <w:rPr>
          <w:sz w:val="24"/>
          <w:szCs w:val="20"/>
        </w:rPr>
        <w:t>nie zrealizował zadania wpisanego na poz. 64. pn. „Termomodernizacja połaci dachowej w budynku C Zespołu Szkół Ponadgimnazjalnych nr 2”,</w:t>
      </w:r>
    </w:p>
    <w:p w:rsidR="0012512A" w:rsidRDefault="0012512A" w:rsidP="006C0942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0"/>
        </w:rPr>
      </w:pPr>
      <w:r w:rsidRPr="006C0942">
        <w:rPr>
          <w:sz w:val="24"/>
          <w:szCs w:val="20"/>
        </w:rPr>
        <w:t xml:space="preserve">zrealizował w części zadanie wpisane na poz. 65. pn. „Głęboka termomodernizacja budynku zakładu pielęgnacyjno-opiekuńczego przy ul. Niskiej będącego w strukturach Tomaszowskiego Centrum Zdrowia Sp. z o.o.”; została przygotowana dokumentacja budowlana w części dotyczącej branży ogólnobudowlanej i wodociągowo-kanalizacyjnej, bez niezbędnego jeszcze przystosowania dokumentacji do nowych warunków wymaganych w ekspertyzach przeciwpożarowych, dalsza realizacja powyższej inwestycji jest uwarunkowana pozyskaniem na jej realizację środków </w:t>
      </w:r>
      <w:r w:rsidRPr="006C0942">
        <w:rPr>
          <w:sz w:val="24"/>
          <w:szCs w:val="20"/>
        </w:rPr>
        <w:lastRenderedPageBreak/>
        <w:t>zewnętrznych pochodzących z programów ogólnopolskich, regionalnych lub lokalnych z zakresu realizacji zadań związanych z niską emisją,</w:t>
      </w:r>
    </w:p>
    <w:p w:rsidR="0012512A" w:rsidRDefault="0012512A" w:rsidP="006C0942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0"/>
        </w:rPr>
      </w:pPr>
      <w:r w:rsidRPr="006C0942">
        <w:rPr>
          <w:sz w:val="24"/>
          <w:szCs w:val="20"/>
        </w:rPr>
        <w:t>zrealizował w 2017 r. zadanie wpisane na poz. 66. pn. „Kompleksowa termomodernizacja budynku domu Pomocy Społecznej Nr 1 przy ul. Farbiarskiej”,</w:t>
      </w:r>
    </w:p>
    <w:p w:rsidR="0012512A" w:rsidRDefault="0012512A" w:rsidP="006C0942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0"/>
        </w:rPr>
      </w:pPr>
      <w:r w:rsidRPr="006C0942">
        <w:rPr>
          <w:sz w:val="24"/>
          <w:szCs w:val="20"/>
        </w:rPr>
        <w:t>nie zrealizował zadania wpisanego na poz. 67. pn. „Głęboka</w:t>
      </w:r>
      <w:r w:rsidR="00D03637">
        <w:rPr>
          <w:sz w:val="24"/>
          <w:szCs w:val="20"/>
        </w:rPr>
        <w:t xml:space="preserve"> termomodernizacja Domu Pomocy S</w:t>
      </w:r>
      <w:r w:rsidRPr="006C0942">
        <w:rPr>
          <w:sz w:val="24"/>
          <w:szCs w:val="20"/>
        </w:rPr>
        <w:t>połeczne</w:t>
      </w:r>
      <w:r w:rsidR="00D03637">
        <w:rPr>
          <w:sz w:val="24"/>
          <w:szCs w:val="20"/>
        </w:rPr>
        <w:t>j</w:t>
      </w:r>
      <w:r w:rsidRPr="006C0942">
        <w:rPr>
          <w:sz w:val="24"/>
          <w:szCs w:val="20"/>
        </w:rPr>
        <w:t xml:space="preserve"> Nr 1 przy ul. Polnej”,</w:t>
      </w:r>
    </w:p>
    <w:p w:rsidR="0012512A" w:rsidRDefault="0012512A" w:rsidP="006C0942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0"/>
        </w:rPr>
      </w:pPr>
      <w:r w:rsidRPr="006C0942">
        <w:rPr>
          <w:sz w:val="24"/>
          <w:szCs w:val="20"/>
        </w:rPr>
        <w:t>nie zrealizował zadania wpisanego na poz. 68. pn. „Głęboka</w:t>
      </w:r>
      <w:r w:rsidR="00D03637">
        <w:rPr>
          <w:sz w:val="24"/>
          <w:szCs w:val="20"/>
        </w:rPr>
        <w:t xml:space="preserve"> termomodernizacja Domu Pomocy S</w:t>
      </w:r>
      <w:r w:rsidRPr="006C0942">
        <w:rPr>
          <w:sz w:val="24"/>
          <w:szCs w:val="20"/>
        </w:rPr>
        <w:t>połecznej Nr 2 przy ul. Jana Pawła II”,</w:t>
      </w:r>
    </w:p>
    <w:p w:rsidR="0088609B" w:rsidRDefault="0088609B" w:rsidP="006C0942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zrealizował w części zadanie wpisane na poz. 69. pn. „Dom dla osób z zaburzeniami psychicznymi ul. Szkolna 14A – remont kapitalny dachu”; przeprowadzono jedynie bieżącą konserwację elementów dachu,</w:t>
      </w:r>
    </w:p>
    <w:p w:rsidR="0088609B" w:rsidRDefault="0088609B" w:rsidP="006C0942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nie zrealizował zadania wpisanego na poz. 71. pn. „Młodzieżowy Dom Kultury </w:t>
      </w:r>
      <w:r>
        <w:rPr>
          <w:sz w:val="24"/>
          <w:szCs w:val="20"/>
        </w:rPr>
        <w:br/>
        <w:t>ul. Mościckiego 3 – remont i ocieplenie dachu”,</w:t>
      </w:r>
    </w:p>
    <w:p w:rsidR="0088609B" w:rsidRDefault="0088609B" w:rsidP="006C0942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zrealizował zadanie wpisane na poz. 72. „Specjalny Ośrodek Szkolno-Wychowawczy ul. Majowa 1/13”,</w:t>
      </w:r>
    </w:p>
    <w:p w:rsidR="0012512A" w:rsidRDefault="0012512A" w:rsidP="006C0942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0"/>
        </w:rPr>
      </w:pPr>
      <w:r w:rsidRPr="006C0942">
        <w:rPr>
          <w:sz w:val="24"/>
          <w:szCs w:val="20"/>
        </w:rPr>
        <w:t>nie zrealizował zadania wpisanego na poz. 73. pn. „Zespół Szkół Ponadgimnazjalnych nr 6 ul. Strefowa 3 – remont dachu pracowni artystycznej”,</w:t>
      </w:r>
    </w:p>
    <w:p w:rsidR="0088609B" w:rsidRDefault="0088609B" w:rsidP="006C0942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nie zrealizował zadania wpisanego na poz. 76. pn. „Poradnia </w:t>
      </w:r>
      <w:r w:rsidR="00D70EEC">
        <w:rPr>
          <w:sz w:val="24"/>
          <w:szCs w:val="20"/>
        </w:rPr>
        <w:t>lekarzy ul. Zagajnikowa 3 – wymiana oświetlenia na energooszczędne”,</w:t>
      </w:r>
    </w:p>
    <w:p w:rsidR="0012512A" w:rsidRDefault="0012512A" w:rsidP="006C0942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0"/>
        </w:rPr>
      </w:pPr>
      <w:r w:rsidRPr="006C0942">
        <w:rPr>
          <w:sz w:val="24"/>
          <w:szCs w:val="20"/>
        </w:rPr>
        <w:t xml:space="preserve">nie zrealizował zadania wpisanego na poz. 78. pn. „I Liceum Ogólnokształcące im. </w:t>
      </w:r>
      <w:r w:rsidRPr="006C0942">
        <w:rPr>
          <w:sz w:val="24"/>
          <w:szCs w:val="20"/>
        </w:rPr>
        <w:br/>
        <w:t>J. Dąbrowskiego ul. Mościckiego 22/24 – przechodzenie na żarówki LED; wymiana instalacji elektrycznej; instalowanie urządzeń elektrycznych o niskim poborze prądu”,</w:t>
      </w:r>
    </w:p>
    <w:p w:rsidR="00D70EEC" w:rsidRDefault="00D70EEC" w:rsidP="006C0942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nie zrealizował zadania wpisanego na poz. 83. pn. „Młodzieżowy Dom Kultury </w:t>
      </w:r>
      <w:r>
        <w:rPr>
          <w:sz w:val="24"/>
          <w:szCs w:val="20"/>
        </w:rPr>
        <w:br/>
        <w:t>ul. PCK 10 – doprowadzenie wody”,</w:t>
      </w:r>
    </w:p>
    <w:p w:rsidR="0012512A" w:rsidRDefault="0012512A" w:rsidP="006C0942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0"/>
        </w:rPr>
      </w:pPr>
      <w:r w:rsidRPr="006C0942">
        <w:rPr>
          <w:sz w:val="24"/>
          <w:szCs w:val="20"/>
        </w:rPr>
        <w:t>nie zrealizował zadania wpisanego na poz. 84. pn. „Zespół Szkół Ponadgimnazjalnych im. Staszica ul. Św. Antoniego 57/61 – wymiana oświetlenia na LED, modernizacja instalacji wod-kan.,</w:t>
      </w:r>
    </w:p>
    <w:p w:rsidR="0012512A" w:rsidRPr="006C0942" w:rsidRDefault="0012512A" w:rsidP="006C0942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0"/>
        </w:rPr>
      </w:pPr>
      <w:r w:rsidRPr="006C0942">
        <w:rPr>
          <w:sz w:val="24"/>
          <w:szCs w:val="20"/>
        </w:rPr>
        <w:t xml:space="preserve">nie zrealizował zadania wpisanego na poz. 88. pn. „Budowa budynku dydaktycznego w technologii budynku pasywnego na terenie Zespołu Szkół Ponadgimnazjalnych </w:t>
      </w:r>
      <w:r w:rsidRPr="006C0942">
        <w:rPr>
          <w:sz w:val="24"/>
          <w:szCs w:val="20"/>
        </w:rPr>
        <w:br/>
        <w:t>Nr 3”.</w:t>
      </w:r>
    </w:p>
    <w:p w:rsidR="00FC1F24" w:rsidRDefault="00FC1F24" w:rsidP="0000612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0"/>
        </w:rPr>
      </w:pPr>
    </w:p>
    <w:p w:rsidR="00C5707A" w:rsidRDefault="00EA5448" w:rsidP="0000612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3. </w:t>
      </w:r>
      <w:r w:rsidR="00C5707A">
        <w:rPr>
          <w:rFonts w:ascii="Times New Roman" w:hAnsi="Times New Roman" w:cs="Times New Roman"/>
          <w:b/>
          <w:sz w:val="24"/>
          <w:szCs w:val="20"/>
        </w:rPr>
        <w:t>Spółdzielnia Mieszkaniowa</w:t>
      </w:r>
      <w:r w:rsidR="00C5707A" w:rsidRPr="00C5707A">
        <w:rPr>
          <w:rFonts w:ascii="Times New Roman" w:hAnsi="Times New Roman" w:cs="Times New Roman"/>
          <w:b/>
          <w:sz w:val="24"/>
          <w:szCs w:val="20"/>
        </w:rPr>
        <w:t xml:space="preserve"> „Przodownik”</w:t>
      </w:r>
      <w:r w:rsidR="00C5707A">
        <w:rPr>
          <w:rFonts w:ascii="Times New Roman" w:hAnsi="Times New Roman" w:cs="Times New Roman"/>
          <w:b/>
          <w:sz w:val="24"/>
          <w:szCs w:val="20"/>
        </w:rPr>
        <w:t>:</w:t>
      </w:r>
    </w:p>
    <w:p w:rsidR="00C5707A" w:rsidRPr="006C0942" w:rsidRDefault="00C5707A" w:rsidP="006C0942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4"/>
          <w:szCs w:val="20"/>
        </w:rPr>
      </w:pPr>
      <w:r w:rsidRPr="006C0942">
        <w:rPr>
          <w:sz w:val="24"/>
          <w:szCs w:val="20"/>
        </w:rPr>
        <w:t>zrealizowała w całości w 2015 roku zadanie uwzględnione w tabeli 9-2 Planu Gospodarki Niskoemisyjnej wpisane na poz. 28</w:t>
      </w:r>
      <w:r w:rsidR="002A6D44" w:rsidRPr="006C0942">
        <w:rPr>
          <w:sz w:val="24"/>
          <w:szCs w:val="20"/>
        </w:rPr>
        <w:t>.</w:t>
      </w:r>
      <w:r w:rsidR="00BB7D7D" w:rsidRPr="006C0942">
        <w:rPr>
          <w:sz w:val="24"/>
          <w:szCs w:val="20"/>
        </w:rPr>
        <w:t xml:space="preserve"> polegające na remoncie instalacji </w:t>
      </w:r>
      <w:r w:rsidR="00BB7D7D" w:rsidRPr="006C0942">
        <w:rPr>
          <w:sz w:val="24"/>
          <w:szCs w:val="20"/>
        </w:rPr>
        <w:lastRenderedPageBreak/>
        <w:t xml:space="preserve">odpylania spalin każdego kotła w Kotłowni Osiedlowej Zawadzka przy </w:t>
      </w:r>
      <w:r w:rsidR="00BB7D7D" w:rsidRPr="006C0942">
        <w:rPr>
          <w:sz w:val="24"/>
          <w:szCs w:val="20"/>
        </w:rPr>
        <w:br/>
        <w:t>ul. Zawadzkiej 58-70A</w:t>
      </w:r>
      <w:r w:rsidR="002A6D44" w:rsidRPr="006C0942">
        <w:rPr>
          <w:sz w:val="24"/>
          <w:szCs w:val="20"/>
        </w:rPr>
        <w:t>,</w:t>
      </w:r>
    </w:p>
    <w:p w:rsidR="00BB7D7D" w:rsidRPr="006C0942" w:rsidRDefault="00BB7D7D" w:rsidP="006C0942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4"/>
          <w:szCs w:val="20"/>
        </w:rPr>
      </w:pPr>
      <w:r w:rsidRPr="006C0942">
        <w:rPr>
          <w:sz w:val="24"/>
          <w:szCs w:val="20"/>
        </w:rPr>
        <w:t>zrealizowała w całości w 2015 roku wpisane na poz. 29</w:t>
      </w:r>
      <w:r w:rsidR="002A6D44" w:rsidRPr="006C0942">
        <w:rPr>
          <w:sz w:val="24"/>
          <w:szCs w:val="20"/>
        </w:rPr>
        <w:t>.</w:t>
      </w:r>
      <w:r w:rsidRPr="006C0942">
        <w:rPr>
          <w:sz w:val="24"/>
          <w:szCs w:val="20"/>
        </w:rPr>
        <w:t xml:space="preserve"> polegające na remoncie kotła WR-5 nr 1 oraz wykonaniu automatyki kotłów w Kotłowni Osiedlowej Zawadzka przy ulicy Zawadzkiej nr 58-70A</w:t>
      </w:r>
      <w:r w:rsidR="002A6D44" w:rsidRPr="006C0942">
        <w:rPr>
          <w:sz w:val="24"/>
          <w:szCs w:val="20"/>
        </w:rPr>
        <w:t>,</w:t>
      </w:r>
    </w:p>
    <w:p w:rsidR="00BB7D7D" w:rsidRPr="006C0942" w:rsidRDefault="00BB7D7D" w:rsidP="006C0942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4"/>
          <w:szCs w:val="20"/>
        </w:rPr>
      </w:pPr>
      <w:r w:rsidRPr="006C0942">
        <w:rPr>
          <w:sz w:val="24"/>
          <w:szCs w:val="20"/>
        </w:rPr>
        <w:t>nie zrealizowała zadania wpisanego na poz. 30</w:t>
      </w:r>
      <w:r w:rsidR="002A6D44" w:rsidRPr="006C0942">
        <w:rPr>
          <w:sz w:val="24"/>
          <w:szCs w:val="20"/>
        </w:rPr>
        <w:t>.</w:t>
      </w:r>
      <w:r w:rsidRPr="006C0942">
        <w:rPr>
          <w:sz w:val="24"/>
          <w:szCs w:val="20"/>
        </w:rPr>
        <w:t xml:space="preserve"> polegającego na budowie sieci cieplnej do ulicy Warszawskiej i Głównej</w:t>
      </w:r>
      <w:r w:rsidR="002A6D44" w:rsidRPr="006C0942">
        <w:rPr>
          <w:sz w:val="24"/>
          <w:szCs w:val="20"/>
        </w:rPr>
        <w:t>,</w:t>
      </w:r>
    </w:p>
    <w:p w:rsidR="00BB7D7D" w:rsidRPr="006C0942" w:rsidRDefault="00BB7D7D" w:rsidP="006C0942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4"/>
          <w:szCs w:val="20"/>
        </w:rPr>
      </w:pPr>
      <w:r w:rsidRPr="006C0942">
        <w:rPr>
          <w:sz w:val="24"/>
          <w:szCs w:val="20"/>
        </w:rPr>
        <w:t>zrealizowała w części zadanie wpisane na poz. 31</w:t>
      </w:r>
      <w:r w:rsidR="002A6D44" w:rsidRPr="006C0942">
        <w:rPr>
          <w:sz w:val="24"/>
          <w:szCs w:val="20"/>
        </w:rPr>
        <w:t>.</w:t>
      </w:r>
      <w:r w:rsidRPr="006C0942">
        <w:rPr>
          <w:sz w:val="24"/>
          <w:szCs w:val="20"/>
        </w:rPr>
        <w:t xml:space="preserve"> polegające na budowie przyłączy wysokich parametrów do obiektów dawnej Mleczarni oraz obiektów przy ulicy Dzieci Polskich; nie zrealizowano działania w zakresie budowy przyłączy do obiektów dawnej Mleczarni, natomiast w 2015 roku zrealizowano działanie polegające na budowie przyłączy do obiektów przy ulicy Dzieci Polskich, tzn. PPHU Tomasik, Hotel ALABASTRO, POL EKO</w:t>
      </w:r>
      <w:r w:rsidR="002A6D44" w:rsidRPr="006C0942">
        <w:rPr>
          <w:sz w:val="24"/>
          <w:szCs w:val="20"/>
        </w:rPr>
        <w:t>,</w:t>
      </w:r>
    </w:p>
    <w:p w:rsidR="00BB7D7D" w:rsidRPr="006C0942" w:rsidRDefault="00BB7D7D" w:rsidP="006C0942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4"/>
          <w:szCs w:val="20"/>
        </w:rPr>
      </w:pPr>
      <w:r w:rsidRPr="006C0942">
        <w:rPr>
          <w:sz w:val="24"/>
          <w:szCs w:val="20"/>
        </w:rPr>
        <w:t xml:space="preserve">zrealizowała </w:t>
      </w:r>
      <w:r w:rsidR="002A6D44" w:rsidRPr="006C0942">
        <w:rPr>
          <w:sz w:val="24"/>
          <w:szCs w:val="20"/>
        </w:rPr>
        <w:t xml:space="preserve">w całości w 2016 roku </w:t>
      </w:r>
      <w:r w:rsidRPr="006C0942">
        <w:rPr>
          <w:sz w:val="24"/>
          <w:szCs w:val="20"/>
        </w:rPr>
        <w:t xml:space="preserve">zadanie </w:t>
      </w:r>
      <w:r w:rsidR="00B61903" w:rsidRPr="006C0942">
        <w:rPr>
          <w:sz w:val="24"/>
          <w:szCs w:val="20"/>
        </w:rPr>
        <w:t xml:space="preserve">wpisane na poz. 32. </w:t>
      </w:r>
      <w:r w:rsidR="002A6D44" w:rsidRPr="006C0942">
        <w:rPr>
          <w:sz w:val="24"/>
          <w:szCs w:val="20"/>
        </w:rPr>
        <w:t>polegające na budowie przyłącza wysokich parametrów do Wspólnoty Mieszkaniowej przy ulicy Szerokiej,</w:t>
      </w:r>
    </w:p>
    <w:p w:rsidR="002A6D44" w:rsidRPr="006C0942" w:rsidRDefault="002A6D44" w:rsidP="006C0942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4"/>
          <w:szCs w:val="20"/>
        </w:rPr>
      </w:pPr>
      <w:r w:rsidRPr="006C0942">
        <w:rPr>
          <w:sz w:val="24"/>
          <w:szCs w:val="20"/>
        </w:rPr>
        <w:t>nie zrealizowała zadania wpisanego na poz. 33. polegającego na budowie przyłączy wysokich parametrów do pawilonów przy ulicy Zawadzkiej,</w:t>
      </w:r>
    </w:p>
    <w:p w:rsidR="002A6D44" w:rsidRPr="006C0942" w:rsidRDefault="002A6D44" w:rsidP="006C0942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4"/>
          <w:szCs w:val="20"/>
        </w:rPr>
      </w:pPr>
      <w:r w:rsidRPr="006C0942">
        <w:rPr>
          <w:sz w:val="24"/>
          <w:szCs w:val="20"/>
        </w:rPr>
        <w:t xml:space="preserve">zrealizowała w całości w 2017 roku zadanie wpisane na poz. 34. polegające na zastąpieniu istniejących instalacji ogrzewania ciepłej wody użytkowej opartych na gazowych ogrzewaczach przepływowych, instalacjami ciepłej wody użytkowej </w:t>
      </w:r>
      <w:r w:rsidRPr="006C0942">
        <w:rPr>
          <w:sz w:val="24"/>
          <w:szCs w:val="20"/>
        </w:rPr>
        <w:br/>
        <w:t>w Osiedlu Obrońców Tomaszowa Mazowieckiego,</w:t>
      </w:r>
    </w:p>
    <w:p w:rsidR="002A6D44" w:rsidRPr="006C0942" w:rsidRDefault="002A6D44" w:rsidP="006C0942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4"/>
          <w:szCs w:val="20"/>
        </w:rPr>
      </w:pPr>
      <w:r w:rsidRPr="006C0942">
        <w:rPr>
          <w:sz w:val="24"/>
          <w:szCs w:val="20"/>
        </w:rPr>
        <w:t>zrealizowała w całości w 2018 roku zadanie wpisane na poz. 35. polegające na unowocześnieniu istniejących węzłów dzięki zastosowaniu w nich nowoczesnych układów automatycznej regulacji – kotłownia przy ulicy Zawadzka,</w:t>
      </w:r>
    </w:p>
    <w:p w:rsidR="002A6D44" w:rsidRPr="006C0942" w:rsidRDefault="002A6D44" w:rsidP="006C0942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4"/>
          <w:szCs w:val="20"/>
        </w:rPr>
      </w:pPr>
      <w:r w:rsidRPr="006C0942">
        <w:rPr>
          <w:sz w:val="24"/>
          <w:szCs w:val="20"/>
        </w:rPr>
        <w:t>nie zrealizowała zadania wpisanego na poz. 36. polegającego na poprawie kontroli pracy węzłów i instalacji centralnego ogrzewania i ciepłej wody dzięki ciągłemu monitorowaniu warunków ich pracy – kotłownia przy ulicy Zawadzka,</w:t>
      </w:r>
    </w:p>
    <w:p w:rsidR="002A6D44" w:rsidRPr="006C0942" w:rsidRDefault="002A6D44" w:rsidP="006C0942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4"/>
          <w:szCs w:val="20"/>
        </w:rPr>
      </w:pPr>
      <w:r w:rsidRPr="006C0942">
        <w:rPr>
          <w:sz w:val="24"/>
          <w:szCs w:val="20"/>
        </w:rPr>
        <w:t>nie zrealizowała zadania wpisanego na poz. 37. polegającego na połączeniu systemu całodobowego monitoringu węzłów cieplnych na Osiedlu Obrońców Tomaszowa Mazowieckiego z 1939 r. z systemem monitoringu źródła ciepła,</w:t>
      </w:r>
    </w:p>
    <w:p w:rsidR="002A6D44" w:rsidRPr="006C0942" w:rsidRDefault="002A6D44" w:rsidP="006C0942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4"/>
          <w:szCs w:val="20"/>
        </w:rPr>
      </w:pPr>
      <w:r w:rsidRPr="006C0942">
        <w:rPr>
          <w:sz w:val="24"/>
          <w:szCs w:val="20"/>
        </w:rPr>
        <w:t>zrealizowała w całości w 2017 roku zadanie wpisane na poz. 38. polegające na modernizacji istniejących kanałowych sieci i zastąpienie ich sieciami budowanymi w technologiach preizolowanych – kotłownia przy ulicy Zawadzkiej,</w:t>
      </w:r>
    </w:p>
    <w:p w:rsidR="002A6D44" w:rsidRPr="006C0942" w:rsidRDefault="002A6D44" w:rsidP="006C0942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4"/>
          <w:szCs w:val="20"/>
        </w:rPr>
      </w:pPr>
      <w:r w:rsidRPr="006C0942">
        <w:rPr>
          <w:sz w:val="24"/>
          <w:szCs w:val="20"/>
        </w:rPr>
        <w:lastRenderedPageBreak/>
        <w:t>nie zrealizowała zadania wpisanego na poz. 39. polegającego na stosowaniu technik opartych o paliwa odnawialne – kolektory słoneczne, ogniwa fotowoltaiczne – kotłownia przy ulicy Zawadzkiej,</w:t>
      </w:r>
    </w:p>
    <w:p w:rsidR="002A6D44" w:rsidRPr="006C0942" w:rsidRDefault="00F0661D" w:rsidP="006C0942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4"/>
          <w:szCs w:val="20"/>
        </w:rPr>
      </w:pPr>
      <w:r w:rsidRPr="006C0942">
        <w:rPr>
          <w:sz w:val="24"/>
          <w:szCs w:val="20"/>
        </w:rPr>
        <w:t xml:space="preserve">realizuje sukcesywnie zadanie wpisane na poz. 40. polegające na realizacji wprowadzonego na lata 2010-2020 programu ”EKO-PRZODOWNIK” w trzech blokach: Blok 1 – ochrona środowiska, Blok 2 – efektywność energetyczna, </w:t>
      </w:r>
      <w:r w:rsidRPr="006C0942">
        <w:rPr>
          <w:sz w:val="24"/>
          <w:szCs w:val="20"/>
        </w:rPr>
        <w:br/>
        <w:t>Blok – 3 – zielone osiedla,</w:t>
      </w:r>
    </w:p>
    <w:p w:rsidR="00476A11" w:rsidRPr="006C0942" w:rsidRDefault="00F0661D" w:rsidP="00476A11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4"/>
          <w:szCs w:val="20"/>
        </w:rPr>
      </w:pPr>
      <w:r w:rsidRPr="006C0942">
        <w:rPr>
          <w:sz w:val="24"/>
          <w:szCs w:val="20"/>
        </w:rPr>
        <w:t xml:space="preserve">zrealizowała w latach 2015-2018 zadanie wpisane na poz. 74. polegające na pracach inwestycyjno-remontowych; prace były realizowane w każdym roku zgodnie z przyjętymi rocznymi planami remontowymi i inwestycyjnymi – działania polegały na wykonaniu termomodernizacji w należących do spółdzielni budynkach poprzez docieplenia elewacji lub stropów w piwnicach lub stropodachów; prace termo modernizacyjne przeprowadzono w 2015 roku – </w:t>
      </w:r>
      <w:r w:rsidRPr="006C0942">
        <w:rPr>
          <w:sz w:val="24"/>
          <w:szCs w:val="20"/>
        </w:rPr>
        <w:br/>
        <w:t xml:space="preserve">w 13 budynkach, </w:t>
      </w:r>
      <w:r w:rsidR="00E32EBB" w:rsidRPr="006C0942">
        <w:rPr>
          <w:sz w:val="24"/>
          <w:szCs w:val="20"/>
        </w:rPr>
        <w:t>w 2016 roku – w 20 budynkach, w 2017 roku – w 16 budynkach, w 2018 roku – w 8 budynkach.</w:t>
      </w:r>
    </w:p>
    <w:p w:rsidR="006C0942" w:rsidRPr="006C0942" w:rsidRDefault="006C0942" w:rsidP="006C0942">
      <w:pPr>
        <w:pStyle w:val="Akapitzlist"/>
        <w:spacing w:line="360" w:lineRule="auto"/>
        <w:ind w:left="1080"/>
        <w:jc w:val="both"/>
        <w:rPr>
          <w:b/>
          <w:sz w:val="24"/>
          <w:szCs w:val="20"/>
        </w:rPr>
      </w:pPr>
    </w:p>
    <w:p w:rsidR="00476A11" w:rsidRDefault="00EA5448" w:rsidP="00476A11">
      <w:pPr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EA5448">
        <w:rPr>
          <w:rFonts w:ascii="Times New Roman" w:hAnsi="Times New Roman" w:cs="Times New Roman"/>
          <w:b/>
          <w:sz w:val="24"/>
          <w:szCs w:val="20"/>
        </w:rPr>
        <w:t>4.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476A11">
        <w:rPr>
          <w:rFonts w:ascii="Times New Roman" w:hAnsi="Times New Roman" w:cs="Times New Roman"/>
          <w:b/>
          <w:sz w:val="24"/>
          <w:szCs w:val="20"/>
        </w:rPr>
        <w:t>Tomaszowskie Towarzystwo Budownictwa Społecznego Sp. z o.o.</w:t>
      </w:r>
      <w:r>
        <w:rPr>
          <w:rFonts w:ascii="Times New Roman" w:hAnsi="Times New Roman" w:cs="Times New Roman"/>
          <w:sz w:val="24"/>
          <w:szCs w:val="20"/>
        </w:rPr>
        <w:t xml:space="preserve"> w Tomaszowie Mazowieckim w ramach zadania wpisanego na poz. 2 „Tomaszowskie TBS Sp. z o.o. przeprowadziło prace inwestycyjne i remontowe na nieruchomościach zarządzanych, własnych i dzierżawionych np. wymiana okien, ocieplenie poddaszy, termomodernizacje”. </w:t>
      </w:r>
      <w:r w:rsidR="00476A11">
        <w:rPr>
          <w:rFonts w:ascii="Times New Roman" w:hAnsi="Times New Roman" w:cs="Times New Roman"/>
          <w:sz w:val="24"/>
          <w:szCs w:val="20"/>
        </w:rPr>
        <w:t xml:space="preserve">Wykaz prac mających na celu ograniczenie niskiej emisji na terenie Tomaszowa Mazowieckiego przeprowadzonych przez </w:t>
      </w:r>
      <w:r w:rsidR="00017D90">
        <w:rPr>
          <w:rFonts w:ascii="Times New Roman" w:hAnsi="Times New Roman" w:cs="Times New Roman"/>
          <w:sz w:val="24"/>
          <w:szCs w:val="20"/>
        </w:rPr>
        <w:t xml:space="preserve">TTBS Sp. z o.o. </w:t>
      </w:r>
      <w:r w:rsidR="009942FE">
        <w:rPr>
          <w:rFonts w:ascii="Times New Roman" w:hAnsi="Times New Roman" w:cs="Times New Roman"/>
          <w:sz w:val="24"/>
          <w:szCs w:val="20"/>
        </w:rPr>
        <w:t>prezentu</w:t>
      </w:r>
      <w:r>
        <w:rPr>
          <w:rFonts w:ascii="Times New Roman" w:hAnsi="Times New Roman" w:cs="Times New Roman"/>
          <w:sz w:val="24"/>
          <w:szCs w:val="20"/>
        </w:rPr>
        <w:t>je poniższa tabela.</w:t>
      </w:r>
      <w:r w:rsidR="00476A11">
        <w:rPr>
          <w:rFonts w:ascii="Times New Roman" w:hAnsi="Times New Roman" w:cs="Times New Roman"/>
          <w:sz w:val="24"/>
          <w:szCs w:val="20"/>
        </w:rPr>
        <w:t xml:space="preserve"> </w:t>
      </w:r>
    </w:p>
    <w:p w:rsidR="00DD5CB8" w:rsidRDefault="00DD5CB8" w:rsidP="00476A11">
      <w:pPr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476A11" w:rsidTr="006C6058">
        <w:tc>
          <w:tcPr>
            <w:tcW w:w="3070" w:type="dxa"/>
            <w:shd w:val="clear" w:color="auto" w:fill="8D74AC"/>
            <w:vAlign w:val="center"/>
          </w:tcPr>
          <w:p w:rsidR="00476A11" w:rsidRPr="006E7C07" w:rsidRDefault="00476A11" w:rsidP="006E7C0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7C07">
              <w:rPr>
                <w:rFonts w:ascii="Times New Roman" w:hAnsi="Times New Roman" w:cs="Times New Roman"/>
                <w:b/>
                <w:sz w:val="24"/>
                <w:szCs w:val="20"/>
              </w:rPr>
              <w:t>Adres</w:t>
            </w:r>
          </w:p>
        </w:tc>
        <w:tc>
          <w:tcPr>
            <w:tcW w:w="3071" w:type="dxa"/>
            <w:shd w:val="clear" w:color="auto" w:fill="8D74AC"/>
            <w:vAlign w:val="center"/>
          </w:tcPr>
          <w:p w:rsidR="00476A11" w:rsidRPr="006E7C07" w:rsidRDefault="00476A11" w:rsidP="006E7C0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7C07">
              <w:rPr>
                <w:rFonts w:ascii="Times New Roman" w:hAnsi="Times New Roman" w:cs="Times New Roman"/>
                <w:b/>
                <w:sz w:val="24"/>
                <w:szCs w:val="20"/>
              </w:rPr>
              <w:t>Zakres przeprowadzonych prac</w:t>
            </w:r>
          </w:p>
        </w:tc>
        <w:tc>
          <w:tcPr>
            <w:tcW w:w="3071" w:type="dxa"/>
            <w:shd w:val="clear" w:color="auto" w:fill="8D74AC"/>
            <w:vAlign w:val="center"/>
          </w:tcPr>
          <w:p w:rsidR="00476A11" w:rsidRPr="006E7C07" w:rsidRDefault="00476A11" w:rsidP="006E7C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7C07">
              <w:rPr>
                <w:rFonts w:ascii="Times New Roman" w:hAnsi="Times New Roman" w:cs="Times New Roman"/>
                <w:b/>
                <w:sz w:val="24"/>
                <w:szCs w:val="20"/>
              </w:rPr>
              <w:t>Status realizacji</w:t>
            </w:r>
          </w:p>
        </w:tc>
      </w:tr>
      <w:tr w:rsidR="00476A11" w:rsidTr="006A6916">
        <w:tc>
          <w:tcPr>
            <w:tcW w:w="3070" w:type="dxa"/>
            <w:shd w:val="clear" w:color="auto" w:fill="auto"/>
            <w:vAlign w:val="center"/>
          </w:tcPr>
          <w:p w:rsidR="00476A11" w:rsidRDefault="00476A11" w:rsidP="006E7C0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Grunwaldzka 32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76A11" w:rsidRDefault="006E7C07" w:rsidP="006E7C0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Podłączenie miejskiej sieci cieplnej, wykonanie węzła dwufunkcyjnego, eliminacja pieców węglowych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76A11" w:rsidRDefault="00676164" w:rsidP="006E7C0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Z</w:t>
            </w:r>
            <w:r w:rsidR="00476A11">
              <w:rPr>
                <w:rFonts w:ascii="Times New Roman" w:hAnsi="Times New Roman" w:cs="Times New Roman"/>
                <w:sz w:val="24"/>
                <w:szCs w:val="20"/>
              </w:rPr>
              <w:t>realizowano w 2017 r.</w:t>
            </w:r>
          </w:p>
        </w:tc>
      </w:tr>
      <w:tr w:rsidR="00476A11" w:rsidTr="006A6916">
        <w:tc>
          <w:tcPr>
            <w:tcW w:w="3070" w:type="dxa"/>
            <w:shd w:val="clear" w:color="auto" w:fill="auto"/>
            <w:vAlign w:val="center"/>
          </w:tcPr>
          <w:p w:rsidR="00476A11" w:rsidRDefault="00476A11" w:rsidP="006E7C0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Zgorzelicka 6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76A11" w:rsidRDefault="006E7C07" w:rsidP="006E7C0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Podłączenie miejskiej sieci cieplnej, eliminacja pieców węglowych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76A11" w:rsidRDefault="006E7C07" w:rsidP="006E7C0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Zrealizowano w 2017 r.</w:t>
            </w:r>
          </w:p>
        </w:tc>
      </w:tr>
      <w:tr w:rsidR="00476A11" w:rsidTr="006A6916">
        <w:tc>
          <w:tcPr>
            <w:tcW w:w="3070" w:type="dxa"/>
            <w:shd w:val="clear" w:color="auto" w:fill="auto"/>
            <w:vAlign w:val="center"/>
          </w:tcPr>
          <w:p w:rsidR="00476A11" w:rsidRDefault="00476A11" w:rsidP="006E7C0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Grunwaldzka 24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76A11" w:rsidRDefault="006E7C07" w:rsidP="006E7C0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Budowa wewnętrznej instalacji gazowej, eliminacja pieców węglowych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76A11" w:rsidRDefault="006E7C07" w:rsidP="006E7C0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Zrealizowano w 2017 r.</w:t>
            </w:r>
          </w:p>
        </w:tc>
      </w:tr>
      <w:tr w:rsidR="00476A11" w:rsidTr="006A6916">
        <w:tc>
          <w:tcPr>
            <w:tcW w:w="3070" w:type="dxa"/>
            <w:shd w:val="clear" w:color="auto" w:fill="auto"/>
            <w:vAlign w:val="center"/>
          </w:tcPr>
          <w:p w:rsidR="00476A11" w:rsidRDefault="00476A11" w:rsidP="006E7C0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Topolowa 5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76A11" w:rsidRDefault="006E7C07" w:rsidP="006E7C0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Wykonanie jednofunkcyjnego węzła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cieplnego c.w.u. podłączonego do miejskiej sieci cieplnej (wyeliminowanie piecyków gazowych lokalowych do podgrzewania wody)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76A11" w:rsidRDefault="006E7C07" w:rsidP="006E7C0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Zrealizowano w 2018 r.</w:t>
            </w:r>
          </w:p>
        </w:tc>
      </w:tr>
      <w:tr w:rsidR="00476A11" w:rsidTr="006A6916">
        <w:tc>
          <w:tcPr>
            <w:tcW w:w="3070" w:type="dxa"/>
            <w:shd w:val="clear" w:color="auto" w:fill="auto"/>
            <w:vAlign w:val="center"/>
          </w:tcPr>
          <w:p w:rsidR="00476A11" w:rsidRDefault="00476A11" w:rsidP="00972F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Topolowa 7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76A11" w:rsidRDefault="006E7C07" w:rsidP="00972F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Wykonanie jednofunkcyjnego węzła cieplnego c.w.u. podłączonego do miejskiej sieci ciepłowniczej (wyeliminowanie piecyków gazowych lokalowych do podgrzewania wody)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76A11" w:rsidRDefault="006E7C07" w:rsidP="00972F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Zrealizowano w 2018 r.</w:t>
            </w:r>
          </w:p>
        </w:tc>
      </w:tr>
      <w:tr w:rsidR="00476A11" w:rsidTr="006A6916">
        <w:tc>
          <w:tcPr>
            <w:tcW w:w="3070" w:type="dxa"/>
            <w:shd w:val="clear" w:color="auto" w:fill="auto"/>
            <w:vAlign w:val="center"/>
          </w:tcPr>
          <w:p w:rsidR="00476A11" w:rsidRDefault="00476A11" w:rsidP="00972F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Topolowa 8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76A11" w:rsidRDefault="006E7C07" w:rsidP="00972F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Wykonanie jednofunkcyjnego węzła cieplnego c.w.u. podłączonego do miejskiej sieci ciepłowniczej (wyeliminowanie piecyków gazowych lokalowych do podgrzewania wody)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76A11" w:rsidRDefault="006E7C07" w:rsidP="00972F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Zrealizowano w 2017 r.</w:t>
            </w:r>
          </w:p>
        </w:tc>
      </w:tr>
      <w:tr w:rsidR="00476A11" w:rsidTr="006A6916">
        <w:tc>
          <w:tcPr>
            <w:tcW w:w="3070" w:type="dxa"/>
            <w:shd w:val="clear" w:color="auto" w:fill="auto"/>
            <w:vAlign w:val="center"/>
          </w:tcPr>
          <w:p w:rsidR="00476A11" w:rsidRDefault="00476A11" w:rsidP="00972F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Topolowa 12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76A11" w:rsidRDefault="006E7C07" w:rsidP="00972F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Wykonanie jednofunkcyjnego węzła cieplnego c.w.u. podłączonego do miejskiej sieci ciepłowniczej (wyeliminowanie piecyków gazowych lokalowych do podgrzewania wody)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76A11" w:rsidRDefault="006E7C07" w:rsidP="00972F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Zrealizowano w 2017 r.</w:t>
            </w:r>
          </w:p>
        </w:tc>
      </w:tr>
      <w:tr w:rsidR="00680EBD" w:rsidTr="006A6916">
        <w:tc>
          <w:tcPr>
            <w:tcW w:w="3070" w:type="dxa"/>
            <w:shd w:val="clear" w:color="auto" w:fill="auto"/>
            <w:vAlign w:val="center"/>
          </w:tcPr>
          <w:p w:rsidR="00680EBD" w:rsidRDefault="00676164" w:rsidP="00972F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Grunwaldzka 24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80EBD" w:rsidRDefault="00676164" w:rsidP="00972F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Dostawa wraz z montażem kotłów gazowych, eliminacja piecyków węglowych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80EBD" w:rsidRDefault="00676164" w:rsidP="00972F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Zrealizowano w 2017 r.</w:t>
            </w:r>
          </w:p>
        </w:tc>
      </w:tr>
      <w:tr w:rsidR="00680EBD" w:rsidTr="006A6916">
        <w:tc>
          <w:tcPr>
            <w:tcW w:w="3070" w:type="dxa"/>
            <w:shd w:val="clear" w:color="auto" w:fill="auto"/>
            <w:vAlign w:val="center"/>
          </w:tcPr>
          <w:p w:rsidR="00680EBD" w:rsidRDefault="00676164" w:rsidP="00972F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Niska 18B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80EBD" w:rsidRDefault="00676164" w:rsidP="00972F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Wykonanie jednofunkcyjnego węzła cieplnego c.w.u. podłączonego do miejskiej sieci ciepłowniczej (wyeliminowanie piecyków gazowych lokalowych do podgrzewania wody)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80EBD" w:rsidRDefault="00676164" w:rsidP="00972F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Zrealizowano w 2017 r.</w:t>
            </w:r>
          </w:p>
        </w:tc>
      </w:tr>
      <w:tr w:rsidR="00680EBD" w:rsidTr="006A6916">
        <w:tc>
          <w:tcPr>
            <w:tcW w:w="3070" w:type="dxa"/>
            <w:shd w:val="clear" w:color="auto" w:fill="auto"/>
            <w:vAlign w:val="center"/>
          </w:tcPr>
          <w:p w:rsidR="00680EBD" w:rsidRDefault="00676164" w:rsidP="00972F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Niska 18A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80EBD" w:rsidRDefault="00676164" w:rsidP="00972F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Wykonanie dwufunkcyjnego węzła cieplnego c.w.u. podłączonego do miejskiej sieci ciepłowniczej (wyeliminowanie piecyków gazowych lokalowych do podgrzewania wody)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80EBD" w:rsidRDefault="00676164" w:rsidP="00972F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Zrealizowano w 2017 r.</w:t>
            </w:r>
          </w:p>
        </w:tc>
      </w:tr>
      <w:tr w:rsidR="00680EBD" w:rsidTr="006A6916">
        <w:tc>
          <w:tcPr>
            <w:tcW w:w="3070" w:type="dxa"/>
            <w:shd w:val="clear" w:color="auto" w:fill="auto"/>
            <w:vAlign w:val="center"/>
          </w:tcPr>
          <w:p w:rsidR="00680EBD" w:rsidRDefault="00676164" w:rsidP="00972F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Niska 27/29A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80EBD" w:rsidRDefault="00676164" w:rsidP="00972F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Wykonanie dwufunkcyjnego węzła cieplnego c.w.u.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podłączonego do miejskiej sieci ciepłowniczej (wyeliminowanie piecyków gazowych lokalowych do podgrzewania wody)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80EBD" w:rsidRDefault="00676164" w:rsidP="00972F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Zrealizowano w 2017 r.</w:t>
            </w:r>
          </w:p>
        </w:tc>
      </w:tr>
      <w:tr w:rsidR="00680EBD" w:rsidTr="006A6916">
        <w:tc>
          <w:tcPr>
            <w:tcW w:w="3070" w:type="dxa"/>
            <w:shd w:val="clear" w:color="auto" w:fill="auto"/>
            <w:vAlign w:val="center"/>
          </w:tcPr>
          <w:p w:rsidR="00680EBD" w:rsidRDefault="00676164" w:rsidP="00972F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Niska 31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80EBD" w:rsidRDefault="00676164" w:rsidP="00972F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Wykonanie dwufunkcyjnego węzła cieplnego c.w.u. podłączonego do miejskiej sieci ciepłowniczej (wyeliminowanie piecyków gazowych lokalowych do podgrzewania wody)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80EBD" w:rsidRDefault="00676164" w:rsidP="00972F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Zrealizowano w 2017 r.</w:t>
            </w:r>
          </w:p>
        </w:tc>
      </w:tr>
      <w:tr w:rsidR="00680EBD" w:rsidTr="006A6916">
        <w:tc>
          <w:tcPr>
            <w:tcW w:w="3070" w:type="dxa"/>
            <w:shd w:val="clear" w:color="auto" w:fill="auto"/>
            <w:vAlign w:val="center"/>
          </w:tcPr>
          <w:p w:rsidR="00680EBD" w:rsidRDefault="00676164" w:rsidP="00972F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Zagajnikowa 5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80EBD" w:rsidRDefault="00676164" w:rsidP="00972F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Wykonanie jednofunkcyjnego węzła cieplnego c.w.u. podłączonego do miejskiej sieci ciepłowniczej (wyeliminowanie piecyków gazowych lokalowych do podgrzewania wody)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80EBD" w:rsidRDefault="00676164" w:rsidP="00972F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Zrealizowano w 2018 r.</w:t>
            </w:r>
          </w:p>
        </w:tc>
      </w:tr>
      <w:tr w:rsidR="00680EBD" w:rsidTr="006A6916">
        <w:tc>
          <w:tcPr>
            <w:tcW w:w="3070" w:type="dxa"/>
            <w:shd w:val="clear" w:color="auto" w:fill="auto"/>
            <w:vAlign w:val="center"/>
          </w:tcPr>
          <w:p w:rsidR="00680EBD" w:rsidRDefault="00810960" w:rsidP="00972F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Barlickiego 10/12, Barlickiego 14, </w:t>
            </w:r>
            <w:r w:rsidR="00972F47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sz w:val="24"/>
                <w:szCs w:val="20"/>
              </w:rPr>
              <w:t>Krzywa 17/19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80EBD" w:rsidRDefault="00676164" w:rsidP="00972F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Wykonanie dwufunkcyjnego węzła cieplnego podłączonego do miejskiej sieci cieplnej (wyeliminowanie kotłowni gazowej)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80EBD" w:rsidRDefault="00810960" w:rsidP="00972F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2017 r. zakończono budowę trzech węzłów dwufunkcyjnych </w:t>
            </w:r>
            <w:r w:rsidR="00972F47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i zakończono prace instalacyjne w całości </w:t>
            </w:r>
            <w:r w:rsidR="00972F47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bloku przy ul. Barlickiego 10/12. Pozostałą część prac zakończono w czerwcu </w:t>
            </w:r>
            <w:r w:rsidR="00972F47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sz w:val="24"/>
                <w:szCs w:val="20"/>
              </w:rPr>
              <w:t>2018 r.</w:t>
            </w:r>
          </w:p>
        </w:tc>
      </w:tr>
      <w:tr w:rsidR="00680EBD" w:rsidTr="006A6916">
        <w:tc>
          <w:tcPr>
            <w:tcW w:w="3070" w:type="dxa"/>
            <w:shd w:val="clear" w:color="auto" w:fill="auto"/>
            <w:vAlign w:val="center"/>
          </w:tcPr>
          <w:p w:rsidR="00680EBD" w:rsidRDefault="008E142F" w:rsidP="008E142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Długa 29/35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80EBD" w:rsidRDefault="008E142F" w:rsidP="008E142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Wykonanie kotłowni gazowej, eliminacja pieców węglowych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80EBD" w:rsidRDefault="008E142F" w:rsidP="008E142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 2017 r. wykonano dokumentację techniczną. Prace zakończono w sierpniu 2018 r.</w:t>
            </w:r>
          </w:p>
        </w:tc>
      </w:tr>
      <w:tr w:rsidR="00680EBD" w:rsidTr="006A6916">
        <w:tc>
          <w:tcPr>
            <w:tcW w:w="3070" w:type="dxa"/>
            <w:shd w:val="clear" w:color="auto" w:fill="auto"/>
            <w:vAlign w:val="center"/>
          </w:tcPr>
          <w:p w:rsidR="00680EBD" w:rsidRDefault="008E142F" w:rsidP="008E142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Joselewicza 11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80EBD" w:rsidRDefault="008E142F" w:rsidP="008E142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Budowa wewnętrznej instalacji gazu ziemnego dla potrzeb budynku mieszkalnego, eliminacja pieców węglowych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80EBD" w:rsidRDefault="008E142F" w:rsidP="008E142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2017 r. dokonano zakupu 4 szt. kotłów (bez montażu) oraz wykonano instalację gazową w budynku. Prace zakończono w czerwcu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  <w:t>2018 r.</w:t>
            </w:r>
          </w:p>
        </w:tc>
      </w:tr>
      <w:tr w:rsidR="00680EBD" w:rsidTr="006A6916">
        <w:tc>
          <w:tcPr>
            <w:tcW w:w="3070" w:type="dxa"/>
            <w:shd w:val="clear" w:color="auto" w:fill="auto"/>
            <w:vAlign w:val="center"/>
          </w:tcPr>
          <w:p w:rsidR="00680EBD" w:rsidRDefault="008E142F" w:rsidP="008E142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Piłsudskiego 21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80EBD" w:rsidRDefault="008E142F" w:rsidP="008E142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Podłączenie miejskiej sieci cieplnej, eliminacja pieców węglowych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80EBD" w:rsidRDefault="008E142F" w:rsidP="008E142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Zrealizowano w 2017 r.</w:t>
            </w:r>
          </w:p>
        </w:tc>
      </w:tr>
      <w:tr w:rsidR="00680EBD" w:rsidTr="006A6916">
        <w:tc>
          <w:tcPr>
            <w:tcW w:w="3070" w:type="dxa"/>
            <w:shd w:val="clear" w:color="auto" w:fill="auto"/>
            <w:vAlign w:val="center"/>
          </w:tcPr>
          <w:p w:rsidR="00680EBD" w:rsidRDefault="008E142F" w:rsidP="008E142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Pl. Narutowicza 7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80EBD" w:rsidRDefault="008E142F" w:rsidP="008E142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Budowa wewnętrznej instalacji gazu ziemnego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w budynku usługowym położonym przy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Pl. Narutowicza 7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  <w:t>w Tomaszowie Maz., eliminacja pieców węglowych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80EBD" w:rsidRDefault="008E142F" w:rsidP="008E142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Zrealizowano w 2017 r.</w:t>
            </w:r>
          </w:p>
        </w:tc>
      </w:tr>
      <w:tr w:rsidR="00680EBD" w:rsidTr="006A6916">
        <w:tc>
          <w:tcPr>
            <w:tcW w:w="3070" w:type="dxa"/>
            <w:shd w:val="clear" w:color="auto" w:fill="auto"/>
            <w:vAlign w:val="center"/>
          </w:tcPr>
          <w:p w:rsidR="00680EBD" w:rsidRDefault="008E142F" w:rsidP="008E142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Niska 27/29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80EBD" w:rsidRDefault="008E142F" w:rsidP="008E142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Termomodernizacja budynku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80EBD" w:rsidRDefault="008E142F" w:rsidP="008E142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Zrealizowano w 2017 r.</w:t>
            </w:r>
          </w:p>
        </w:tc>
      </w:tr>
      <w:tr w:rsidR="00680EBD" w:rsidTr="006A6916">
        <w:tc>
          <w:tcPr>
            <w:tcW w:w="3070" w:type="dxa"/>
            <w:shd w:val="clear" w:color="auto" w:fill="auto"/>
            <w:vAlign w:val="center"/>
          </w:tcPr>
          <w:p w:rsidR="00680EBD" w:rsidRDefault="008E142F" w:rsidP="008E142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Długa 54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80EBD" w:rsidRDefault="008E142F" w:rsidP="008E142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Termomodernizacja ściany szczytowej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80EBD" w:rsidRDefault="008E142F" w:rsidP="008E142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Zrealizowano w 2017 r.</w:t>
            </w:r>
          </w:p>
        </w:tc>
      </w:tr>
      <w:tr w:rsidR="00680EBD" w:rsidTr="006A6916">
        <w:tc>
          <w:tcPr>
            <w:tcW w:w="3070" w:type="dxa"/>
            <w:shd w:val="clear" w:color="auto" w:fill="auto"/>
            <w:vAlign w:val="center"/>
          </w:tcPr>
          <w:p w:rsidR="00680EBD" w:rsidRDefault="008E142F" w:rsidP="008E142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Konstytucji 3 Maja 45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80EBD" w:rsidRDefault="008E142F" w:rsidP="008E142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Termomodernizacja budynku, wymiana stolarki okiennej i drzwiowej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80EBD" w:rsidRDefault="008E142F" w:rsidP="008E142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Zrealizowano w 2017 r.</w:t>
            </w:r>
          </w:p>
        </w:tc>
      </w:tr>
      <w:tr w:rsidR="00680EBD" w:rsidTr="006A6916">
        <w:tc>
          <w:tcPr>
            <w:tcW w:w="3070" w:type="dxa"/>
            <w:shd w:val="clear" w:color="auto" w:fill="auto"/>
            <w:vAlign w:val="center"/>
          </w:tcPr>
          <w:p w:rsidR="00680EBD" w:rsidRDefault="008E142F" w:rsidP="008E142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Konstytucji 3 Maja 17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80EBD" w:rsidRDefault="008E142F" w:rsidP="008E142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Termomodernizacja ściany szczytowej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80EBD" w:rsidRDefault="008E142F" w:rsidP="008E142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Zrealizowano w 2018 r.</w:t>
            </w:r>
          </w:p>
        </w:tc>
      </w:tr>
      <w:tr w:rsidR="00680EBD" w:rsidTr="006A6916">
        <w:tc>
          <w:tcPr>
            <w:tcW w:w="3070" w:type="dxa"/>
            <w:shd w:val="clear" w:color="auto" w:fill="auto"/>
            <w:vAlign w:val="center"/>
          </w:tcPr>
          <w:p w:rsidR="00680EBD" w:rsidRDefault="008E142F" w:rsidP="008E142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Warszawska 21/23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80EBD" w:rsidRDefault="008E142F" w:rsidP="008E142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Termomodernizacja elewacji budynku frontowego od strony podwórka wraz z wymianą stolarki okiennej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  <w:t>w całym budynku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80EBD" w:rsidRDefault="008E142F" w:rsidP="008E142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Zrealizowano w 2018 r.</w:t>
            </w:r>
          </w:p>
        </w:tc>
      </w:tr>
      <w:tr w:rsidR="00680EBD" w:rsidTr="006A6916">
        <w:trPr>
          <w:trHeight w:val="1240"/>
        </w:trPr>
        <w:tc>
          <w:tcPr>
            <w:tcW w:w="3070" w:type="dxa"/>
            <w:shd w:val="clear" w:color="auto" w:fill="auto"/>
            <w:vAlign w:val="center"/>
          </w:tcPr>
          <w:p w:rsidR="00680EBD" w:rsidRDefault="008E142F" w:rsidP="006C60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Barlickiego 20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80EBD" w:rsidRDefault="006C6058" w:rsidP="006C60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Podłączenie miejskiej sieci cieplnej, eliminacja pieców węglowych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80EBD" w:rsidRDefault="006C6058" w:rsidP="006C60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Zrealizowano w 2018 r.</w:t>
            </w:r>
          </w:p>
        </w:tc>
      </w:tr>
      <w:tr w:rsidR="00680EBD" w:rsidTr="006A6916">
        <w:tc>
          <w:tcPr>
            <w:tcW w:w="3070" w:type="dxa"/>
            <w:shd w:val="clear" w:color="auto" w:fill="auto"/>
            <w:vAlign w:val="center"/>
          </w:tcPr>
          <w:p w:rsidR="00680EBD" w:rsidRDefault="006C6058" w:rsidP="006C60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Farbiarska 18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80EBD" w:rsidRDefault="006C6058" w:rsidP="006C60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Podłączenie miejskiej sieci cieplnej, likwidacja kotłowni gazowej w budynku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4-kondygnacyjnym, likwidacja pieców węglowych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  <w:t>w budynku parterowym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80EBD" w:rsidRDefault="006C6058" w:rsidP="006C60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2018 r. wykonano podłączenie budynku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  <w:t>4-kondygnacyjnego do miejskiej sieci cieplnej</w:t>
            </w:r>
          </w:p>
        </w:tc>
      </w:tr>
      <w:tr w:rsidR="008E142F" w:rsidTr="006A6916">
        <w:tc>
          <w:tcPr>
            <w:tcW w:w="3070" w:type="dxa"/>
            <w:shd w:val="clear" w:color="auto" w:fill="auto"/>
            <w:vAlign w:val="center"/>
          </w:tcPr>
          <w:p w:rsidR="008E142F" w:rsidRDefault="006C6058" w:rsidP="006C60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Tkacka 21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E142F" w:rsidRDefault="006C6058" w:rsidP="006C60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Budowa zewnętrznej instalacji gazu ziemnego dla potrzeb budynku mieszkalnego wielorodzinnego, eliminacja pieców węglowych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E142F" w:rsidRDefault="006C6058" w:rsidP="006C60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Zrealizowano w 2018 r.</w:t>
            </w:r>
          </w:p>
        </w:tc>
      </w:tr>
      <w:tr w:rsidR="008E142F" w:rsidTr="006A6916">
        <w:tc>
          <w:tcPr>
            <w:tcW w:w="3070" w:type="dxa"/>
            <w:shd w:val="clear" w:color="auto" w:fill="auto"/>
            <w:vAlign w:val="center"/>
          </w:tcPr>
          <w:p w:rsidR="008E142F" w:rsidRDefault="006C6058" w:rsidP="006C60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Mościckiego 12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E142F" w:rsidRDefault="006C6058" w:rsidP="006C60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Podłączenie miejskiej sieci cieplnej, eliminacja pieców węglowych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E142F" w:rsidRDefault="006C6058" w:rsidP="006C60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 2018 r. wykonano dokumentację projektową</w:t>
            </w:r>
          </w:p>
        </w:tc>
      </w:tr>
    </w:tbl>
    <w:p w:rsidR="00CA01B1" w:rsidRDefault="00CA01B1" w:rsidP="00CA71C0">
      <w:pPr>
        <w:pStyle w:val="Akapitzlist"/>
        <w:spacing w:line="360" w:lineRule="auto"/>
        <w:jc w:val="both"/>
        <w:rPr>
          <w:rFonts w:eastAsiaTheme="minorHAnsi"/>
          <w:sz w:val="24"/>
          <w:szCs w:val="20"/>
          <w:lang w:eastAsia="en-US"/>
        </w:rPr>
      </w:pPr>
    </w:p>
    <w:p w:rsidR="004B45BE" w:rsidRPr="00CA71C0" w:rsidRDefault="004B45BE" w:rsidP="00CA71C0">
      <w:pPr>
        <w:pStyle w:val="Akapitzlist"/>
        <w:spacing w:line="360" w:lineRule="auto"/>
        <w:jc w:val="both"/>
        <w:rPr>
          <w:sz w:val="24"/>
          <w:szCs w:val="20"/>
        </w:rPr>
      </w:pPr>
    </w:p>
    <w:p w:rsidR="00B0687A" w:rsidRDefault="00B0687A" w:rsidP="0000612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5. Wydział Inwestycji Urzędu Miasta w Tomaszowie Maz.:</w:t>
      </w:r>
    </w:p>
    <w:p w:rsidR="00B0687A" w:rsidRPr="00B0687A" w:rsidRDefault="00B0687A" w:rsidP="00B0687A">
      <w:pPr>
        <w:pStyle w:val="Akapitzlist"/>
        <w:numPr>
          <w:ilvl w:val="0"/>
          <w:numId w:val="22"/>
        </w:numPr>
        <w:spacing w:line="360" w:lineRule="auto"/>
        <w:jc w:val="both"/>
        <w:rPr>
          <w:b/>
          <w:sz w:val="24"/>
          <w:szCs w:val="20"/>
        </w:rPr>
      </w:pPr>
      <w:r>
        <w:rPr>
          <w:sz w:val="24"/>
          <w:szCs w:val="20"/>
        </w:rPr>
        <w:t>nie zrealizował zadania wpisanego na poz. 6. pn. „Gimnazjum nr 6 ul. Jałowcowa 8 – wymiana instalacji C.O.”,</w:t>
      </w:r>
    </w:p>
    <w:p w:rsidR="00B0687A" w:rsidRPr="00B0687A" w:rsidRDefault="00B0687A" w:rsidP="00B0687A">
      <w:pPr>
        <w:pStyle w:val="Akapitzlist"/>
        <w:numPr>
          <w:ilvl w:val="0"/>
          <w:numId w:val="22"/>
        </w:numPr>
        <w:spacing w:line="360" w:lineRule="auto"/>
        <w:jc w:val="both"/>
        <w:rPr>
          <w:b/>
          <w:sz w:val="24"/>
          <w:szCs w:val="20"/>
        </w:rPr>
      </w:pPr>
      <w:r>
        <w:rPr>
          <w:sz w:val="24"/>
          <w:szCs w:val="20"/>
        </w:rPr>
        <w:t>zrealizował w część zadanie wpisane na poz. 9. pn. „Gmina-Miasto Tomaszów Mazowiecki ul. POW 10/16 – wymiana c.o. w budynkach A i D /kontynuacja/; wymiany dokonano w budynku D, realizacja zadania w budynku A będzie prowadzona w 2019 r.,</w:t>
      </w:r>
    </w:p>
    <w:p w:rsidR="00B0687A" w:rsidRPr="00F45F23" w:rsidRDefault="00F45F23" w:rsidP="00B0687A">
      <w:pPr>
        <w:pStyle w:val="Akapitzlist"/>
        <w:numPr>
          <w:ilvl w:val="0"/>
          <w:numId w:val="22"/>
        </w:numPr>
        <w:spacing w:line="360" w:lineRule="auto"/>
        <w:jc w:val="both"/>
        <w:rPr>
          <w:b/>
          <w:sz w:val="24"/>
          <w:szCs w:val="20"/>
        </w:rPr>
      </w:pPr>
      <w:r>
        <w:rPr>
          <w:sz w:val="24"/>
          <w:szCs w:val="20"/>
        </w:rPr>
        <w:t xml:space="preserve">nie zrealizował zadania wpisanego na poz. 60. pn. „Rewitalizacja terenów mieszkalnych (centrum) znajdujących się w obrębie ulic: Piłsudskiego, </w:t>
      </w:r>
      <w:r>
        <w:rPr>
          <w:sz w:val="24"/>
          <w:szCs w:val="20"/>
        </w:rPr>
        <w:lastRenderedPageBreak/>
        <w:t>Słowackiego, Krzyżowej, Grunwaldzkiej, Murarskiej i Meca, obejmująca modernizację i przebudowę kamienic pozostających w zasobach komunalnych, zagospodarowanie podwórek i zmiany funkcjonalne”; zadanie nie zostało zrealizowane z powodu braku możliwości pozyskania odpowiedniej ilości środków finansowych w ramach RPO 2014-2020,</w:t>
      </w:r>
    </w:p>
    <w:p w:rsidR="00F45F23" w:rsidRPr="00F45F23" w:rsidRDefault="00F45F23" w:rsidP="00B0687A">
      <w:pPr>
        <w:pStyle w:val="Akapitzlist"/>
        <w:numPr>
          <w:ilvl w:val="0"/>
          <w:numId w:val="22"/>
        </w:numPr>
        <w:spacing w:line="360" w:lineRule="auto"/>
        <w:jc w:val="both"/>
        <w:rPr>
          <w:b/>
          <w:sz w:val="24"/>
          <w:szCs w:val="20"/>
        </w:rPr>
      </w:pPr>
      <w:r>
        <w:rPr>
          <w:sz w:val="24"/>
          <w:szCs w:val="20"/>
        </w:rPr>
        <w:t>nie zrealizował zadania wpisanego na poz. 70. pn. „Gimnazjum nr 7 – hala sportowa ul. Św. Antoniego 43/45 – termomodernizacja wraz z wentylacją”; zadanie nie zostało zrealizowane, z uwagi na fakt, iż końcowy termin jego realizacji upływa w 2020 r.,</w:t>
      </w:r>
    </w:p>
    <w:p w:rsidR="00F45F23" w:rsidRPr="00F45F23" w:rsidRDefault="00F45F23" w:rsidP="00F45F23">
      <w:pPr>
        <w:pStyle w:val="Akapitzlist"/>
        <w:numPr>
          <w:ilvl w:val="0"/>
          <w:numId w:val="22"/>
        </w:numPr>
        <w:spacing w:line="360" w:lineRule="auto"/>
        <w:jc w:val="both"/>
        <w:rPr>
          <w:b/>
          <w:sz w:val="24"/>
          <w:szCs w:val="20"/>
        </w:rPr>
      </w:pPr>
      <w:r w:rsidRPr="00F45F23">
        <w:rPr>
          <w:sz w:val="24"/>
          <w:szCs w:val="20"/>
        </w:rPr>
        <w:t>nie zrealizował zadania wpisanego na poz. 75. pn. „</w:t>
      </w:r>
      <w:r>
        <w:rPr>
          <w:sz w:val="24"/>
          <w:szCs w:val="20"/>
        </w:rPr>
        <w:t xml:space="preserve">Gimnazjum nr 7 </w:t>
      </w:r>
      <w:r>
        <w:rPr>
          <w:sz w:val="24"/>
          <w:szCs w:val="20"/>
        </w:rPr>
        <w:br/>
        <w:t>ul. Św. Antoniego 43/46 – modernizacja oświetlenia”; zadanie nie zostało zrealizowane, z uwagi na fakt, iż końcowy termin jego realizacji upływa w 2020 r.,</w:t>
      </w:r>
    </w:p>
    <w:p w:rsidR="00F45F23" w:rsidRDefault="000D32EE" w:rsidP="00B0687A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nie zrealizował zadania wpisanego na poz. 79. pn. „Wymiana oświetlenia ulicznego na ledowe ze sterowaniem logicznym”; zadanie nie zostało zrealizowane, z uwagi na fakt, iż końcowy termin jego realizacji upływa w 2020 r.,</w:t>
      </w:r>
    </w:p>
    <w:p w:rsidR="007D3B76" w:rsidRDefault="007D3B76" w:rsidP="00B0687A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zrealizował zadanie wpisane na poz. 80. pn. „Zakup niskoemisyjnego taboru publicznego transportu zbiorowego wraz z infrastrukturą towarzyszącą </w:t>
      </w:r>
      <w:r>
        <w:rPr>
          <w:sz w:val="24"/>
          <w:szCs w:val="20"/>
        </w:rPr>
        <w:br/>
        <w:t>w Tomaszowie Mazowieckim”,</w:t>
      </w:r>
    </w:p>
    <w:p w:rsidR="007D3B76" w:rsidRDefault="007D3B76" w:rsidP="00B0687A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zrealizował zadanie wpisane na poz. 81. pn. „Niskoemisyjne autobusy hybrydowe wraz z zapleczem technicznym do ich obsługi elementami nowoczesnego systemu transportu zbiorowego w Tomaszowie Mazowieckim”,</w:t>
      </w:r>
    </w:p>
    <w:p w:rsidR="00B0687A" w:rsidRDefault="000D32EE" w:rsidP="007D3B76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zrealizował częściowo zadanie wpisane na poz. 85 „Rewitalizacja centrum miasta – etap II (kwartał ulic: Legionów-Słowackiego-Polna-Jerozolimska-Barlickiego) obejmująca projekty infrastrukturalne w ramach programów: „Kompleksowe zagospodarowanie przestrzeni publicznej oraz modernizacja miejsc rekreacji </w:t>
      </w:r>
      <w:r>
        <w:rPr>
          <w:sz w:val="24"/>
          <w:szCs w:val="20"/>
        </w:rPr>
        <w:br/>
        <w:t>i terenów zielonych – Miasto nad Rzeką” oraz „Budowa, rozbudowa i przebudowa budynków i ich adaptacja na bele kulturalne – Miasto Otwarte”; zadanie zostało zrealizowane w zakre</w:t>
      </w:r>
      <w:r w:rsidR="007D3B76">
        <w:rPr>
          <w:sz w:val="24"/>
          <w:szCs w:val="20"/>
        </w:rPr>
        <w:t>sie projektu „Miasto nad Rzeką”.</w:t>
      </w:r>
    </w:p>
    <w:p w:rsidR="007D3B76" w:rsidRPr="007D3B76" w:rsidRDefault="007D3B76" w:rsidP="007D3B76">
      <w:pPr>
        <w:pStyle w:val="Akapitzlist"/>
        <w:spacing w:line="360" w:lineRule="auto"/>
        <w:ind w:left="1080"/>
        <w:jc w:val="both"/>
        <w:rPr>
          <w:sz w:val="24"/>
          <w:szCs w:val="20"/>
        </w:rPr>
      </w:pPr>
    </w:p>
    <w:p w:rsidR="00EB53D2" w:rsidRDefault="00EA5448" w:rsidP="0000612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0"/>
        </w:rPr>
      </w:pPr>
      <w:r w:rsidRPr="00EA5448">
        <w:rPr>
          <w:rFonts w:ascii="Times New Roman" w:hAnsi="Times New Roman" w:cs="Times New Roman"/>
          <w:b/>
          <w:sz w:val="24"/>
          <w:szCs w:val="20"/>
        </w:rPr>
        <w:t>6.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CA01B1" w:rsidRPr="00CA01B1">
        <w:rPr>
          <w:rFonts w:ascii="Times New Roman" w:hAnsi="Times New Roman" w:cs="Times New Roman"/>
          <w:b/>
          <w:sz w:val="24"/>
          <w:szCs w:val="20"/>
        </w:rPr>
        <w:t>Zakład Gospodarki Ciepłowniczej Sp. z o.o.</w:t>
      </w:r>
      <w:r w:rsidR="00CA01B1">
        <w:rPr>
          <w:rFonts w:ascii="Times New Roman" w:hAnsi="Times New Roman" w:cs="Times New Roman"/>
          <w:sz w:val="24"/>
          <w:szCs w:val="20"/>
        </w:rPr>
        <w:t xml:space="preserve"> w Tomaszowie Mazowieckim</w:t>
      </w:r>
      <w:r w:rsidR="00EB53D2">
        <w:rPr>
          <w:rFonts w:ascii="Times New Roman" w:hAnsi="Times New Roman" w:cs="Times New Roman"/>
          <w:sz w:val="24"/>
          <w:szCs w:val="20"/>
        </w:rPr>
        <w:t>:</w:t>
      </w:r>
    </w:p>
    <w:p w:rsidR="00CA01B1" w:rsidRDefault="00EB53D2" w:rsidP="006C0942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0"/>
        </w:rPr>
      </w:pPr>
      <w:r w:rsidRPr="006C0942">
        <w:rPr>
          <w:sz w:val="24"/>
          <w:szCs w:val="20"/>
        </w:rPr>
        <w:t>z</w:t>
      </w:r>
      <w:r w:rsidR="00CA01B1" w:rsidRPr="006C0942">
        <w:rPr>
          <w:sz w:val="24"/>
          <w:szCs w:val="20"/>
        </w:rPr>
        <w:t>realizował w całości następujące zadania uwzględnione w tabeli 9-2 Planu Gospodarki Niskoemisyjnej:</w:t>
      </w:r>
    </w:p>
    <w:p w:rsidR="00CA01B1" w:rsidRPr="006C0942" w:rsidRDefault="00CA01B1" w:rsidP="006C0942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0"/>
        </w:rPr>
      </w:pPr>
      <w:r w:rsidRPr="006C0942">
        <w:rPr>
          <w:sz w:val="24"/>
        </w:rPr>
        <w:t xml:space="preserve">na poz. 3 – „Przyłączenie budynków zarządzanych przez Powiat Tomaszowski do miejskiej sieci miejskiej sieci ciepłowniczej: - Zespołu Szkół Ponadgimnazjalnych, </w:t>
      </w:r>
      <w:r w:rsidRPr="006C0942">
        <w:rPr>
          <w:sz w:val="24"/>
        </w:rPr>
        <w:lastRenderedPageBreak/>
        <w:t>- Domu Pomocy Społecznej nr 1 przy ul. Farbiarskiej, - Obiektów po byłym Zespole Ponadgimnazjalnym Szkół Zawodowych i Ogólnokształcących”</w:t>
      </w:r>
      <w:r w:rsidR="00B65600" w:rsidRPr="006C0942">
        <w:rPr>
          <w:sz w:val="24"/>
        </w:rPr>
        <w:t>,</w:t>
      </w:r>
    </w:p>
    <w:p w:rsidR="00CA01B1" w:rsidRPr="006C0942" w:rsidRDefault="00CA01B1" w:rsidP="006C0942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0"/>
        </w:rPr>
      </w:pPr>
      <w:r w:rsidRPr="006C0942">
        <w:rPr>
          <w:sz w:val="24"/>
        </w:rPr>
        <w:t>na poz. 16. – „Budowa sieci ciepłowniczej na Osiedlu Wyzwolenia”</w:t>
      </w:r>
      <w:r w:rsidR="00B65600" w:rsidRPr="006C0942">
        <w:rPr>
          <w:sz w:val="24"/>
        </w:rPr>
        <w:t>,</w:t>
      </w:r>
    </w:p>
    <w:p w:rsidR="00CA01B1" w:rsidRPr="006C0942" w:rsidRDefault="00B65600" w:rsidP="006C0942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0"/>
        </w:rPr>
      </w:pPr>
      <w:r w:rsidRPr="006C0942">
        <w:rPr>
          <w:sz w:val="24"/>
        </w:rPr>
        <w:t xml:space="preserve">na poz. 17. – „Przyłączenie do miejskiej sieci ciepłowniczej budynków </w:t>
      </w:r>
      <w:r w:rsidRPr="006C0942">
        <w:rPr>
          <w:sz w:val="24"/>
        </w:rPr>
        <w:br/>
        <w:t>przy ul. Czołgistów, Św. Antoniego, Niskiej”,</w:t>
      </w:r>
    </w:p>
    <w:p w:rsidR="00B65600" w:rsidRPr="006C0942" w:rsidRDefault="00B65600" w:rsidP="006C0942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0"/>
        </w:rPr>
      </w:pPr>
      <w:r w:rsidRPr="006C0942">
        <w:rPr>
          <w:sz w:val="24"/>
        </w:rPr>
        <w:t xml:space="preserve">na poz. 19. – „Wymiana odcinka sieci kanałowej DN 250 w ulicy Sikorskiego </w:t>
      </w:r>
      <w:r w:rsidR="00D13A54" w:rsidRPr="006C0942">
        <w:rPr>
          <w:sz w:val="24"/>
        </w:rPr>
        <w:br/>
      </w:r>
      <w:r w:rsidRPr="006C0942">
        <w:rPr>
          <w:sz w:val="24"/>
        </w:rPr>
        <w:t>od komory K1 do komory K1/2”,</w:t>
      </w:r>
    </w:p>
    <w:p w:rsidR="00B65600" w:rsidRPr="006C0942" w:rsidRDefault="00B65600" w:rsidP="006C0942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0"/>
        </w:rPr>
      </w:pPr>
      <w:r w:rsidRPr="006C0942">
        <w:rPr>
          <w:sz w:val="24"/>
        </w:rPr>
        <w:t>na poz. 21. – „Wymiana odcinka sieci kanałowej DN 250 w ulicy Oskara Lange (obecnie W. Panfil)”,</w:t>
      </w:r>
    </w:p>
    <w:p w:rsidR="00B65600" w:rsidRPr="006C0942" w:rsidRDefault="00B65600" w:rsidP="006C0942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0"/>
        </w:rPr>
      </w:pPr>
      <w:r w:rsidRPr="006C0942">
        <w:rPr>
          <w:sz w:val="24"/>
        </w:rPr>
        <w:t>na poz. 22. – „Przyłączenie do miejskiej sieci ciepłowniczej budynków przy ulicy Barlickiego, Św. Antoniego, Farbiarskiej, Legionów”</w:t>
      </w:r>
      <w:r w:rsidR="00EB53D2" w:rsidRPr="006C0942">
        <w:rPr>
          <w:sz w:val="24"/>
        </w:rPr>
        <w:t>,</w:t>
      </w:r>
    </w:p>
    <w:p w:rsidR="006C0942" w:rsidRDefault="00EB53D2" w:rsidP="006C0942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0"/>
        </w:rPr>
      </w:pPr>
      <w:r w:rsidRPr="006C0942">
        <w:rPr>
          <w:sz w:val="24"/>
        </w:rPr>
        <w:t>zrealizował w części zadanie wpisane:</w:t>
      </w:r>
    </w:p>
    <w:p w:rsidR="00DB3E4D" w:rsidRPr="006C0942" w:rsidRDefault="009F4E84" w:rsidP="006C0942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0"/>
        </w:rPr>
      </w:pPr>
      <w:r w:rsidRPr="006C0942">
        <w:rPr>
          <w:sz w:val="24"/>
        </w:rPr>
        <w:t xml:space="preserve">na poz. 20. – „Przyłączenie do miejskiej sieci ciepłowniczej budynków przy ulicy Farbiarskiej, Zgorzelickiej, Stolarskiej, Murarskiej Legionów, Nowowiejskiej, </w:t>
      </w:r>
      <w:r w:rsidRPr="006C0942">
        <w:rPr>
          <w:sz w:val="24"/>
        </w:rPr>
        <w:br/>
        <w:t>Św. Antoniego”</w:t>
      </w:r>
      <w:r w:rsidR="00DB3E4D" w:rsidRPr="006C0942">
        <w:rPr>
          <w:sz w:val="24"/>
        </w:rPr>
        <w:t>. Zadanie zrealizowano poprzez przyłączenie do miejskiej sieci ciepłowniczej budynków przy ulicach Zgorzelickiej, Legionów i Św. Antoniego</w:t>
      </w:r>
      <w:r w:rsidR="00D13A54" w:rsidRPr="006C0942">
        <w:rPr>
          <w:sz w:val="24"/>
        </w:rPr>
        <w:t>,</w:t>
      </w:r>
    </w:p>
    <w:p w:rsidR="006C0942" w:rsidRDefault="00DB3E4D" w:rsidP="006C0942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0"/>
        </w:rPr>
      </w:pPr>
      <w:r w:rsidRPr="006C0942">
        <w:rPr>
          <w:sz w:val="24"/>
        </w:rPr>
        <w:t>nie zrealizował zadań wpisanych:</w:t>
      </w:r>
    </w:p>
    <w:p w:rsidR="00DB3E4D" w:rsidRPr="006C0942" w:rsidRDefault="00DB3E4D" w:rsidP="006C0942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0"/>
        </w:rPr>
      </w:pPr>
      <w:r w:rsidRPr="006C0942">
        <w:rPr>
          <w:sz w:val="24"/>
        </w:rPr>
        <w:t>na poz. 15. – „Planowana budowa ciepłowni geotermalnej”,</w:t>
      </w:r>
    </w:p>
    <w:p w:rsidR="00292C7F" w:rsidRPr="00292C7F" w:rsidRDefault="00DB3E4D" w:rsidP="00292C7F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0"/>
        </w:rPr>
      </w:pPr>
      <w:r w:rsidRPr="006C0942">
        <w:rPr>
          <w:sz w:val="24"/>
        </w:rPr>
        <w:t xml:space="preserve">na poz. </w:t>
      </w:r>
      <w:r w:rsidR="009C745F" w:rsidRPr="006C0942">
        <w:rPr>
          <w:sz w:val="24"/>
        </w:rPr>
        <w:t>18. – „Wymiana pomp obiegowych w ciepłowni przy ul. Wierzbowej”.</w:t>
      </w:r>
    </w:p>
    <w:p w:rsidR="00292C7F" w:rsidRPr="00292C7F" w:rsidRDefault="00292C7F" w:rsidP="00292C7F">
      <w:pPr>
        <w:pStyle w:val="Akapitzlist"/>
        <w:spacing w:line="360" w:lineRule="auto"/>
        <w:ind w:left="1080"/>
        <w:jc w:val="both"/>
        <w:rPr>
          <w:sz w:val="24"/>
          <w:szCs w:val="20"/>
        </w:rPr>
      </w:pPr>
    </w:p>
    <w:p w:rsidR="00292C7F" w:rsidRDefault="00292C7F" w:rsidP="00292C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292C7F">
        <w:rPr>
          <w:rFonts w:ascii="Times New Roman" w:hAnsi="Times New Roman" w:cs="Times New Roman"/>
          <w:b/>
          <w:sz w:val="24"/>
          <w:szCs w:val="20"/>
        </w:rPr>
        <w:t>7. Polska Spółka Gazownictwa Sp. z o.o. Oddział Zakład Gazowniczy w Łodzi</w:t>
      </w:r>
      <w:r>
        <w:rPr>
          <w:rFonts w:ascii="Times New Roman" w:hAnsi="Times New Roman" w:cs="Times New Roman"/>
          <w:b/>
          <w:sz w:val="24"/>
          <w:szCs w:val="20"/>
        </w:rPr>
        <w:t>:</w:t>
      </w:r>
    </w:p>
    <w:p w:rsidR="00292C7F" w:rsidRDefault="00292C7F" w:rsidP="00292C7F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0"/>
        </w:rPr>
      </w:pPr>
      <w:r w:rsidRPr="00292C7F">
        <w:rPr>
          <w:sz w:val="24"/>
          <w:szCs w:val="20"/>
        </w:rPr>
        <w:t>nie zrealizował zadania wpisanego na poz. 56 pn. „Sukcesywna wymiana gazowej sieci stalowej na polietylenową”</w:t>
      </w:r>
      <w:r>
        <w:rPr>
          <w:sz w:val="24"/>
          <w:szCs w:val="20"/>
        </w:rPr>
        <w:t xml:space="preserve">; zadanie nie zostało zrealizowane z uwagi na fakt, iż końcowy termin jego realizacji upływa w 2020 r.; </w:t>
      </w:r>
    </w:p>
    <w:p w:rsidR="00751EB8" w:rsidRDefault="00292C7F" w:rsidP="00751EB8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nie zrealizował zadania wpisanego na poz. 58. pn. „Modernizacja sieci gazowej </w:t>
      </w:r>
      <w:r>
        <w:rPr>
          <w:sz w:val="24"/>
          <w:szCs w:val="20"/>
        </w:rPr>
        <w:br/>
        <w:t>w następujących ulicach: Skorupki, Kombatantów, Dzieci Polskich, Zawadzka, Polna”; zadanie nie zostało zrealizowana z uwagi na fakt, iż końcowy termin jego realizacji upływa w 2020 r.; stosownie do informacji pozyskanych od spółki</w:t>
      </w:r>
      <w:r w:rsidR="00751EB8">
        <w:rPr>
          <w:sz w:val="24"/>
          <w:szCs w:val="20"/>
        </w:rPr>
        <w:t>:</w:t>
      </w:r>
    </w:p>
    <w:p w:rsidR="00751EB8" w:rsidRDefault="00751EB8" w:rsidP="00751EB8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przebudowa w ul. Polnej, Granicznej oraz Pogodnej zakończy się w pierwszej połowie 2019 r.,</w:t>
      </w:r>
    </w:p>
    <w:p w:rsidR="00751EB8" w:rsidRDefault="00751EB8" w:rsidP="00751EB8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do 30.10.2019 r. wykonana zostanie dokumentacja dotycząca przebudowy </w:t>
      </w:r>
      <w:r>
        <w:rPr>
          <w:sz w:val="24"/>
          <w:szCs w:val="20"/>
        </w:rPr>
        <w:br/>
        <w:t>w ul. Zawadzkiej i ul. Mostowej,</w:t>
      </w:r>
    </w:p>
    <w:p w:rsidR="00E50CDF" w:rsidRDefault="00751EB8" w:rsidP="00E50CDF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w ul. Skorupki, ul. Dzieci Polskich oraz ul. Kombatantów obecnie nie są prowadzone prace modernizacyjne</w:t>
      </w:r>
      <w:r w:rsidR="00483323">
        <w:rPr>
          <w:sz w:val="24"/>
          <w:szCs w:val="20"/>
        </w:rPr>
        <w:t>,</w:t>
      </w:r>
    </w:p>
    <w:p w:rsidR="00483323" w:rsidRDefault="00483323" w:rsidP="00483323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lastRenderedPageBreak/>
        <w:t>zrealizował zadanie wpisane na poz. 59. pn. „modernizacja dwóch stacji gazowych przy ul. Warszawskiej i Grota-Roweckiego:</w:t>
      </w:r>
    </w:p>
    <w:p w:rsidR="00483323" w:rsidRDefault="00483323" w:rsidP="00483323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stacja gazowa w ul. Warszawskiej została przebudowana w latach 2014-2015,</w:t>
      </w:r>
    </w:p>
    <w:p w:rsidR="00483323" w:rsidRDefault="00483323" w:rsidP="00483323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stacja gazowa w ul. Grota-Roweckiego została przebudowana w 2018 r.,</w:t>
      </w:r>
    </w:p>
    <w:p w:rsidR="00483323" w:rsidRPr="00483323" w:rsidRDefault="00483323" w:rsidP="00483323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nie zrealizowana zadania wpisanego na poz. 57. pn.”Gazyfikacja niezgazyfikowanych obszarów miasta”; w dniu 17.12.2018 r. podpisano protokół końcowy budowy sieci gazowej na os. Ludwików w Tomaszowie Mazowieckim – etap I. Termin opracowania dokumentacji projektowej dla II etapu to 15.03.2019 r.</w:t>
      </w:r>
    </w:p>
    <w:p w:rsidR="00751EB8" w:rsidRPr="00751EB8" w:rsidRDefault="00751EB8" w:rsidP="00751EB8">
      <w:pPr>
        <w:pStyle w:val="Akapitzlist"/>
        <w:spacing w:line="360" w:lineRule="auto"/>
        <w:ind w:left="1080"/>
        <w:jc w:val="both"/>
        <w:rPr>
          <w:sz w:val="24"/>
          <w:szCs w:val="20"/>
        </w:rPr>
      </w:pPr>
    </w:p>
    <w:p w:rsidR="00575E40" w:rsidRDefault="00292C7F" w:rsidP="00E50CDF">
      <w:pPr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8</w:t>
      </w:r>
      <w:r w:rsidR="00EA5448">
        <w:rPr>
          <w:rFonts w:ascii="Times New Roman" w:hAnsi="Times New Roman" w:cs="Times New Roman"/>
          <w:b/>
          <w:sz w:val="24"/>
          <w:szCs w:val="20"/>
        </w:rPr>
        <w:t xml:space="preserve">. </w:t>
      </w:r>
      <w:r w:rsidR="00E50CDF" w:rsidRPr="00E50CDF">
        <w:rPr>
          <w:rFonts w:ascii="Times New Roman" w:hAnsi="Times New Roman" w:cs="Times New Roman"/>
          <w:b/>
          <w:sz w:val="24"/>
          <w:szCs w:val="20"/>
        </w:rPr>
        <w:t>Zarząd Nieruchomości Województwa Łódzkiego w Łodzi</w:t>
      </w:r>
      <w:r w:rsidR="00E50CDF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E50CDF">
        <w:rPr>
          <w:rFonts w:ascii="Times New Roman" w:hAnsi="Times New Roman" w:cs="Times New Roman"/>
          <w:sz w:val="24"/>
          <w:szCs w:val="20"/>
        </w:rPr>
        <w:t>zrealizował zadanie uwzględnione na poz. 77. harmonogramu rzeczowo-finansowego Planu Gospodarki Niskoemisyjnej dla miasta Tomaszowa Mazowieckiego pn. „Centrum Kształcenia Ustawicznego w Tomaszowie Mazowieckim, ul. Św. Antoniego 47, termomodernizacja budynku głównego i biblioteki Centrum Kształcenia Ustawicznego Samorządu Województwa Łódzkiego tj. ocieplenie ścian zewnętrznych i dachu, wymiana stolarki okiennej i drzwiowej zewnętrznej, wymiana instalacji c.o., zmiana źródła ciepła na gazowe, instalacja odnawialnych źródeł e</w:t>
      </w:r>
      <w:r w:rsidR="00106590">
        <w:rPr>
          <w:rFonts w:ascii="Times New Roman" w:hAnsi="Times New Roman" w:cs="Times New Roman"/>
          <w:sz w:val="24"/>
          <w:szCs w:val="20"/>
        </w:rPr>
        <w:t>nergii, ocieplenie stropodachu</w:t>
      </w:r>
      <w:r w:rsidR="00E50CDF">
        <w:rPr>
          <w:rFonts w:ascii="Times New Roman" w:hAnsi="Times New Roman" w:cs="Times New Roman"/>
          <w:sz w:val="24"/>
          <w:szCs w:val="20"/>
        </w:rPr>
        <w:t xml:space="preserve"> budy</w:t>
      </w:r>
      <w:r w:rsidR="00E159AD">
        <w:rPr>
          <w:rFonts w:ascii="Times New Roman" w:hAnsi="Times New Roman" w:cs="Times New Roman"/>
          <w:sz w:val="24"/>
          <w:szCs w:val="20"/>
        </w:rPr>
        <w:t>nku głównego</w:t>
      </w:r>
      <w:r w:rsidR="00106590">
        <w:rPr>
          <w:rFonts w:ascii="Times New Roman" w:hAnsi="Times New Roman" w:cs="Times New Roman"/>
          <w:sz w:val="24"/>
          <w:szCs w:val="20"/>
        </w:rPr>
        <w:t xml:space="preserve"> </w:t>
      </w:r>
      <w:r w:rsidR="004313F3">
        <w:rPr>
          <w:rFonts w:ascii="Times New Roman" w:hAnsi="Times New Roman" w:cs="Times New Roman"/>
          <w:sz w:val="24"/>
          <w:szCs w:val="20"/>
        </w:rPr>
        <w:br/>
      </w:r>
      <w:r w:rsidR="00106590">
        <w:rPr>
          <w:rFonts w:ascii="Times New Roman" w:hAnsi="Times New Roman" w:cs="Times New Roman"/>
          <w:sz w:val="24"/>
          <w:szCs w:val="20"/>
        </w:rPr>
        <w:t>i biblioteki</w:t>
      </w:r>
      <w:r w:rsidR="00E50CDF">
        <w:rPr>
          <w:rFonts w:ascii="Times New Roman" w:hAnsi="Times New Roman" w:cs="Times New Roman"/>
          <w:sz w:val="24"/>
          <w:szCs w:val="20"/>
        </w:rPr>
        <w:t>”.</w:t>
      </w:r>
    </w:p>
    <w:p w:rsidR="00D70EEC" w:rsidRDefault="009458D9" w:rsidP="00C173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  <w:t>W harmonogramie rzeczowo-finansowym dokumentu Plan Gospodarki Niskoemisyjnej dla miasta Tomaszowa Mazowieckiego uwzględnione zostały również zadania</w:t>
      </w:r>
      <w:r w:rsidR="00C17344">
        <w:rPr>
          <w:rFonts w:ascii="Times New Roman" w:hAnsi="Times New Roman" w:cs="Times New Roman"/>
          <w:sz w:val="24"/>
          <w:szCs w:val="20"/>
        </w:rPr>
        <w:t xml:space="preserve">, które na chwilę obecną nie zostały zrealizowane z uwagi na fakt, iż ostateczny termin ich realizacji upływa w 2020 roku. Są to: </w:t>
      </w:r>
    </w:p>
    <w:p w:rsidR="00C17344" w:rsidRPr="00C17344" w:rsidRDefault="00C17344" w:rsidP="00C17344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zadanie wpisane na poz. 82. pn. „Modernizacja i budowa infrastruktury drogowej”,</w:t>
      </w:r>
    </w:p>
    <w:p w:rsidR="00D70EEC" w:rsidRDefault="00C17344" w:rsidP="00D70EEC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zadanie </w:t>
      </w:r>
      <w:r w:rsidR="00D70EEC">
        <w:rPr>
          <w:sz w:val="24"/>
          <w:szCs w:val="20"/>
        </w:rPr>
        <w:t xml:space="preserve">wpisane na poz. 86. pn. „Projekt Warszawska – obejmujący obszar </w:t>
      </w:r>
      <w:r w:rsidR="00D70EEC">
        <w:rPr>
          <w:sz w:val="24"/>
          <w:szCs w:val="20"/>
        </w:rPr>
        <w:br/>
        <w:t>ul. Warszawskiej i osiedla Starzyce – opracowanie koncepcji projektowej, planu zagospodarowania i przebudowy” – lata realizacji 2016-2020,</w:t>
      </w:r>
    </w:p>
    <w:p w:rsidR="00D70EEC" w:rsidRPr="00C17344" w:rsidRDefault="00C17344" w:rsidP="009458D9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zadanie </w:t>
      </w:r>
      <w:r w:rsidR="00D70EEC">
        <w:rPr>
          <w:sz w:val="24"/>
          <w:szCs w:val="20"/>
        </w:rPr>
        <w:t>wpisane na poz. 87. pn. „Koncepcja rewitalizacji starego Centrum Mias</w:t>
      </w:r>
      <w:r>
        <w:rPr>
          <w:sz w:val="24"/>
          <w:szCs w:val="20"/>
        </w:rPr>
        <w:t>ta” – lata realizacji 2016-2020,</w:t>
      </w:r>
    </w:p>
    <w:p w:rsidR="009458D9" w:rsidRDefault="00C17344" w:rsidP="009458D9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zadnie </w:t>
      </w:r>
      <w:r w:rsidR="009458D9">
        <w:rPr>
          <w:sz w:val="24"/>
          <w:szCs w:val="20"/>
        </w:rPr>
        <w:t xml:space="preserve">wpisane na poz. 90. pn. „Realizacja planów edukacyjnych dla szkół </w:t>
      </w:r>
      <w:r>
        <w:rPr>
          <w:sz w:val="24"/>
          <w:szCs w:val="20"/>
        </w:rPr>
        <w:br/>
      </w:r>
      <w:r w:rsidR="009458D9">
        <w:rPr>
          <w:sz w:val="24"/>
          <w:szCs w:val="20"/>
        </w:rPr>
        <w:t>z zakresu efektywności energetycznej, OZE i zrównoważonej mobilności” - lata realizacji 2016-2020,</w:t>
      </w:r>
    </w:p>
    <w:p w:rsidR="009458D9" w:rsidRDefault="00C17344" w:rsidP="009458D9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lastRenderedPageBreak/>
        <w:t xml:space="preserve">zadanie </w:t>
      </w:r>
      <w:r w:rsidR="009458D9">
        <w:rPr>
          <w:sz w:val="24"/>
          <w:szCs w:val="20"/>
        </w:rPr>
        <w:t>wpisane na poz. 91. pn. „Kampania informacyjna i szkolenia w zakresie eco-drivingu” – lata realizacji 2016-2020,</w:t>
      </w:r>
    </w:p>
    <w:p w:rsidR="00C17344" w:rsidRDefault="00C17344" w:rsidP="00C17344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zadanie </w:t>
      </w:r>
      <w:r w:rsidR="009458D9">
        <w:rPr>
          <w:sz w:val="24"/>
          <w:szCs w:val="20"/>
        </w:rPr>
        <w:t xml:space="preserve">wpisane na poz. 92. pn. „System monitoringu nośników energii, wody </w:t>
      </w:r>
      <w:r>
        <w:rPr>
          <w:sz w:val="24"/>
          <w:szCs w:val="20"/>
        </w:rPr>
        <w:br/>
      </w:r>
      <w:r w:rsidR="009458D9">
        <w:rPr>
          <w:sz w:val="24"/>
          <w:szCs w:val="20"/>
        </w:rPr>
        <w:t>i ścieków” – lata realizacji 2016-2020.</w:t>
      </w:r>
    </w:p>
    <w:p w:rsidR="00026BFE" w:rsidRPr="00026BFE" w:rsidRDefault="00026BFE" w:rsidP="00026BFE">
      <w:pPr>
        <w:pStyle w:val="Akapitzlist"/>
        <w:spacing w:line="360" w:lineRule="auto"/>
        <w:ind w:left="1080"/>
        <w:jc w:val="both"/>
        <w:rPr>
          <w:sz w:val="24"/>
          <w:szCs w:val="20"/>
        </w:rPr>
      </w:pPr>
    </w:p>
    <w:p w:rsidR="00C17344" w:rsidRDefault="00026BFE" w:rsidP="00C17344">
      <w:pPr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 w:rsidRPr="00026BFE">
        <w:rPr>
          <w:rFonts w:ascii="Times New Roman" w:hAnsi="Times New Roman" w:cs="Times New Roman"/>
          <w:sz w:val="24"/>
          <w:szCs w:val="20"/>
        </w:rPr>
        <w:t xml:space="preserve">Podsumowując, </w:t>
      </w:r>
      <w:r>
        <w:rPr>
          <w:rFonts w:ascii="Times New Roman" w:hAnsi="Times New Roman" w:cs="Times New Roman"/>
          <w:sz w:val="24"/>
          <w:szCs w:val="20"/>
        </w:rPr>
        <w:t>po dokonaniu analizy stopnia i bieżącego statusu realizacji zadań uwzględnionych w harmonogramie rzeczowo-finansowym Planu Gospodarki Niskoemisyjnej dla miasta Tomaszowa Mazowieckiego</w:t>
      </w:r>
      <w:r w:rsidR="008212A5">
        <w:rPr>
          <w:rFonts w:ascii="Times New Roman" w:hAnsi="Times New Roman" w:cs="Times New Roman"/>
          <w:sz w:val="24"/>
          <w:szCs w:val="20"/>
        </w:rPr>
        <w:t>, stwierdza się, iż zrealizowane w całości zostało nieco poniżej</w:t>
      </w:r>
      <w:r>
        <w:rPr>
          <w:rFonts w:ascii="Times New Roman" w:hAnsi="Times New Roman" w:cs="Times New Roman"/>
          <w:sz w:val="24"/>
          <w:szCs w:val="20"/>
        </w:rPr>
        <w:t xml:space="preserve"> 1/3 Planu (30 zadań na 95 poddanych analizie – 31,6 %), 9,5 % Planu zostało zrealizowane częściowo (9 na 95 poddanych analizie zadań) a sukcesyw</w:t>
      </w:r>
      <w:r w:rsidR="008212A5">
        <w:rPr>
          <w:rFonts w:ascii="Times New Roman" w:hAnsi="Times New Roman" w:cs="Times New Roman"/>
          <w:sz w:val="24"/>
          <w:szCs w:val="20"/>
        </w:rPr>
        <w:t xml:space="preserve">nie realizowane są dwa zadania </w:t>
      </w:r>
      <w:r>
        <w:rPr>
          <w:rFonts w:ascii="Times New Roman" w:hAnsi="Times New Roman" w:cs="Times New Roman"/>
          <w:sz w:val="24"/>
          <w:szCs w:val="20"/>
        </w:rPr>
        <w:t>(2,1 %). Największym odsetkiem</w:t>
      </w:r>
      <w:r w:rsidR="00AD7A5B">
        <w:rPr>
          <w:rFonts w:ascii="Times New Roman" w:hAnsi="Times New Roman" w:cs="Times New Roman"/>
          <w:sz w:val="24"/>
          <w:szCs w:val="20"/>
        </w:rPr>
        <w:t xml:space="preserve"> procentowym charakteryzuje się</w:t>
      </w:r>
      <w:r w:rsidR="002A02DD">
        <w:rPr>
          <w:rFonts w:ascii="Times New Roman" w:hAnsi="Times New Roman" w:cs="Times New Roman"/>
          <w:sz w:val="24"/>
          <w:szCs w:val="20"/>
        </w:rPr>
        <w:t xml:space="preserve"> </w:t>
      </w:r>
      <w:r w:rsidR="008212A5">
        <w:rPr>
          <w:rFonts w:ascii="Times New Roman" w:hAnsi="Times New Roman" w:cs="Times New Roman"/>
          <w:sz w:val="24"/>
          <w:szCs w:val="20"/>
        </w:rPr>
        <w:t xml:space="preserve">natomiast </w:t>
      </w:r>
      <w:r>
        <w:rPr>
          <w:rFonts w:ascii="Times New Roman" w:hAnsi="Times New Roman" w:cs="Times New Roman"/>
          <w:sz w:val="24"/>
          <w:szCs w:val="20"/>
        </w:rPr>
        <w:t>część zadań</w:t>
      </w:r>
      <w:r w:rsidR="002A02DD">
        <w:rPr>
          <w:rFonts w:ascii="Times New Roman" w:hAnsi="Times New Roman" w:cs="Times New Roman"/>
          <w:sz w:val="24"/>
          <w:szCs w:val="20"/>
        </w:rPr>
        <w:t>,</w:t>
      </w:r>
      <w:r>
        <w:rPr>
          <w:rFonts w:ascii="Times New Roman" w:hAnsi="Times New Roman" w:cs="Times New Roman"/>
          <w:sz w:val="24"/>
          <w:szCs w:val="20"/>
        </w:rPr>
        <w:t xml:space="preserve"> która nie została zreali</w:t>
      </w:r>
      <w:r w:rsidR="00C03546">
        <w:rPr>
          <w:rFonts w:ascii="Times New Roman" w:hAnsi="Times New Roman" w:cs="Times New Roman"/>
          <w:sz w:val="24"/>
          <w:szCs w:val="20"/>
        </w:rPr>
        <w:t>zowana – 48</w:t>
      </w:r>
      <w:r>
        <w:rPr>
          <w:rFonts w:ascii="Times New Roman" w:hAnsi="Times New Roman" w:cs="Times New Roman"/>
          <w:sz w:val="24"/>
          <w:szCs w:val="20"/>
        </w:rPr>
        <w:t xml:space="preserve"> na 95 poddanych</w:t>
      </w:r>
      <w:r w:rsidR="00C03546">
        <w:rPr>
          <w:rFonts w:ascii="Times New Roman" w:hAnsi="Times New Roman" w:cs="Times New Roman"/>
          <w:sz w:val="24"/>
          <w:szCs w:val="20"/>
        </w:rPr>
        <w:t xml:space="preserve"> analizie zadań, co daje </w:t>
      </w:r>
      <w:r w:rsidR="008212A5">
        <w:rPr>
          <w:rFonts w:ascii="Times New Roman" w:hAnsi="Times New Roman" w:cs="Times New Roman"/>
          <w:sz w:val="24"/>
          <w:szCs w:val="20"/>
        </w:rPr>
        <w:br/>
      </w:r>
      <w:r w:rsidR="00C03546">
        <w:rPr>
          <w:rFonts w:ascii="Times New Roman" w:hAnsi="Times New Roman" w:cs="Times New Roman"/>
          <w:sz w:val="24"/>
          <w:szCs w:val="20"/>
        </w:rPr>
        <w:t>50,5</w:t>
      </w:r>
      <w:r w:rsidR="00C50B58">
        <w:rPr>
          <w:rFonts w:ascii="Times New Roman" w:hAnsi="Times New Roman" w:cs="Times New Roman"/>
          <w:sz w:val="24"/>
          <w:szCs w:val="20"/>
        </w:rPr>
        <w:t xml:space="preserve"> %.</w:t>
      </w:r>
    </w:p>
    <w:p w:rsidR="00110574" w:rsidRDefault="00110574" w:rsidP="00C17344">
      <w:pPr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110574" w:rsidRDefault="00110574" w:rsidP="00C17344">
      <w:pPr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110574" w:rsidRPr="00026BFE" w:rsidRDefault="00110574" w:rsidP="00C17344">
      <w:pPr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9458D9" w:rsidRDefault="00732ED4" w:rsidP="009458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</w:p>
    <w:p w:rsidR="009458D9" w:rsidRDefault="009458D9" w:rsidP="009458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732ED4" w:rsidRDefault="00732ED4" w:rsidP="00732E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  <w:t xml:space="preserve"> </w:t>
      </w:r>
    </w:p>
    <w:p w:rsidR="00732ED4" w:rsidRDefault="00732ED4" w:rsidP="00732E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sectPr w:rsidR="00732ED4" w:rsidSect="00282A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45E" w:rsidRDefault="0016445E" w:rsidP="00017D90">
      <w:pPr>
        <w:spacing w:after="0" w:line="240" w:lineRule="auto"/>
      </w:pPr>
      <w:r>
        <w:separator/>
      </w:r>
    </w:p>
  </w:endnote>
  <w:endnote w:type="continuationSeparator" w:id="1">
    <w:p w:rsidR="0016445E" w:rsidRDefault="0016445E" w:rsidP="00017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b/>
          <w:color w:val="7030A0"/>
          <w:sz w:val="32"/>
          <w:szCs w:val="20"/>
        </w:rPr>
        <w:id w:val="104349688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Cs w:val="22"/>
        </w:rPr>
      </w:sdtEndPr>
      <w:sdtContent>
        <w:tr w:rsidR="00017D90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017D90" w:rsidRPr="00017D90" w:rsidRDefault="00017D90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b/>
                  <w:color w:val="7030A0"/>
                  <w:sz w:val="32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017D90" w:rsidRPr="00017D90" w:rsidRDefault="00017D90">
              <w:pPr>
                <w:tabs>
                  <w:tab w:val="left" w:pos="1490"/>
                </w:tabs>
                <w:rPr>
                  <w:rFonts w:asciiTheme="majorHAnsi" w:hAnsiTheme="majorHAnsi"/>
                  <w:b/>
                  <w:color w:val="7030A0"/>
                  <w:sz w:val="32"/>
                  <w:szCs w:val="28"/>
                </w:rPr>
              </w:pPr>
              <w:r w:rsidRPr="00DF174A">
                <w:rPr>
                  <w:b/>
                  <w:color w:val="7030A0"/>
                  <w:sz w:val="36"/>
                </w:rPr>
                <w:fldChar w:fldCharType="begin"/>
              </w:r>
              <w:r w:rsidRPr="00DF174A">
                <w:rPr>
                  <w:b/>
                  <w:color w:val="7030A0"/>
                  <w:sz w:val="36"/>
                </w:rPr>
                <w:instrText xml:space="preserve"> PAGE    \* MERGEFORMAT </w:instrText>
              </w:r>
              <w:r w:rsidRPr="00DF174A">
                <w:rPr>
                  <w:b/>
                  <w:color w:val="7030A0"/>
                  <w:sz w:val="36"/>
                </w:rPr>
                <w:fldChar w:fldCharType="separate"/>
              </w:r>
              <w:r w:rsidR="00DF174A">
                <w:rPr>
                  <w:b/>
                  <w:noProof/>
                  <w:color w:val="7030A0"/>
                  <w:sz w:val="36"/>
                </w:rPr>
                <w:t>14</w:t>
              </w:r>
              <w:r w:rsidRPr="00DF174A">
                <w:rPr>
                  <w:b/>
                  <w:color w:val="7030A0"/>
                  <w:sz w:val="36"/>
                </w:rPr>
                <w:fldChar w:fldCharType="end"/>
              </w:r>
            </w:p>
          </w:tc>
        </w:tr>
      </w:sdtContent>
    </w:sdt>
  </w:tbl>
  <w:p w:rsidR="00017D90" w:rsidRDefault="00017D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45E" w:rsidRDefault="0016445E" w:rsidP="00017D90">
      <w:pPr>
        <w:spacing w:after="0" w:line="240" w:lineRule="auto"/>
      </w:pPr>
      <w:r>
        <w:separator/>
      </w:r>
    </w:p>
  </w:footnote>
  <w:footnote w:type="continuationSeparator" w:id="1">
    <w:p w:rsidR="0016445E" w:rsidRDefault="0016445E" w:rsidP="00017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4" type="#_x0000_t75" style="width:9pt;height:9pt" o:bullet="t">
        <v:imagedata r:id="rId1" o:title="BD14868_"/>
      </v:shape>
    </w:pict>
  </w:numPicBullet>
  <w:numPicBullet w:numPicBulletId="1">
    <w:pict>
      <v:shape id="_x0000_i1355" type="#_x0000_t75" style="width:11.25pt;height:11.25pt" o:bullet="t">
        <v:imagedata r:id="rId2" o:title="BD15056_"/>
      </v:shape>
    </w:pict>
  </w:numPicBullet>
  <w:numPicBullet w:numPicBulletId="2">
    <w:pict>
      <v:shape id="_x0000_i1356" type="#_x0000_t75" style="width:11.25pt;height:11.25pt" o:bullet="t">
        <v:imagedata r:id="rId3" o:title="BD14981_"/>
      </v:shape>
    </w:pict>
  </w:numPicBullet>
  <w:numPicBullet w:numPicBulletId="3">
    <w:pict>
      <v:shape id="_x0000_i1357" type="#_x0000_t75" style="width:9pt;height:9pt" o:bullet="t">
        <v:imagedata r:id="rId4" o:title="BD14869_"/>
      </v:shape>
    </w:pict>
  </w:numPicBullet>
  <w:abstractNum w:abstractNumId="0">
    <w:nsid w:val="03FE66EF"/>
    <w:multiLevelType w:val="hybridMultilevel"/>
    <w:tmpl w:val="A66299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24080"/>
    <w:multiLevelType w:val="hybridMultilevel"/>
    <w:tmpl w:val="71BA6786"/>
    <w:lvl w:ilvl="0" w:tplc="B11291C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5C3E69"/>
    <w:multiLevelType w:val="hybridMultilevel"/>
    <w:tmpl w:val="2BCA48AA"/>
    <w:lvl w:ilvl="0" w:tplc="AA3075DE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FE3440"/>
    <w:multiLevelType w:val="hybridMultilevel"/>
    <w:tmpl w:val="50E60C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B912AC"/>
    <w:multiLevelType w:val="hybridMultilevel"/>
    <w:tmpl w:val="F1001C12"/>
    <w:lvl w:ilvl="0" w:tplc="60728010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7351BD"/>
    <w:multiLevelType w:val="hybridMultilevel"/>
    <w:tmpl w:val="152E0C98"/>
    <w:lvl w:ilvl="0" w:tplc="AA3075DE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1C6EA6"/>
    <w:multiLevelType w:val="hybridMultilevel"/>
    <w:tmpl w:val="57526F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2C0E73"/>
    <w:multiLevelType w:val="hybridMultilevel"/>
    <w:tmpl w:val="ED6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44462"/>
    <w:multiLevelType w:val="hybridMultilevel"/>
    <w:tmpl w:val="37343B5A"/>
    <w:lvl w:ilvl="0" w:tplc="AA3075DE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1509F7"/>
    <w:multiLevelType w:val="hybridMultilevel"/>
    <w:tmpl w:val="D0721EBA"/>
    <w:lvl w:ilvl="0" w:tplc="60728010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50173F"/>
    <w:multiLevelType w:val="hybridMultilevel"/>
    <w:tmpl w:val="F8C4056A"/>
    <w:lvl w:ilvl="0" w:tplc="B11291C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A01E53"/>
    <w:multiLevelType w:val="hybridMultilevel"/>
    <w:tmpl w:val="C31EE7F8"/>
    <w:lvl w:ilvl="0" w:tplc="6072801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D2CD6"/>
    <w:multiLevelType w:val="hybridMultilevel"/>
    <w:tmpl w:val="6CF2DDE4"/>
    <w:lvl w:ilvl="0" w:tplc="AA3075D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938C9"/>
    <w:multiLevelType w:val="hybridMultilevel"/>
    <w:tmpl w:val="728E3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2E2903"/>
    <w:multiLevelType w:val="hybridMultilevel"/>
    <w:tmpl w:val="105C1DEC"/>
    <w:lvl w:ilvl="0" w:tplc="60728010">
      <w:start w:val="1"/>
      <w:numFmt w:val="bullet"/>
      <w:lvlText w:val=""/>
      <w:lvlPicBulletId w:val="1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306C6D60"/>
    <w:multiLevelType w:val="hybridMultilevel"/>
    <w:tmpl w:val="935EEF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7C243D"/>
    <w:multiLevelType w:val="hybridMultilevel"/>
    <w:tmpl w:val="D10C4CD2"/>
    <w:lvl w:ilvl="0" w:tplc="60728010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4C527F"/>
    <w:multiLevelType w:val="hybridMultilevel"/>
    <w:tmpl w:val="961652FC"/>
    <w:lvl w:ilvl="0" w:tplc="AA3075DE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DC27F7"/>
    <w:multiLevelType w:val="hybridMultilevel"/>
    <w:tmpl w:val="E5569682"/>
    <w:lvl w:ilvl="0" w:tplc="AA3075D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CD7EF4"/>
    <w:multiLevelType w:val="hybridMultilevel"/>
    <w:tmpl w:val="52A276C0"/>
    <w:lvl w:ilvl="0" w:tplc="B11291CC">
      <w:start w:val="1"/>
      <w:numFmt w:val="bullet"/>
      <w:lvlText w:val=""/>
      <w:lvlPicBulletId w:val="3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1120A60"/>
    <w:multiLevelType w:val="hybridMultilevel"/>
    <w:tmpl w:val="53B00932"/>
    <w:lvl w:ilvl="0" w:tplc="B11291C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1AC7DE7"/>
    <w:multiLevelType w:val="hybridMultilevel"/>
    <w:tmpl w:val="AA109914"/>
    <w:lvl w:ilvl="0" w:tplc="FD044A2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666CB9"/>
    <w:multiLevelType w:val="hybridMultilevel"/>
    <w:tmpl w:val="9F0C05DA"/>
    <w:lvl w:ilvl="0" w:tplc="B11291CC">
      <w:start w:val="1"/>
      <w:numFmt w:val="bullet"/>
      <w:lvlText w:val=""/>
      <w:lvlPicBulletId w:val="3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EE079CE"/>
    <w:multiLevelType w:val="hybridMultilevel"/>
    <w:tmpl w:val="5E9E36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BC0874"/>
    <w:multiLevelType w:val="hybridMultilevel"/>
    <w:tmpl w:val="4404D8C0"/>
    <w:lvl w:ilvl="0" w:tplc="B11291C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5A65056"/>
    <w:multiLevelType w:val="hybridMultilevel"/>
    <w:tmpl w:val="53BCA494"/>
    <w:lvl w:ilvl="0" w:tplc="AA3075D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E20393"/>
    <w:multiLevelType w:val="hybridMultilevel"/>
    <w:tmpl w:val="56F0BD28"/>
    <w:lvl w:ilvl="0" w:tplc="AA3075DE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4A510A"/>
    <w:multiLevelType w:val="hybridMultilevel"/>
    <w:tmpl w:val="5518F48A"/>
    <w:lvl w:ilvl="0" w:tplc="AA3075DE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21738A8"/>
    <w:multiLevelType w:val="hybridMultilevel"/>
    <w:tmpl w:val="64A821E6"/>
    <w:lvl w:ilvl="0" w:tplc="60728010">
      <w:start w:val="1"/>
      <w:numFmt w:val="bullet"/>
      <w:lvlText w:val=""/>
      <w:lvlPicBulletId w:val="1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7BB76527"/>
    <w:multiLevelType w:val="hybridMultilevel"/>
    <w:tmpl w:val="A00C6698"/>
    <w:lvl w:ilvl="0" w:tplc="60728010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E0C6249"/>
    <w:multiLevelType w:val="hybridMultilevel"/>
    <w:tmpl w:val="3B38441A"/>
    <w:lvl w:ilvl="0" w:tplc="6072801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CC004B"/>
    <w:multiLevelType w:val="hybridMultilevel"/>
    <w:tmpl w:val="C3121E3E"/>
    <w:lvl w:ilvl="0" w:tplc="AA3075D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4"/>
  </w:num>
  <w:num w:numId="4">
    <w:abstractNumId w:val="6"/>
  </w:num>
  <w:num w:numId="5">
    <w:abstractNumId w:val="0"/>
  </w:num>
  <w:num w:numId="6">
    <w:abstractNumId w:val="29"/>
  </w:num>
  <w:num w:numId="7">
    <w:abstractNumId w:val="13"/>
  </w:num>
  <w:num w:numId="8">
    <w:abstractNumId w:val="14"/>
  </w:num>
  <w:num w:numId="9">
    <w:abstractNumId w:val="16"/>
  </w:num>
  <w:num w:numId="10">
    <w:abstractNumId w:val="9"/>
  </w:num>
  <w:num w:numId="11">
    <w:abstractNumId w:val="28"/>
  </w:num>
  <w:num w:numId="12">
    <w:abstractNumId w:val="11"/>
  </w:num>
  <w:num w:numId="13">
    <w:abstractNumId w:val="12"/>
  </w:num>
  <w:num w:numId="14">
    <w:abstractNumId w:val="27"/>
  </w:num>
  <w:num w:numId="15">
    <w:abstractNumId w:val="15"/>
  </w:num>
  <w:num w:numId="16">
    <w:abstractNumId w:val="10"/>
  </w:num>
  <w:num w:numId="17">
    <w:abstractNumId w:val="26"/>
  </w:num>
  <w:num w:numId="18">
    <w:abstractNumId w:val="19"/>
  </w:num>
  <w:num w:numId="19">
    <w:abstractNumId w:val="24"/>
  </w:num>
  <w:num w:numId="20">
    <w:abstractNumId w:val="25"/>
  </w:num>
  <w:num w:numId="21">
    <w:abstractNumId w:val="7"/>
  </w:num>
  <w:num w:numId="22">
    <w:abstractNumId w:val="5"/>
  </w:num>
  <w:num w:numId="23">
    <w:abstractNumId w:val="22"/>
  </w:num>
  <w:num w:numId="24">
    <w:abstractNumId w:val="20"/>
  </w:num>
  <w:num w:numId="25">
    <w:abstractNumId w:val="17"/>
  </w:num>
  <w:num w:numId="26">
    <w:abstractNumId w:val="1"/>
  </w:num>
  <w:num w:numId="27">
    <w:abstractNumId w:val="23"/>
  </w:num>
  <w:num w:numId="28">
    <w:abstractNumId w:val="3"/>
  </w:num>
  <w:num w:numId="29">
    <w:abstractNumId w:val="31"/>
  </w:num>
  <w:num w:numId="30">
    <w:abstractNumId w:val="18"/>
  </w:num>
  <w:num w:numId="31">
    <w:abstractNumId w:val="2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1C0086"/>
    <w:rsid w:val="0000612F"/>
    <w:rsid w:val="00017D90"/>
    <w:rsid w:val="00026BFE"/>
    <w:rsid w:val="00085598"/>
    <w:rsid w:val="000A06BE"/>
    <w:rsid w:val="000D32EE"/>
    <w:rsid w:val="00106590"/>
    <w:rsid w:val="00110574"/>
    <w:rsid w:val="0012512A"/>
    <w:rsid w:val="0014273B"/>
    <w:rsid w:val="0016445E"/>
    <w:rsid w:val="00191C11"/>
    <w:rsid w:val="001C0086"/>
    <w:rsid w:val="001C1027"/>
    <w:rsid w:val="001C1F81"/>
    <w:rsid w:val="001E5689"/>
    <w:rsid w:val="001F098D"/>
    <w:rsid w:val="00257925"/>
    <w:rsid w:val="00266712"/>
    <w:rsid w:val="00282ACE"/>
    <w:rsid w:val="00292C7F"/>
    <w:rsid w:val="002A02DD"/>
    <w:rsid w:val="002A6D44"/>
    <w:rsid w:val="002D51A0"/>
    <w:rsid w:val="00317A92"/>
    <w:rsid w:val="00331715"/>
    <w:rsid w:val="00356106"/>
    <w:rsid w:val="00385AA1"/>
    <w:rsid w:val="003C2573"/>
    <w:rsid w:val="003D7C1D"/>
    <w:rsid w:val="003E2F7E"/>
    <w:rsid w:val="004102B9"/>
    <w:rsid w:val="00424CCB"/>
    <w:rsid w:val="004313F3"/>
    <w:rsid w:val="00445472"/>
    <w:rsid w:val="00454DFC"/>
    <w:rsid w:val="00464F9A"/>
    <w:rsid w:val="00470BAE"/>
    <w:rsid w:val="00476A11"/>
    <w:rsid w:val="00483323"/>
    <w:rsid w:val="00483910"/>
    <w:rsid w:val="004920A1"/>
    <w:rsid w:val="004B45BE"/>
    <w:rsid w:val="004D1001"/>
    <w:rsid w:val="00553107"/>
    <w:rsid w:val="00575E40"/>
    <w:rsid w:val="0062318C"/>
    <w:rsid w:val="00633C38"/>
    <w:rsid w:val="00650A99"/>
    <w:rsid w:val="00676164"/>
    <w:rsid w:val="006772FA"/>
    <w:rsid w:val="00680EBD"/>
    <w:rsid w:val="006A6916"/>
    <w:rsid w:val="006B4D4D"/>
    <w:rsid w:val="006C0942"/>
    <w:rsid w:val="006C6058"/>
    <w:rsid w:val="006D0A0B"/>
    <w:rsid w:val="006D722A"/>
    <w:rsid w:val="006E7C07"/>
    <w:rsid w:val="00732ED4"/>
    <w:rsid w:val="00742BE7"/>
    <w:rsid w:val="00751EB8"/>
    <w:rsid w:val="007A2F59"/>
    <w:rsid w:val="007B2EF4"/>
    <w:rsid w:val="007D3B76"/>
    <w:rsid w:val="00810960"/>
    <w:rsid w:val="008212A5"/>
    <w:rsid w:val="0087095E"/>
    <w:rsid w:val="0088609B"/>
    <w:rsid w:val="008A2138"/>
    <w:rsid w:val="008D2805"/>
    <w:rsid w:val="008E142F"/>
    <w:rsid w:val="009458D9"/>
    <w:rsid w:val="00947B5B"/>
    <w:rsid w:val="00972F47"/>
    <w:rsid w:val="00992DE5"/>
    <w:rsid w:val="009942FE"/>
    <w:rsid w:val="009B65FD"/>
    <w:rsid w:val="009C745F"/>
    <w:rsid w:val="009F14AD"/>
    <w:rsid w:val="009F4E84"/>
    <w:rsid w:val="009F625D"/>
    <w:rsid w:val="00A76EFB"/>
    <w:rsid w:val="00A90BFC"/>
    <w:rsid w:val="00AD7A5B"/>
    <w:rsid w:val="00B0687A"/>
    <w:rsid w:val="00B609C1"/>
    <w:rsid w:val="00B61903"/>
    <w:rsid w:val="00B65600"/>
    <w:rsid w:val="00B747B3"/>
    <w:rsid w:val="00B84828"/>
    <w:rsid w:val="00BB3A10"/>
    <w:rsid w:val="00BB7D7D"/>
    <w:rsid w:val="00BD49B5"/>
    <w:rsid w:val="00C03546"/>
    <w:rsid w:val="00C17344"/>
    <w:rsid w:val="00C47845"/>
    <w:rsid w:val="00C50B58"/>
    <w:rsid w:val="00C5707A"/>
    <w:rsid w:val="00C71085"/>
    <w:rsid w:val="00C8745A"/>
    <w:rsid w:val="00C95411"/>
    <w:rsid w:val="00CA01B1"/>
    <w:rsid w:val="00CA71C0"/>
    <w:rsid w:val="00D03637"/>
    <w:rsid w:val="00D13A54"/>
    <w:rsid w:val="00D30E3E"/>
    <w:rsid w:val="00D44F46"/>
    <w:rsid w:val="00D70EEC"/>
    <w:rsid w:val="00DB3E4D"/>
    <w:rsid w:val="00DD5CB8"/>
    <w:rsid w:val="00DF174A"/>
    <w:rsid w:val="00E07E0A"/>
    <w:rsid w:val="00E13C33"/>
    <w:rsid w:val="00E159AD"/>
    <w:rsid w:val="00E32EBB"/>
    <w:rsid w:val="00E50CDF"/>
    <w:rsid w:val="00E858D4"/>
    <w:rsid w:val="00EA5448"/>
    <w:rsid w:val="00EB53D2"/>
    <w:rsid w:val="00EF0502"/>
    <w:rsid w:val="00F0661D"/>
    <w:rsid w:val="00F45F23"/>
    <w:rsid w:val="00FC1F24"/>
    <w:rsid w:val="00FF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9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476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17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7D90"/>
  </w:style>
  <w:style w:type="paragraph" w:styleId="Stopka">
    <w:name w:val="footer"/>
    <w:basedOn w:val="Normalny"/>
    <w:link w:val="StopkaZnak"/>
    <w:uiPriority w:val="99"/>
    <w:unhideWhenUsed/>
    <w:rsid w:val="00017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D90"/>
  </w:style>
  <w:style w:type="paragraph" w:styleId="Bezodstpw">
    <w:name w:val="No Spacing"/>
    <w:link w:val="BezodstpwZnak"/>
    <w:uiPriority w:val="1"/>
    <w:qFormat/>
    <w:rsid w:val="00017D90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017D9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E2AFF-9B09-4EBC-88F3-2EA587A3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3855</Words>
  <Characters>23136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mplichta</dc:creator>
  <cp:lastModifiedBy>mplichta</cp:lastModifiedBy>
  <cp:revision>68</cp:revision>
  <cp:lastPrinted>2019-02-15T11:33:00Z</cp:lastPrinted>
  <dcterms:created xsi:type="dcterms:W3CDTF">2018-11-29T08:33:00Z</dcterms:created>
  <dcterms:modified xsi:type="dcterms:W3CDTF">2019-02-15T11:44:00Z</dcterms:modified>
</cp:coreProperties>
</file>