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/>
      </w:pPr>
      <w:r>
        <w:rPr>
          <w:rStyle w:val="Domylnaczcionkaakapitu"/>
          <w:sz w:val="32"/>
          <w:szCs w:val="32"/>
        </w:rPr>
        <w:t xml:space="preserve"> </w:t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2456180</wp:posOffset>
            </wp:positionH>
            <wp:positionV relativeFrom="paragraph">
              <wp:posOffset>184150</wp:posOffset>
            </wp:positionV>
            <wp:extent cx="1228090" cy="1282700"/>
            <wp:effectExtent l="0" t="0" r="0" b="0"/>
            <wp:wrapTight wrapText="bothSides">
              <wp:wrapPolygon edited="0">
                <wp:start x="-543" y="-476"/>
                <wp:lineTo x="-543" y="21896"/>
                <wp:lineTo x="21963" y="21896"/>
                <wp:lineTo x="21963" y="-476"/>
                <wp:lineTo x="-543" y="-476"/>
              </wp:wrapPolygon>
            </wp:wrapTight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82700"/>
                    </a:xfrm>
                    <a:prstGeom prst="rect">
                      <a:avLst/>
                    </a:prstGeom>
                    <a:ln w="4445">
                      <a:solidFill>
                        <a:srgbClr val="C4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"/>
        <w:spacing w:lineRule="auto" w:line="240"/>
        <w:jc w:val="center"/>
        <w:rPr>
          <w:rStyle w:val="Domylnaczcionkaakapitu"/>
          <w:b/>
          <w:b/>
          <w:bCs/>
          <w:i/>
          <w:i/>
          <w:iCs/>
          <w:sz w:val="72"/>
          <w:szCs w:val="72"/>
          <w:lang w:val="pl-PL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Style w:val="Domylnaczcionkaakapitu"/>
          <w:b/>
          <w:bCs/>
          <w:i/>
          <w:iCs/>
          <w:sz w:val="72"/>
          <w:szCs w:val="72"/>
          <w:lang w:val="pl-PL"/>
        </w:rPr>
        <w:t>Sprawozdanie</w:t>
      </w:r>
    </w:p>
    <w:p>
      <w:pPr>
        <w:pStyle w:val="Normal"/>
        <w:spacing w:lineRule="auto" w:line="240"/>
        <w:jc w:val="center"/>
        <w:rPr/>
      </w:pPr>
      <w:r>
        <w:rPr>
          <w:rStyle w:val="Domylnaczcionkaakapitu"/>
          <w:b/>
          <w:bCs/>
          <w:sz w:val="48"/>
          <w:szCs w:val="48"/>
          <w:lang w:val="pl-PL"/>
        </w:rPr>
        <w:t>z realizacji</w:t>
      </w:r>
    </w:p>
    <w:p>
      <w:pPr>
        <w:pStyle w:val="Normal"/>
        <w:spacing w:lineRule="auto" w:line="240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/>
        <w:jc w:val="center"/>
        <w:rPr/>
      </w:pPr>
      <w:r>
        <w:rPr>
          <w:rStyle w:val="Domylnaczcionkaakapitu"/>
          <w:b/>
          <w:bCs/>
          <w:sz w:val="44"/>
          <w:szCs w:val="44"/>
          <w:lang w:val="pl-PL"/>
        </w:rPr>
        <w:t>Miejskiego Programu Wspierania Rodziny</w:t>
      </w:r>
    </w:p>
    <w:p>
      <w:pPr>
        <w:pStyle w:val="Normal"/>
        <w:spacing w:lineRule="auto" w:line="240"/>
        <w:jc w:val="center"/>
        <w:rPr/>
      </w:pPr>
      <w:r>
        <w:rPr>
          <w:rStyle w:val="Domylnaczcionkaakapitu"/>
          <w:b/>
          <w:bCs/>
          <w:sz w:val="44"/>
          <w:szCs w:val="44"/>
          <w:lang w:val="pl-PL"/>
        </w:rPr>
        <w:t>na lata 2016 – 2018</w:t>
      </w:r>
    </w:p>
    <w:p>
      <w:pPr>
        <w:pStyle w:val="Normal"/>
        <w:spacing w:lineRule="auto" w:line="240"/>
        <w:jc w:val="center"/>
        <w:rPr/>
      </w:pPr>
      <w:r>
        <w:rPr>
          <w:rStyle w:val="Domylnaczcionkaakapitu"/>
          <w:b/>
          <w:bCs/>
          <w:sz w:val="44"/>
          <w:szCs w:val="44"/>
          <w:lang w:val="pl-PL"/>
        </w:rPr>
        <w:t>za okres I -XII 2017r.</w:t>
      </w:r>
    </w:p>
    <w:p>
      <w:pPr>
        <w:pStyle w:val="Normal"/>
        <w:spacing w:lineRule="auto" w:line="240"/>
        <w:jc w:val="center"/>
        <w:rPr>
          <w:rStyle w:val="Domylnaczcionkaakapitu"/>
          <w:b/>
          <w:b/>
          <w:bCs/>
          <w:sz w:val="44"/>
          <w:szCs w:val="44"/>
          <w:lang w:val="pl-PL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"/>
        <w:spacing w:lineRule="auto" w:line="36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uto" w:line="36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Miejski Program Wspierania Rodziny na lata 2016 – 2018 został przyjęty Uchwałą  Nr XXIV/241/2016 Rady Miejskiej Tomaszowa Mazowieckiego z dnia       25 lutego 2016 roku. </w:t>
      </w:r>
    </w:p>
    <w:p>
      <w:pPr>
        <w:pStyle w:val="Tretekstu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  <w:lang w:val="pl-PL"/>
        </w:rPr>
        <w:tab/>
        <w:t xml:space="preserve">Celem głównym Programu jest </w:t>
      </w:r>
      <w:r>
        <w:rPr>
          <w:b w:val="false"/>
          <w:bCs w:val="false"/>
          <w:i/>
          <w:iCs/>
          <w:sz w:val="28"/>
          <w:szCs w:val="28"/>
          <w:lang w:val="pl-PL"/>
        </w:rPr>
        <w:t xml:space="preserve"> </w:t>
      </w:r>
      <w:r>
        <w:rPr>
          <w:b/>
          <w:bCs/>
          <w:i/>
          <w:iCs/>
          <w:sz w:val="28"/>
          <w:szCs w:val="28"/>
          <w:lang w:val="pl-PL"/>
        </w:rPr>
        <w:t xml:space="preserve">„Rozwijanie zintegrowanego i spójnego systemu działań na rzecz dziecka i rodziny w zakresie wzmacniania przez nią funkcji opiekuńczo – wychowawczej”. 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pl-PL"/>
        </w:rPr>
      </w:pPr>
      <w:r>
        <w:rPr>
          <w:b w:val="false"/>
          <w:bCs w:val="false"/>
          <w:i w:val="false"/>
          <w:iCs w:val="false"/>
          <w:sz w:val="28"/>
          <w:szCs w:val="28"/>
          <w:lang w:val="pl-PL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pl-PL"/>
        </w:rPr>
      </w:pPr>
      <w:r>
        <w:rPr>
          <w:b w:val="false"/>
          <w:bCs w:val="false"/>
          <w:i w:val="false"/>
          <w:iCs w:val="false"/>
          <w:sz w:val="28"/>
          <w:szCs w:val="28"/>
          <w:lang w:val="pl-PL"/>
        </w:rPr>
        <w:tab/>
        <w:t>Miejski Program Wspierania Rodziny skierowany jest do rodzin z terenu miasta Tomaszowa Mazowieckiego Szczególną  grupą adresatów Programu stanowią rodziny doświadczające trudności w wypełnianiu funkcji opiekuńczo wychowawczych.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pl-PL"/>
        </w:rPr>
      </w:pPr>
      <w:r>
        <w:rPr>
          <w:rStyle w:val="Domylnaczcionkaakapitu"/>
          <w:b w:val="false"/>
          <w:bCs w:val="false"/>
          <w:i w:val="false"/>
          <w:iCs w:val="false"/>
          <w:sz w:val="28"/>
          <w:szCs w:val="28"/>
          <w:lang w:val="pl-PL"/>
        </w:rPr>
        <w:tab/>
        <w:t>Głównym realizatorem i koordynatorem Miejskiego Program Wspierania Rodziny na lata 2016 – 2018 jest Miejski Ośrodek Pomocy Społecznej                       w Tomaszowie Mazowieckim w partnerstwie z  instytucjami samorządowymi, organizacjami pozarządowymi i  innymi podmiotami realizującymi zadania                      w  zakresie wspierania rodziny na terenie miasta.</w:t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p>
      <w:pPr>
        <w:pStyle w:val="Normalny"/>
        <w:rPr>
          <w:rStyle w:val="Domylnaczcionkaakapitu"/>
          <w:sz w:val="32"/>
          <w:szCs w:val="32"/>
        </w:rPr>
      </w:pPr>
      <w:r>
        <w:rPr/>
      </w:r>
    </w:p>
    <w:tbl>
      <w:tblPr>
        <w:tblW w:w="9633" w:type="dxa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11"/>
        <w:gridCol w:w="1978"/>
        <w:gridCol w:w="2289"/>
        <w:gridCol w:w="2455"/>
      </w:tblGrid>
      <w:tr>
        <w:trPr/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WSPIERANIE SYTUACJI RODZIN POPRZEZ ZASPOKOJENIE PODSTAWOWYCH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POTRZEB SOCJALNO – BYTOWYCH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Realizatorzy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Wskaźniki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Oczekiwane efekty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rodzinom wsparcia socjalnego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rodzin korzystających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pomocy w formie: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zasiłku celowego - 468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zasiłku okresowego -378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dodatku mieszkaniowego –  903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energetycznego - 57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stypendium –  661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zasiłku szkolnego - 8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świadczeń rodzinnych -  4785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świadczenie wychowawcze +500 - 4367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świadczeń alimentacyjnych – 593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sytuacji dziecka i rodziny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rodzinom pomocy rzeczowej (środki czystości, odzież, żywności) oraz organizowanie wypoczynku dla rodzin z dzieci dysfunkcyjnych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organizacje pozarządowe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 Tomaszowa Mazowieckiego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MOPS i parafia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ul.Słowackiego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rodzin, którym udzielono pomocy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formie: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środków czystości - 42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odzieży - 67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żywności – 194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dzieci uczestniczących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zorganizowanym wypoczynku – 28(MOPS), 54 (parafia)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Objęcie jak największym wsparciem rodzin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dożywiania dzieciom w żłobkach, przedszkolach i szkołach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placówki oświatowe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dzieci      korzystających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posiłków dofinansowanych przez MOPS - 774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Objęcie pomocą w formie dożywiania jak największej liczby dzieci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Wyrównywanie szans dzieci i młodzieży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mieszkania chronionego dla wychowanków Domu Dziecka, Ośrodków Szkolno- Wychowawczych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                    w mieszkaniach chronionych      - 23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liczba mieszkań – 6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liczba dzieci w tych mieszkaniach  - 11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poczucia bezpieczeństwa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zabezpieczenie tymczasowego pobytu rodzinom dotkniętym przemocą i osobom opuszczającym placówki opiekuńczo -wychowawcze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Tworzenie nowych mieszkań chronionych, w tym współfinansowanych ze środków zewnętrznych dla rodzin  dotkniętych przemocą oraz dla osób opuszczających placówki opiekuńczo –wychowawcze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MOPS/KIS,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 Tomaszowa Mazowieckiego,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MPiPS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nowo powstałych mieszkań chronionych - 0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poczucia bezpieczeństwa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zabezpieczenie tymczasowego pobytu rodzinom dotkniętym przemocą i osobom opuszczającym placówki opiekuńczo-wychowawcze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Podejmowanie działań na rzecz rodzin posiadających zadłużenie w czynszu w celu zapobiegania eksmisji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TTBS,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 Tomaszowa Mazowieckiego,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Spółdzielnie Mieszkaniowe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rodzin z którymi podjęto działania na rzecz zmniejszenia zadłużenia czynszowego - 6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Zapobieganie eksmisjom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liczby rodzin z zadłużeniem czynszowym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Współfinansowanie pobytu dziecka w pieczy zastępczej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 Tomaszowa Mazowieckiego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dzieci umieszczonych w 2017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pieczy zastępczej -2 9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dzieci przebywających w 2017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pieczy zastępczej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zobowiązań gminy wynikających z ustawy z dnia 9 czerwca 2011r. o wspieraniu rodziny i systemie pieczy zastępczej</w:t>
            </w:r>
          </w:p>
        </w:tc>
      </w:tr>
      <w:tr>
        <w:trPr/>
        <w:tc>
          <w:tcPr>
            <w:tcW w:w="96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WSPIERANIE RODZIN W WYCHOWYWANIU DZIECKA ORAZ PEŁNIENIU FUNKCJI OPIEKUŃCZO - WYCHOWAWCZYCH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pomocy rodzinom w formie pracy asystenta rodziny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zatrudnionych asystentów rodziny - 3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rodzin objętych wsparciem asystenta rodziny - 54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dzieci w tych rodzinach - 142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funkcjonowania rodziny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świadomości wśród społeczeństwa w zakresie zadań realizowanych przez asystenta rodziny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Rozwinięcie kompetencji opiekuńczo- wychowawczych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liczby dzieci umieszczanych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pieczy zastępczej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monitoringu sytuacji dziecka z rodziny dysfunkcyjnej po zakończeniu współpracy z asystentem rodziny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monitorowanych rodzin - 15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dzieci w tych rodzinach -21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funkcjonowania rodziny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pracy socjalnej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rodzinami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rodzin objętych pracą socjalną - 488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Wzmocnienie lub nabycie przez jak największa liczbę rodziców prawidłowych umiejętności opiekuńczo – wychowawczych, umiejętności prowadzenia gospodarstwa domowego i umiejętności społecznych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Powoływanie grup wsparcia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grup samopomocowych dla rodzin mających problemy opiekuńczo-wychowawcze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organizacje pozarządowe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korzystających z grup wsparcia i grup samopomocowych - 0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Wzmacnianie funkcji rodziny i postaw rodzicielskich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Udzielanie specjalistycznego poradnictwa rodzinnego umożliwiającego korzystanie z rożnych form wsparcia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MOPS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Psychologiczno – Pedagogiczna,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Powiatowe Centrum Pomocy Rodzinie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KPP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korzystających ze specjalistycznego poradnictwa - 240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udzielonych porad w tym: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psychologicznych -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775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prawnych  - 9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zakresie uzależnień -  19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- 335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47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funkcjonowania rodziny oraz relacji między członkami rodziny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maksymalnego wsparcia rodziny w sytuacji kryzysowej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monitoringu sytuacji dziecka w rodzinach mających problem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wypełnianiu swoich funkcji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MOPS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placówki  oświatowe,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kuratorzy sądowi,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PCPR,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KPP,                             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organizacje pozarządowe,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poradnie podstawowej opieki zdrowotnej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monitorowanych rodzin -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- 35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- 131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- 47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Natychmiastowe reagowanie na pojawiające się problemy w rodzinie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aktywizujące zawodowo i społecznie członków rodzin zagrożonych wykluczeniem społecznym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PUP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zaktywizowanych - 68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społeczno -użyteczne  - 40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staże  - 18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podjęcie pracy  - 10            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sytuacji materialnej rodzin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Nabycie nowych kwalifikacji zawodowych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kompetencji psycho - społecznych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rodzin wielodzietnych poprzez kontynuowanie i realizację Ogólnopolskiej oraz Tomaszowskiej Karty Dużej Rodziny 3+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 Tomaszowa Mazowieckiego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wydanych kart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Ogólnopolska - 66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Tomaszowianina Duża Rodzina - 251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Młodego Tomaszowianina Duża Rodzina - 259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funkcji rodzicielskiej poprzez wyrównywanie szans lepszego rozwoju dzieci wychowywanych w rodzinie wielodzietnej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i pomoc wolontariuszy w rodzinach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dziećmi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 Tomaszowa Mazowieckiego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rodzin, w tym dzieci objętych wolontariatem - 0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skuteczności pomocy na rzecz rodzin</w:t>
            </w:r>
          </w:p>
        </w:tc>
      </w:tr>
      <w:tr>
        <w:trPr>
          <w:trHeight w:val="3005" w:hRule="atLeast"/>
        </w:trPr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dzieciom z rodzin przeżywających  trudności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wypełnianiu funkcji opiekuńczo-wychowawczej możliwości uczestnictwa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zajęciach organizowanych przez placówki wsparcia dziennego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świetlice środowiskowe,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parafie,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organizacje pozarządowe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placówek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charakterze socjoterapeutycznym            - 2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opiekuńczo -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wychowawczym - 2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dzieci biorących udział w zajęciach - 135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Wyrównywanie szans dzieci i młodzieży poprze: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zapewnienie opieki wychowawczej,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tworzenie warunków do nauki i pomocy w nauce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zainteresowań i uzdolnień jak największej liczby dzieci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Cykliczne spotkania przedstawicieli instytucji, służb miejskich i organizacji w celu opracowania nowych rozwiązań i dobrych praktyk na rzecz wspierania rodziny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placówki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oświatowe,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kuratorzy sądowi,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PCPR,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KPP,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organizacje pozarządowe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przeprowadzonych spotkań – zespołów ds. asysty rodziny 57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nowych rozwiązań i dobrych praktyk na rzecz wspierania rodziny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3" w:type="dxa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56"/>
        <w:gridCol w:w="2033"/>
        <w:gridCol w:w="2322"/>
        <w:gridCol w:w="2422"/>
      </w:tblGrid>
      <w:tr>
        <w:trPr/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PROWADZENIE DZIAŁAŃ PROFILAKTYCZNYCH I EDUKACYJNYCH NA RZECZ RODZINY</w:t>
            </w:r>
          </w:p>
        </w:tc>
      </w:tr>
      <w:tr>
        <w:trPr/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działań profilaktyczno-edukacyjnych  (warsztatów, spotkań, pogadanek,  realizacja programów profilaktycznych) dla rodziców mających na celu wzmocnienie funkcji opiekuńczo-wychowawczych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MOPS/KIS,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przeprowadzonych działań- 5 w tym: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warsztatów, spotkań, pogadanek  - 4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realizacja programów profilaktycznych - 1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biorących udział w działaniach profilaktycznych -10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Podniesienie poziomu świadomości rodziców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zagrożeń wynikających z nadużywania alkoholu i narkotyków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miejskich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ogólnopolskich kampaniach prorodzinnych, festynach promujących pozytywny wizerunek rodziny oraz formy aktywnego i wspólnego spędzania czasu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 Tomaszowa Mazowieckiego,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organizacje pozarządowe,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parafie,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placówki kulturalne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zrealizowanych działań promocyjnych -6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Piknik rodzinny przy parafii NSJ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Forum Trzeźwości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Piknik Rodzinny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"Postaw na rodzinę"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Piknik rodzinny przy parafii NMP Królowej Polski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Marsz dla Życia                      i Rodziny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Dzień Dziecka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  prawidłowych wzorców funkcjonowania rodziny</w:t>
            </w:r>
          </w:p>
        </w:tc>
      </w:tr>
      <w:tr>
        <w:trPr/>
        <w:tc>
          <w:tcPr>
            <w:tcW w:w="96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PODEJMOWANIE I KOORDYNOWANIE DZIAŁAŃ NA RZECZ POWROTU DZIECKA DO RODZINY NATURALNEJ</w:t>
            </w:r>
          </w:p>
        </w:tc>
      </w:tr>
      <w:tr>
        <w:trPr>
          <w:trHeight w:val="2341" w:hRule="atLeast"/>
        </w:trPr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Utrzymywanie osobistych kontaktów rodziców z dziećmi przebywającymi w pieczy zastępczej (z wyjątkiem przypadków w których sąd zakazał takich kontaktów)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MOPS,</w:t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PCPR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rodzin utrzymujących kontakty z dziećmi przebywającymi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pieczy zastępczej - 2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Powrót dziecka do środowiska naturalnego</w:t>
            </w:r>
          </w:p>
        </w:tc>
      </w:tr>
      <w:tr>
        <w:trPr/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rodzin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działaniach zmierzających do powrotu dziecka do środowiska naturalnego poprzez opracowanie indywidualnych planów pracy z rodziną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MOPS,</w:t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PCPR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opracowanych indywidualnych planów pracy z rodziną (pracownik socjalny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koordynator rodzinnej pieczy zastępczej) - 1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rodzin do których powróciły dzieci z placówek pieczy zastępczej - 2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dzieci, które powróciły do rodziny biologicznej - 3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Powrót dziecka do środowiska naturalnego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pl-PL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ja-JP" w:bidi="fa-IR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ja-JP" w:bidi="fa-IR"/>
    </w:rPr>
  </w:style>
  <w:style w:type="paragraph" w:styleId="Gwka">
    <w:name w:val="Header"/>
    <w:basedOn w:val="Normal"/>
    <w:next w:val="Tretekstu"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LibreOffice/5.2.1.2$Windows_x86 LibreOffice_project/31dd62db80d4e60af04904455ec9c9219178d620</Application>
  <Pages>7</Pages>
  <Words>1292</Words>
  <CharactersWithSpaces>9772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2018-01-07T20:45:00Z</dcterms:created>
  <dc:creator>Małgorzata Barwicka</dc:creator>
  <dc:description/>
  <dc:language>pl-PL</dc:language>
  <cp:lastModifiedBy/>
  <cp:lastPrinted>2018-02-02T08:19:32Z</cp:lastPrinted>
  <dcterms:modified xsi:type="dcterms:W3CDTF">2018-02-02T09:52:37Z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