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C068A" w14:textId="2DCC4C37" w:rsidR="005559C9" w:rsidRPr="00195ABC" w:rsidRDefault="005559C9" w:rsidP="00A82BA5">
      <w:pPr>
        <w:spacing w:after="0" w:line="240" w:lineRule="auto"/>
        <w:outlineLvl w:val="1"/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</w:pPr>
      <w:r w:rsidRPr="00195ABC"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  <w:t xml:space="preserve">Konsultacje projektu programu współpracy </w:t>
      </w:r>
      <w:r w:rsidR="00195ABC" w:rsidRPr="00195ABC"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  <w:t xml:space="preserve">z organizacjami pozarządowymi </w:t>
      </w:r>
      <w:r w:rsidRPr="00195ABC"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  <w:t>na 20</w:t>
      </w:r>
      <w:r w:rsidR="00A27010" w:rsidRPr="00195ABC"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  <w:t>2</w:t>
      </w:r>
      <w:r w:rsidR="00633591"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  <w:t>7</w:t>
      </w:r>
      <w:r w:rsidRPr="00195ABC">
        <w:rPr>
          <w:rFonts w:eastAsia="Times New Roman" w:cstheme="minorHAnsi"/>
          <w:b/>
          <w:bCs/>
          <w:i/>
          <w:sz w:val="28"/>
          <w:szCs w:val="36"/>
          <w:u w:val="single"/>
          <w:lang w:eastAsia="pl-PL"/>
        </w:rPr>
        <w:t xml:space="preserve"> rok</w:t>
      </w:r>
    </w:p>
    <w:p w14:paraId="1673B6B9" w14:textId="650BDDB3" w:rsidR="00A95B16" w:rsidRPr="00195ABC" w:rsidRDefault="00A95B16" w:rsidP="00A82BA5">
      <w:pPr>
        <w:spacing w:before="240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35E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Do </w:t>
      </w:r>
      <w:r w:rsidR="00D356DB" w:rsidRPr="002A50CF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744FCE" w:rsidRPr="002A50C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listopada</w:t>
      </w:r>
      <w:r w:rsidR="00744FCE" w:rsidRPr="00550E4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F82D35" w:rsidRPr="00550E48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633591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="00F82D3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</w:t>
      </w:r>
      <w:r w:rsidRPr="00195ABC">
        <w:rPr>
          <w:rFonts w:eastAsia="Times New Roman" w:cstheme="minorHAnsi"/>
          <w:b/>
          <w:bCs/>
          <w:sz w:val="24"/>
          <w:szCs w:val="24"/>
          <w:lang w:eastAsia="pl-PL"/>
        </w:rPr>
        <w:t>trwają konsultacje społeczne do projektu uchwały Rady Miejskiej Tomaszowa Mazowieckiego w sprawie przyjęcia programu współpracy z</w:t>
      </w:r>
      <w:r w:rsidR="00134532">
        <w:rPr>
          <w:rFonts w:eastAsia="Times New Roman" w:cstheme="minorHAnsi"/>
          <w:b/>
          <w:bCs/>
          <w:sz w:val="24"/>
          <w:szCs w:val="24"/>
          <w:lang w:eastAsia="pl-PL"/>
        </w:rPr>
        <w:t> </w:t>
      </w:r>
      <w:r w:rsidRPr="00195ABC">
        <w:rPr>
          <w:rFonts w:eastAsia="Times New Roman" w:cstheme="minorHAnsi"/>
          <w:b/>
          <w:bCs/>
          <w:sz w:val="24"/>
          <w:szCs w:val="24"/>
          <w:lang w:eastAsia="pl-PL"/>
        </w:rPr>
        <w:t>organizacjami pozarządowymi oraz podmiotami prowadzącymi dzi</w:t>
      </w:r>
      <w:r w:rsidR="00A870DC" w:rsidRPr="00195ABC">
        <w:rPr>
          <w:rFonts w:eastAsia="Times New Roman" w:cstheme="minorHAnsi"/>
          <w:b/>
          <w:bCs/>
          <w:sz w:val="24"/>
          <w:szCs w:val="24"/>
          <w:lang w:eastAsia="pl-PL"/>
        </w:rPr>
        <w:t>ałalność pożytku publicznego na </w:t>
      </w:r>
      <w:r w:rsidR="00195ABC">
        <w:rPr>
          <w:rFonts w:eastAsia="Times New Roman" w:cstheme="minorHAnsi"/>
          <w:b/>
          <w:bCs/>
          <w:sz w:val="24"/>
          <w:szCs w:val="24"/>
          <w:lang w:eastAsia="pl-PL"/>
        </w:rPr>
        <w:t>rok </w:t>
      </w:r>
      <w:r w:rsidRPr="00195ABC">
        <w:rPr>
          <w:rFonts w:eastAsia="Times New Roman" w:cstheme="minorHAnsi"/>
          <w:b/>
          <w:bCs/>
          <w:sz w:val="24"/>
          <w:szCs w:val="24"/>
          <w:lang w:eastAsia="pl-PL"/>
        </w:rPr>
        <w:t>20</w:t>
      </w:r>
      <w:r w:rsidR="00A27010" w:rsidRPr="00195ABC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="00633591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Pr="00195ABC">
        <w:rPr>
          <w:rFonts w:eastAsia="Times New Roman" w:cstheme="minorHAnsi"/>
          <w:b/>
          <w:bCs/>
          <w:sz w:val="24"/>
          <w:szCs w:val="24"/>
          <w:lang w:eastAsia="pl-PL"/>
        </w:rPr>
        <w:t>.</w:t>
      </w:r>
    </w:p>
    <w:p w14:paraId="7035A1D5" w14:textId="77777777" w:rsidR="00A95B16" w:rsidRPr="00195ABC" w:rsidRDefault="00A95B16" w:rsidP="00A82BA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Przedstawiony projekt programu jest wersją roboczą, w toku konsultacji będzie on ulegał zmianom, dotyczy to w szczególności zadań priorytetowych.</w:t>
      </w:r>
    </w:p>
    <w:p w14:paraId="548E6549" w14:textId="1DDEB2BF" w:rsidR="00A95B16" w:rsidRPr="00E86F77" w:rsidRDefault="00A95B16" w:rsidP="00A82BA5">
      <w:pPr>
        <w:spacing w:before="100" w:beforeAutospacing="1" w:after="100" w:afterAutospacing="1" w:line="240" w:lineRule="auto"/>
        <w:rPr>
          <w:rFonts w:eastAsia="Times New Roman" w:cstheme="minorHAnsi"/>
          <w:color w:val="FF0000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Konsultacje w celu zgłaszania uwag i opinii przez organizacje pozarządowe i podmioty prowadzące działalność pożytku publicznego do projektu Programu współpracy z organizacjami pozarządowymi oraz podmiotami prowadzącymi działalność pożytku publicznego na rok 20</w:t>
      </w:r>
      <w:r w:rsidR="00CD226E">
        <w:rPr>
          <w:rFonts w:eastAsia="Times New Roman" w:cstheme="minorHAnsi"/>
          <w:sz w:val="24"/>
          <w:szCs w:val="24"/>
          <w:lang w:eastAsia="pl-PL"/>
        </w:rPr>
        <w:t>2</w:t>
      </w:r>
      <w:r w:rsidR="002D0803">
        <w:rPr>
          <w:rFonts w:eastAsia="Times New Roman" w:cstheme="minorHAnsi"/>
          <w:sz w:val="24"/>
          <w:szCs w:val="24"/>
          <w:lang w:eastAsia="pl-PL"/>
        </w:rPr>
        <w:t>7</w:t>
      </w:r>
      <w:r w:rsidRPr="00195AB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D6B0E">
        <w:rPr>
          <w:rFonts w:eastAsia="Times New Roman" w:cstheme="minorHAnsi"/>
          <w:b/>
          <w:sz w:val="24"/>
          <w:szCs w:val="24"/>
          <w:lang w:eastAsia="pl-PL"/>
        </w:rPr>
        <w:t xml:space="preserve">trwają </w:t>
      </w:r>
      <w:r w:rsidRPr="001E35E8">
        <w:rPr>
          <w:rFonts w:eastAsia="Times New Roman" w:cstheme="minorHAnsi"/>
          <w:b/>
          <w:sz w:val="24"/>
          <w:szCs w:val="24"/>
          <w:lang w:eastAsia="pl-PL"/>
        </w:rPr>
        <w:t xml:space="preserve">do </w:t>
      </w:r>
      <w:r w:rsidR="00D356DB" w:rsidRPr="002A50CF">
        <w:rPr>
          <w:rFonts w:eastAsia="Times New Roman" w:cstheme="minorHAnsi"/>
          <w:b/>
          <w:sz w:val="24"/>
          <w:szCs w:val="24"/>
          <w:lang w:eastAsia="pl-PL"/>
        </w:rPr>
        <w:t>5</w:t>
      </w:r>
      <w:r w:rsidRPr="002A50CF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744FCE" w:rsidRPr="002A50CF">
        <w:rPr>
          <w:rFonts w:eastAsia="Times New Roman" w:cstheme="minorHAnsi"/>
          <w:b/>
          <w:sz w:val="24"/>
          <w:szCs w:val="24"/>
          <w:lang w:eastAsia="pl-PL"/>
        </w:rPr>
        <w:t xml:space="preserve">listopada </w:t>
      </w:r>
      <w:r w:rsidR="00CD226E" w:rsidRPr="002A50CF">
        <w:rPr>
          <w:rFonts w:eastAsia="Times New Roman" w:cstheme="minorHAnsi"/>
          <w:b/>
          <w:sz w:val="24"/>
          <w:szCs w:val="24"/>
          <w:lang w:eastAsia="pl-PL"/>
        </w:rPr>
        <w:t>202</w:t>
      </w:r>
      <w:r w:rsidR="00833FC1" w:rsidRPr="002A50CF">
        <w:rPr>
          <w:rFonts w:eastAsia="Times New Roman" w:cstheme="minorHAnsi"/>
          <w:b/>
          <w:sz w:val="24"/>
          <w:szCs w:val="24"/>
          <w:lang w:eastAsia="pl-PL"/>
        </w:rPr>
        <w:t>6</w:t>
      </w:r>
      <w:r w:rsidR="00CD226E" w:rsidRPr="00550E48">
        <w:rPr>
          <w:rFonts w:eastAsia="Times New Roman" w:cstheme="minorHAnsi"/>
          <w:b/>
          <w:sz w:val="24"/>
          <w:szCs w:val="24"/>
          <w:lang w:eastAsia="pl-PL"/>
        </w:rPr>
        <w:t xml:space="preserve"> r.</w:t>
      </w:r>
    </w:p>
    <w:p w14:paraId="75D07390" w14:textId="77777777" w:rsidR="00A95B16" w:rsidRPr="00195ABC" w:rsidRDefault="00A95B16" w:rsidP="00A82BA5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b/>
          <w:bCs/>
          <w:sz w:val="24"/>
          <w:szCs w:val="24"/>
          <w:lang w:eastAsia="pl-PL"/>
        </w:rPr>
        <w:t>Formularz konsultacji znajduje się</w:t>
      </w:r>
      <w:r w:rsidRPr="00195ABC">
        <w:rPr>
          <w:rFonts w:eastAsia="Times New Roman" w:cstheme="minorHAnsi"/>
          <w:sz w:val="24"/>
          <w:szCs w:val="24"/>
          <w:lang w:eastAsia="pl-PL"/>
        </w:rPr>
        <w:t>:</w:t>
      </w:r>
    </w:p>
    <w:p w14:paraId="58EE578B" w14:textId="1FDBDB91" w:rsidR="00A95B16" w:rsidRPr="00195ABC" w:rsidRDefault="00A95B16" w:rsidP="00A82BA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 xml:space="preserve">na stronie internetowej Urzędu Miasta w Tomaszowie Mazowieckim </w:t>
      </w:r>
      <w:hyperlink r:id="rId5" w:history="1">
        <w:r w:rsidRPr="00195ABC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tomaszow-maz.pl</w:t>
        </w:r>
      </w:hyperlink>
      <w:r w:rsidR="00740B86">
        <w:rPr>
          <w:rFonts w:eastAsia="Times New Roman" w:cstheme="minorHAnsi"/>
          <w:sz w:val="24"/>
          <w:szCs w:val="24"/>
          <w:lang w:eastAsia="pl-PL"/>
        </w:rPr>
        <w:t>,</w:t>
      </w:r>
      <w:r w:rsidR="008D3EA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40B86">
        <w:rPr>
          <w:rFonts w:eastAsia="Times New Roman" w:cstheme="minorHAnsi"/>
          <w:sz w:val="24"/>
          <w:szCs w:val="24"/>
          <w:lang w:eastAsia="pl-PL"/>
        </w:rPr>
        <w:t>w </w:t>
      </w:r>
      <w:r w:rsidRPr="00195ABC">
        <w:rPr>
          <w:rFonts w:eastAsia="Times New Roman" w:cstheme="minorHAnsi"/>
          <w:sz w:val="24"/>
          <w:szCs w:val="24"/>
          <w:lang w:eastAsia="pl-PL"/>
        </w:rPr>
        <w:t>zakładce</w:t>
      </w:r>
      <w:r w:rsidR="00395B00" w:rsidRPr="00195ABC">
        <w:rPr>
          <w:rFonts w:eastAsia="Times New Roman" w:cstheme="minorHAnsi"/>
          <w:sz w:val="24"/>
          <w:szCs w:val="24"/>
          <w:lang w:eastAsia="pl-PL"/>
        </w:rPr>
        <w:t>:</w:t>
      </w:r>
      <w:r w:rsidRPr="00195AB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7C95" w:rsidRPr="00195ABC">
        <w:rPr>
          <w:rFonts w:eastAsia="Times New Roman" w:cstheme="minorHAnsi"/>
          <w:sz w:val="24"/>
          <w:szCs w:val="24"/>
          <w:lang w:eastAsia="pl-PL"/>
        </w:rPr>
        <w:t>„</w:t>
      </w:r>
      <w:r w:rsidR="00247498" w:rsidRPr="00195ABC">
        <w:rPr>
          <w:rFonts w:eastAsia="Times New Roman" w:cstheme="minorHAnsi"/>
          <w:sz w:val="24"/>
          <w:szCs w:val="24"/>
          <w:lang w:eastAsia="pl-PL"/>
        </w:rPr>
        <w:t>Organizacje pozarządowe</w:t>
      </w:r>
      <w:r w:rsidR="00197C95" w:rsidRPr="00195ABC">
        <w:rPr>
          <w:rFonts w:eastAsia="Times New Roman" w:cstheme="minorHAnsi"/>
          <w:sz w:val="24"/>
          <w:szCs w:val="24"/>
          <w:lang w:eastAsia="pl-PL"/>
        </w:rPr>
        <w:t>”</w:t>
      </w:r>
      <w:r w:rsidR="00395B00" w:rsidRPr="00195AB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AC2C95">
        <w:rPr>
          <w:rFonts w:eastAsia="Times New Roman" w:cstheme="minorHAnsi"/>
          <w:sz w:val="24"/>
          <w:szCs w:val="24"/>
          <w:lang w:eastAsia="pl-PL"/>
        </w:rPr>
        <w:t>-</w:t>
      </w:r>
      <w:r w:rsidR="00395B00" w:rsidRPr="00195ABC">
        <w:rPr>
          <w:rFonts w:eastAsia="Times New Roman" w:cstheme="minorHAnsi"/>
          <w:sz w:val="24"/>
          <w:szCs w:val="24"/>
          <w:lang w:eastAsia="pl-PL"/>
        </w:rPr>
        <w:t xml:space="preserve"> Program </w:t>
      </w:r>
      <w:r w:rsidR="009535A3">
        <w:rPr>
          <w:rFonts w:eastAsia="Times New Roman" w:cstheme="minorHAnsi"/>
          <w:sz w:val="24"/>
          <w:szCs w:val="24"/>
          <w:lang w:eastAsia="pl-PL"/>
        </w:rPr>
        <w:t xml:space="preserve">współpracy </w:t>
      </w:r>
      <w:r w:rsidR="00BC0FD2">
        <w:rPr>
          <w:rFonts w:eastAsia="Times New Roman" w:cstheme="minorHAnsi"/>
          <w:sz w:val="24"/>
          <w:szCs w:val="24"/>
          <w:lang w:eastAsia="pl-PL"/>
        </w:rPr>
        <w:t>- konsultacje społeczne</w:t>
      </w:r>
      <w:r w:rsidR="00197C95" w:rsidRPr="00195ABC">
        <w:rPr>
          <w:rFonts w:eastAsia="Times New Roman" w:cstheme="minorHAnsi"/>
          <w:sz w:val="24"/>
          <w:szCs w:val="24"/>
          <w:lang w:eastAsia="pl-PL"/>
        </w:rPr>
        <w:t>,</w:t>
      </w:r>
    </w:p>
    <w:p w14:paraId="4AA14FA1" w14:textId="77777777" w:rsidR="00A95B16" w:rsidRPr="00195ABC" w:rsidRDefault="00A95B16" w:rsidP="00A82BA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w Biuletynie Informacji Publicznej w zakładce „Konsultacje społeczne”,</w:t>
      </w:r>
    </w:p>
    <w:p w14:paraId="2978AF0D" w14:textId="590E7857" w:rsidR="00A95B16" w:rsidRPr="00195ABC" w:rsidRDefault="00A95B16" w:rsidP="00A82BA5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284" w:hanging="284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 xml:space="preserve">w Wydziale Spraw Społecznych i </w:t>
      </w:r>
      <w:r w:rsidR="00AC2C95">
        <w:rPr>
          <w:rFonts w:eastAsia="Times New Roman" w:cstheme="minorHAnsi"/>
          <w:sz w:val="24"/>
          <w:szCs w:val="24"/>
          <w:lang w:eastAsia="pl-PL"/>
        </w:rPr>
        <w:t>Rodziny</w:t>
      </w:r>
      <w:r w:rsidRPr="00195ABC">
        <w:rPr>
          <w:rFonts w:eastAsia="Times New Roman" w:cstheme="minorHAnsi"/>
          <w:sz w:val="24"/>
          <w:szCs w:val="24"/>
          <w:lang w:eastAsia="pl-PL"/>
        </w:rPr>
        <w:t>, ul. POW 10/16, budynek C, parter, pokój nr 2.</w:t>
      </w:r>
    </w:p>
    <w:p w14:paraId="15E05E37" w14:textId="77777777" w:rsidR="00A95B16" w:rsidRPr="00195ABC" w:rsidRDefault="00A95B16" w:rsidP="008D3EA2">
      <w:pPr>
        <w:spacing w:before="100" w:beforeAutospacing="1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 </w:t>
      </w:r>
      <w:r w:rsidRPr="00195ABC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Uwagi i opinie można zgłaszać: </w:t>
      </w:r>
    </w:p>
    <w:p w14:paraId="5B8B2B50" w14:textId="77777777" w:rsidR="00A95B16" w:rsidRPr="00195ABC" w:rsidRDefault="00A95B16" w:rsidP="00A82BA5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357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drogą korespondencyjną (liczy się data wpływu do Urzędu Miasta) na adres:</w:t>
      </w:r>
    </w:p>
    <w:p w14:paraId="050972E9" w14:textId="683C52E4" w:rsidR="00A95B16" w:rsidRPr="00195ABC" w:rsidRDefault="00A95B16" w:rsidP="00A82BA5">
      <w:pPr>
        <w:tabs>
          <w:tab w:val="num" w:pos="426"/>
          <w:tab w:val="left" w:pos="567"/>
        </w:tabs>
        <w:spacing w:after="0" w:line="240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Urząd Miasta w Tomaszowie Mazowieckim</w:t>
      </w:r>
    </w:p>
    <w:p w14:paraId="5689F5C3" w14:textId="1A53EE97" w:rsidR="00A95B16" w:rsidRPr="00195ABC" w:rsidRDefault="00A95B16" w:rsidP="00A82BA5">
      <w:pPr>
        <w:tabs>
          <w:tab w:val="num" w:pos="426"/>
          <w:tab w:val="left" w:pos="567"/>
        </w:tabs>
        <w:spacing w:after="0" w:line="240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 xml:space="preserve">Wydział Spraw Społecznych i </w:t>
      </w:r>
      <w:r w:rsidR="00AC2C95">
        <w:rPr>
          <w:rFonts w:eastAsia="Times New Roman" w:cstheme="minorHAnsi"/>
          <w:sz w:val="24"/>
          <w:szCs w:val="24"/>
          <w:lang w:eastAsia="pl-PL"/>
        </w:rPr>
        <w:t>Rodziny</w:t>
      </w:r>
      <w:r w:rsidRPr="00195ABC">
        <w:rPr>
          <w:rFonts w:eastAsia="Times New Roman" w:cstheme="minorHAnsi"/>
          <w:sz w:val="24"/>
          <w:szCs w:val="24"/>
          <w:lang w:eastAsia="pl-PL"/>
        </w:rPr>
        <w:br/>
        <w:t>ul. POW 10/16</w:t>
      </w:r>
    </w:p>
    <w:p w14:paraId="05A61E9F" w14:textId="2BF9F87A" w:rsidR="00A95B16" w:rsidRPr="00195ABC" w:rsidRDefault="00A95B16" w:rsidP="00A82BA5">
      <w:pPr>
        <w:tabs>
          <w:tab w:val="num" w:pos="426"/>
          <w:tab w:val="left" w:pos="567"/>
        </w:tabs>
        <w:spacing w:after="0" w:line="240" w:lineRule="auto"/>
        <w:ind w:left="426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>97-200 Tomaszów Mazowiecki</w:t>
      </w:r>
    </w:p>
    <w:p w14:paraId="50F17900" w14:textId="392CF2D6" w:rsidR="00A95B16" w:rsidRPr="00195ABC" w:rsidRDefault="00A95B16" w:rsidP="00A82BA5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426" w:hanging="357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 xml:space="preserve">drogą elektroniczną na adres: </w:t>
      </w:r>
      <w:hyperlink r:id="rId6" w:history="1">
        <w:r w:rsidR="00A82BA5" w:rsidRPr="007116BD">
          <w:rPr>
            <w:rStyle w:val="Hipercze"/>
            <w:rFonts w:eastAsia="Times New Roman" w:cstheme="minorHAnsi"/>
            <w:sz w:val="24"/>
            <w:szCs w:val="24"/>
            <w:lang w:eastAsia="pl-PL"/>
          </w:rPr>
          <w:t>wsr@tomaszow-maz.pl</w:t>
        </w:r>
      </w:hyperlink>
      <w:r w:rsidRPr="00195ABC">
        <w:rPr>
          <w:rFonts w:eastAsia="Times New Roman" w:cstheme="minorHAnsi"/>
          <w:sz w:val="24"/>
          <w:szCs w:val="24"/>
          <w:lang w:eastAsia="pl-PL"/>
        </w:rPr>
        <w:t>;</w:t>
      </w:r>
    </w:p>
    <w:p w14:paraId="5ABBDA87" w14:textId="09E57045" w:rsidR="00FD6373" w:rsidRDefault="00A95B16" w:rsidP="006F523A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00" w:afterAutospacing="1" w:line="240" w:lineRule="auto"/>
        <w:ind w:left="425" w:hanging="357"/>
        <w:rPr>
          <w:rFonts w:eastAsia="Times New Roman" w:cstheme="minorHAnsi"/>
          <w:sz w:val="24"/>
          <w:szCs w:val="24"/>
          <w:lang w:eastAsia="pl-PL"/>
        </w:rPr>
      </w:pPr>
      <w:r w:rsidRPr="00195ABC">
        <w:rPr>
          <w:rFonts w:eastAsia="Times New Roman" w:cstheme="minorHAnsi"/>
          <w:sz w:val="24"/>
          <w:szCs w:val="24"/>
          <w:lang w:eastAsia="pl-PL"/>
        </w:rPr>
        <w:t xml:space="preserve">osobiście do Wydziału Spraw Społecznych i </w:t>
      </w:r>
      <w:r w:rsidR="00A82BA5">
        <w:rPr>
          <w:rFonts w:eastAsia="Times New Roman" w:cstheme="minorHAnsi"/>
          <w:sz w:val="24"/>
          <w:szCs w:val="24"/>
          <w:lang w:eastAsia="pl-PL"/>
        </w:rPr>
        <w:t>Rodziny</w:t>
      </w:r>
      <w:r w:rsidRPr="00195ABC">
        <w:rPr>
          <w:rFonts w:eastAsia="Times New Roman" w:cstheme="minorHAnsi"/>
          <w:sz w:val="24"/>
          <w:szCs w:val="24"/>
          <w:lang w:eastAsia="pl-PL"/>
        </w:rPr>
        <w:t xml:space="preserve"> (adres wskazany </w:t>
      </w:r>
      <w:r w:rsidR="004F744E" w:rsidRPr="00195ABC">
        <w:rPr>
          <w:rFonts w:eastAsia="Times New Roman" w:cstheme="minorHAnsi"/>
          <w:sz w:val="24"/>
          <w:szCs w:val="24"/>
          <w:lang w:eastAsia="pl-PL"/>
        </w:rPr>
        <w:t>p</w:t>
      </w:r>
      <w:r w:rsidRPr="00195ABC">
        <w:rPr>
          <w:rFonts w:eastAsia="Times New Roman" w:cstheme="minorHAnsi"/>
          <w:sz w:val="24"/>
          <w:szCs w:val="24"/>
          <w:lang w:eastAsia="pl-PL"/>
        </w:rPr>
        <w:t>owyżej) od poniedziałku do piątku w godz. 7</w:t>
      </w:r>
      <w:r w:rsidRPr="00195ABC">
        <w:rPr>
          <w:rFonts w:eastAsia="Times New Roman" w:cstheme="minorHAnsi"/>
          <w:sz w:val="24"/>
          <w:szCs w:val="24"/>
          <w:vertAlign w:val="superscript"/>
          <w:lang w:eastAsia="pl-PL"/>
        </w:rPr>
        <w:t>30</w:t>
      </w:r>
      <w:r w:rsidRPr="00195ABC">
        <w:rPr>
          <w:rFonts w:eastAsia="Times New Roman" w:cstheme="minorHAnsi"/>
          <w:sz w:val="24"/>
          <w:szCs w:val="24"/>
          <w:lang w:eastAsia="pl-PL"/>
        </w:rPr>
        <w:t>-15</w:t>
      </w:r>
      <w:r w:rsidRPr="00195ABC">
        <w:rPr>
          <w:rFonts w:eastAsia="Times New Roman" w:cstheme="minorHAnsi"/>
          <w:sz w:val="24"/>
          <w:szCs w:val="24"/>
          <w:vertAlign w:val="superscript"/>
          <w:lang w:eastAsia="pl-PL"/>
        </w:rPr>
        <w:t>30</w:t>
      </w:r>
      <w:r w:rsidRPr="00195ABC">
        <w:rPr>
          <w:rFonts w:eastAsia="Times New Roman" w:cstheme="minorHAnsi"/>
          <w:sz w:val="24"/>
          <w:szCs w:val="24"/>
          <w:lang w:eastAsia="pl-PL"/>
        </w:rPr>
        <w:t>.</w:t>
      </w:r>
    </w:p>
    <w:p w14:paraId="735035A0" w14:textId="5B986947" w:rsidR="00C45FB4" w:rsidRPr="00F15C5E" w:rsidRDefault="00A95B16" w:rsidP="00A82BA5">
      <w:pPr>
        <w:spacing w:before="240" w:after="0"/>
        <w:rPr>
          <w:rFonts w:eastAsia="Times New Roman" w:cstheme="minorHAnsi"/>
          <w:sz w:val="24"/>
          <w:szCs w:val="24"/>
          <w:lang w:eastAsia="pl-PL"/>
        </w:rPr>
      </w:pPr>
      <w:r w:rsidRPr="00FD63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Uwagi i opinie z datą wpływu po </w:t>
      </w:r>
      <w:r w:rsidR="00D356DB" w:rsidRPr="00F60982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744FCE" w:rsidRPr="00F6098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listopada</w:t>
      </w:r>
      <w:r w:rsidR="00744FCE" w:rsidRPr="00550E4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550E48">
        <w:rPr>
          <w:rFonts w:eastAsia="Times New Roman" w:cstheme="minorHAnsi"/>
          <w:b/>
          <w:bCs/>
          <w:sz w:val="24"/>
          <w:szCs w:val="24"/>
          <w:lang w:eastAsia="pl-PL"/>
        </w:rPr>
        <w:t>20</w:t>
      </w:r>
      <w:r w:rsidR="00B165EA" w:rsidRPr="00550E48">
        <w:rPr>
          <w:rFonts w:eastAsia="Times New Roman" w:cstheme="minorHAnsi"/>
          <w:b/>
          <w:bCs/>
          <w:sz w:val="24"/>
          <w:szCs w:val="24"/>
          <w:lang w:eastAsia="pl-PL"/>
        </w:rPr>
        <w:t>2</w:t>
      </w:r>
      <w:r w:rsidR="00833FC1">
        <w:rPr>
          <w:rFonts w:eastAsia="Times New Roman" w:cstheme="minorHAnsi"/>
          <w:b/>
          <w:bCs/>
          <w:sz w:val="24"/>
          <w:szCs w:val="24"/>
          <w:lang w:eastAsia="pl-PL"/>
        </w:rPr>
        <w:t>6</w:t>
      </w:r>
      <w:r w:rsidRPr="00FD637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nie będą rozpatrywane.</w:t>
      </w:r>
      <w:r w:rsidRPr="00FD6373">
        <w:rPr>
          <w:rFonts w:eastAsia="Times New Roman" w:cstheme="minorHAnsi"/>
          <w:b/>
          <w:bCs/>
          <w:sz w:val="24"/>
          <w:szCs w:val="24"/>
          <w:lang w:eastAsia="pl-PL"/>
        </w:rPr>
        <w:br/>
      </w:r>
    </w:p>
    <w:sectPr w:rsidR="00C45FB4" w:rsidRPr="00F15C5E" w:rsidSect="00C45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32A71"/>
    <w:multiLevelType w:val="multilevel"/>
    <w:tmpl w:val="8646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8556A7"/>
    <w:multiLevelType w:val="multilevel"/>
    <w:tmpl w:val="36023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053F56"/>
    <w:multiLevelType w:val="multilevel"/>
    <w:tmpl w:val="F5402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939371">
    <w:abstractNumId w:val="0"/>
  </w:num>
  <w:num w:numId="2" w16cid:durableId="175996773">
    <w:abstractNumId w:val="1"/>
  </w:num>
  <w:num w:numId="3" w16cid:durableId="2129278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B16"/>
    <w:rsid w:val="00002310"/>
    <w:rsid w:val="0006233B"/>
    <w:rsid w:val="000D188B"/>
    <w:rsid w:val="00122D08"/>
    <w:rsid w:val="00134532"/>
    <w:rsid w:val="00142EC5"/>
    <w:rsid w:val="00162B3B"/>
    <w:rsid w:val="00195ABC"/>
    <w:rsid w:val="00197C95"/>
    <w:rsid w:val="001A106A"/>
    <w:rsid w:val="001E35E8"/>
    <w:rsid w:val="001F0168"/>
    <w:rsid w:val="002006A9"/>
    <w:rsid w:val="00204255"/>
    <w:rsid w:val="002148DB"/>
    <w:rsid w:val="002472B6"/>
    <w:rsid w:val="00247498"/>
    <w:rsid w:val="002A50CF"/>
    <w:rsid w:val="002D0803"/>
    <w:rsid w:val="002E26F1"/>
    <w:rsid w:val="00395B00"/>
    <w:rsid w:val="003F0338"/>
    <w:rsid w:val="004138BA"/>
    <w:rsid w:val="00497BB0"/>
    <w:rsid w:val="004E5E42"/>
    <w:rsid w:val="004F744E"/>
    <w:rsid w:val="00540B94"/>
    <w:rsid w:val="00550E48"/>
    <w:rsid w:val="00552BC2"/>
    <w:rsid w:val="005559C9"/>
    <w:rsid w:val="005963D4"/>
    <w:rsid w:val="00620799"/>
    <w:rsid w:val="00633591"/>
    <w:rsid w:val="00636737"/>
    <w:rsid w:val="00653DA5"/>
    <w:rsid w:val="00687390"/>
    <w:rsid w:val="006C4B7B"/>
    <w:rsid w:val="006D0D61"/>
    <w:rsid w:val="006F523A"/>
    <w:rsid w:val="00712B5F"/>
    <w:rsid w:val="007135D3"/>
    <w:rsid w:val="00740B86"/>
    <w:rsid w:val="00744FCE"/>
    <w:rsid w:val="007C3782"/>
    <w:rsid w:val="007E744D"/>
    <w:rsid w:val="00833FC1"/>
    <w:rsid w:val="00871613"/>
    <w:rsid w:val="008A7954"/>
    <w:rsid w:val="008D3EA2"/>
    <w:rsid w:val="008E4452"/>
    <w:rsid w:val="008F421F"/>
    <w:rsid w:val="009441ED"/>
    <w:rsid w:val="009535A3"/>
    <w:rsid w:val="00970E99"/>
    <w:rsid w:val="00977DD7"/>
    <w:rsid w:val="009D6B0E"/>
    <w:rsid w:val="00A22A9B"/>
    <w:rsid w:val="00A22AB8"/>
    <w:rsid w:val="00A27010"/>
    <w:rsid w:val="00A65EE8"/>
    <w:rsid w:val="00A82BA5"/>
    <w:rsid w:val="00A870DC"/>
    <w:rsid w:val="00A95B16"/>
    <w:rsid w:val="00AC2C95"/>
    <w:rsid w:val="00AD476E"/>
    <w:rsid w:val="00B05790"/>
    <w:rsid w:val="00B165EA"/>
    <w:rsid w:val="00B16A51"/>
    <w:rsid w:val="00B8514F"/>
    <w:rsid w:val="00B879D2"/>
    <w:rsid w:val="00BC0FD2"/>
    <w:rsid w:val="00C022ED"/>
    <w:rsid w:val="00C04DEA"/>
    <w:rsid w:val="00C11EA6"/>
    <w:rsid w:val="00C45FB4"/>
    <w:rsid w:val="00C97DB3"/>
    <w:rsid w:val="00CD226E"/>
    <w:rsid w:val="00CF5C6B"/>
    <w:rsid w:val="00D07B4E"/>
    <w:rsid w:val="00D1396D"/>
    <w:rsid w:val="00D22B3F"/>
    <w:rsid w:val="00D356DB"/>
    <w:rsid w:val="00D979F2"/>
    <w:rsid w:val="00E74748"/>
    <w:rsid w:val="00E86F77"/>
    <w:rsid w:val="00EA3C98"/>
    <w:rsid w:val="00EA5201"/>
    <w:rsid w:val="00EF5328"/>
    <w:rsid w:val="00F15C5E"/>
    <w:rsid w:val="00F60982"/>
    <w:rsid w:val="00F65089"/>
    <w:rsid w:val="00F66B6F"/>
    <w:rsid w:val="00F82D35"/>
    <w:rsid w:val="00FB13F7"/>
    <w:rsid w:val="00FB5353"/>
    <w:rsid w:val="00FD6373"/>
    <w:rsid w:val="00FE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6CABC"/>
  <w15:docId w15:val="{37C533AE-906E-4A2D-89CA-BF57E69E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FB4"/>
  </w:style>
  <w:style w:type="paragraph" w:styleId="Nagwek2">
    <w:name w:val="heading 2"/>
    <w:basedOn w:val="Normalny"/>
    <w:link w:val="Nagwek2Znak"/>
    <w:uiPriority w:val="9"/>
    <w:qFormat/>
    <w:rsid w:val="005559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161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95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95B16"/>
    <w:rPr>
      <w:b/>
      <w:bCs/>
    </w:rPr>
  </w:style>
  <w:style w:type="character" w:styleId="Hipercze">
    <w:name w:val="Hyperlink"/>
    <w:basedOn w:val="Domylnaczcionkaakapitu"/>
    <w:uiPriority w:val="99"/>
    <w:unhideWhenUsed/>
    <w:rsid w:val="00A95B1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5559C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2B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0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sr@tomaszow-maz.pl" TargetMode="External"/><Relationship Id="rId5" Type="http://schemas.openxmlformats.org/officeDocument/2006/relationships/hyperlink" Target="http://www.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antomczyk</dc:creator>
  <cp:keywords/>
  <dc:description/>
  <cp:lastModifiedBy>Anna Tomczyk</cp:lastModifiedBy>
  <cp:revision>42</cp:revision>
  <dcterms:created xsi:type="dcterms:W3CDTF">2017-11-09T07:23:00Z</dcterms:created>
  <dcterms:modified xsi:type="dcterms:W3CDTF">2026-10-19T06:44:00Z</dcterms:modified>
</cp:coreProperties>
</file>