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0F6659" w14:textId="77777777" w:rsidR="00C43CBF" w:rsidRDefault="00C43CBF" w:rsidP="00C43CBF">
      <w:pPr>
        <w:spacing w:line="360" w:lineRule="auto"/>
        <w:ind w:left="708" w:right="707" w:firstLine="993"/>
        <w:jc w:val="right"/>
        <w:rPr>
          <w:b/>
          <w:sz w:val="22"/>
          <w:szCs w:val="22"/>
        </w:rPr>
      </w:pPr>
      <w:r>
        <w:rPr>
          <w:b/>
          <w:sz w:val="22"/>
          <w:szCs w:val="22"/>
        </w:rPr>
        <w:t xml:space="preserve">Egz. Nr </w:t>
      </w:r>
      <w:r>
        <w:rPr>
          <w:b/>
          <w:sz w:val="22"/>
          <w:szCs w:val="22"/>
        </w:rPr>
        <w:tab/>
      </w:r>
    </w:p>
    <w:p w14:paraId="40D6472A" w14:textId="524AB1A6" w:rsidR="00C43CBF" w:rsidRPr="00C43CBF" w:rsidRDefault="00C43CBF" w:rsidP="00C43CBF">
      <w:pPr>
        <w:spacing w:line="360" w:lineRule="auto"/>
        <w:ind w:left="708" w:right="707" w:firstLine="1"/>
        <w:jc w:val="center"/>
        <w:rPr>
          <w:b/>
          <w:sz w:val="32"/>
          <w:szCs w:val="22"/>
        </w:rPr>
      </w:pPr>
      <w:r w:rsidRPr="00C43CBF">
        <w:rPr>
          <w:b/>
          <w:sz w:val="32"/>
          <w:szCs w:val="22"/>
        </w:rPr>
        <w:t xml:space="preserve">PROJEKT </w:t>
      </w:r>
      <w:r w:rsidR="005A54F7">
        <w:rPr>
          <w:b/>
          <w:sz w:val="32"/>
          <w:szCs w:val="22"/>
        </w:rPr>
        <w:t>TECHNICZNO-WYKONAWCZY</w:t>
      </w:r>
    </w:p>
    <w:p w14:paraId="7774E022" w14:textId="77777777" w:rsidR="00C43CBF" w:rsidRPr="005F2928" w:rsidRDefault="00C43CBF" w:rsidP="00C43CBF">
      <w:pPr>
        <w:spacing w:line="360" w:lineRule="auto"/>
        <w:ind w:right="707"/>
        <w:rPr>
          <w:b/>
          <w:sz w:val="28"/>
        </w:rPr>
      </w:pPr>
      <w:r w:rsidRPr="005F2928">
        <w:rPr>
          <w:b/>
          <w:sz w:val="28"/>
        </w:rPr>
        <w:t xml:space="preserve">Nazwa </w:t>
      </w:r>
      <w:r>
        <w:rPr>
          <w:b/>
          <w:sz w:val="28"/>
        </w:rPr>
        <w:t>opracowania</w:t>
      </w:r>
      <w:r w:rsidRPr="005F2928">
        <w:rPr>
          <w:b/>
          <w:sz w:val="28"/>
        </w:rPr>
        <w:t>:</w:t>
      </w:r>
    </w:p>
    <w:p w14:paraId="59C77C4D" w14:textId="77777777" w:rsidR="00C43CBF" w:rsidRPr="008C1E73" w:rsidRDefault="00C43CBF" w:rsidP="00C43CBF">
      <w:pPr>
        <w:spacing w:line="360" w:lineRule="auto"/>
        <w:ind w:right="54"/>
        <w:jc w:val="both"/>
        <w:rPr>
          <w:b/>
          <w:sz w:val="24"/>
        </w:rPr>
      </w:pPr>
      <w:r w:rsidRPr="008C1E73">
        <w:rPr>
          <w:b/>
          <w:sz w:val="24"/>
        </w:rPr>
        <w:t>„Rozbudowa drogi powiatowej DP4337E ul. Orzeszkowej w Tomaszowie Mazowieckim na odcinku od ul. Zawadzkiej do ul. Legionów wraz z rozbudową skrzyżowania ulic Orzeszkowej, Legionów i Barlickiego” realizowaną w ramach zadania inwestycyjnego pn.: „Rozbudowa drogi powiatowej DP4337E ul. Orzeszkowej w Tomaszowie Mazowieckim”</w:t>
      </w:r>
    </w:p>
    <w:p w14:paraId="54F86ADE" w14:textId="77777777" w:rsidR="00C43CBF" w:rsidRDefault="00C43CBF" w:rsidP="00C43CBF">
      <w:pPr>
        <w:spacing w:line="360" w:lineRule="auto"/>
        <w:ind w:right="54"/>
        <w:jc w:val="center"/>
        <w:rPr>
          <w:rFonts w:ascii="Verdana" w:hAnsi="Verdana"/>
          <w:bCs/>
          <w:iCs/>
        </w:rPr>
      </w:pPr>
      <w:r w:rsidRPr="00256B54">
        <w:rPr>
          <w:b/>
          <w:sz w:val="32"/>
        </w:rPr>
        <w:t xml:space="preserve"> </w:t>
      </w:r>
      <w:r>
        <w:rPr>
          <w:rFonts w:ascii="Verdana" w:hAnsi="Verdana"/>
          <w:bCs/>
          <w:iCs/>
        </w:rPr>
        <w:t>(kategoria obiektu budowlanego XXVI)</w:t>
      </w:r>
    </w:p>
    <w:p w14:paraId="592898C5" w14:textId="77777777" w:rsidR="00C43CBF" w:rsidRDefault="00C43CBF" w:rsidP="00C43CBF">
      <w:pPr>
        <w:spacing w:line="360" w:lineRule="auto"/>
        <w:ind w:right="707"/>
        <w:rPr>
          <w:b/>
          <w:sz w:val="24"/>
        </w:rPr>
      </w:pPr>
      <w:r w:rsidRPr="002657C7">
        <w:rPr>
          <w:b/>
          <w:sz w:val="24"/>
        </w:rPr>
        <w:t>Adres obiektu budowlanego:</w:t>
      </w:r>
    </w:p>
    <w:p w14:paraId="05799A68" w14:textId="77777777" w:rsidR="00C43CBF" w:rsidRDefault="00C43CBF" w:rsidP="00C43CBF">
      <w:pPr>
        <w:spacing w:line="360" w:lineRule="auto"/>
        <w:ind w:right="707"/>
        <w:rPr>
          <w:b/>
          <w:sz w:val="24"/>
        </w:rPr>
      </w:pPr>
      <w:r w:rsidRPr="00256B54">
        <w:rPr>
          <w:b/>
          <w:sz w:val="24"/>
        </w:rPr>
        <w:t xml:space="preserve">Ul. Orzeszkowej w m. Tomaszów Mazowiecki, powiat tomaszowski, </w:t>
      </w:r>
    </w:p>
    <w:p w14:paraId="25253D48" w14:textId="77777777" w:rsidR="00C43CBF" w:rsidRPr="00256B54" w:rsidRDefault="00C43CBF" w:rsidP="00C43CBF">
      <w:pPr>
        <w:spacing w:line="360" w:lineRule="auto"/>
        <w:ind w:right="707"/>
        <w:rPr>
          <w:b/>
          <w:sz w:val="24"/>
        </w:rPr>
      </w:pPr>
      <w:r w:rsidRPr="00256B54">
        <w:rPr>
          <w:b/>
          <w:sz w:val="24"/>
        </w:rPr>
        <w:t>województwo łódzkie</w:t>
      </w:r>
    </w:p>
    <w:p w14:paraId="20ACC129" w14:textId="77777777" w:rsidR="00C43CBF" w:rsidRPr="00256B54" w:rsidRDefault="00C43CBF" w:rsidP="00C43CBF">
      <w:pPr>
        <w:spacing w:line="360" w:lineRule="auto"/>
        <w:ind w:right="707"/>
        <w:rPr>
          <w:b/>
          <w:sz w:val="24"/>
        </w:rPr>
      </w:pPr>
      <w:r w:rsidRPr="00256B54">
        <w:rPr>
          <w:b/>
          <w:sz w:val="24"/>
        </w:rPr>
        <w:t>Obręb: 9, Działki nr: 2, 383, 25/1, 149/1, 185, 192</w:t>
      </w:r>
    </w:p>
    <w:p w14:paraId="1E7AF8BF" w14:textId="77777777" w:rsidR="00C43CBF" w:rsidRDefault="00C43CBF" w:rsidP="00C43CBF">
      <w:pPr>
        <w:spacing w:line="360" w:lineRule="auto"/>
        <w:ind w:right="707"/>
        <w:rPr>
          <w:b/>
          <w:sz w:val="24"/>
        </w:rPr>
      </w:pPr>
      <w:r w:rsidRPr="00256B54">
        <w:rPr>
          <w:b/>
          <w:sz w:val="24"/>
        </w:rPr>
        <w:t>Obręb: 10, Działki nr: 810, 429</w:t>
      </w:r>
    </w:p>
    <w:p w14:paraId="6EA5695D" w14:textId="77777777" w:rsidR="00C43CBF" w:rsidRDefault="00C43CBF" w:rsidP="00C43CBF">
      <w:pPr>
        <w:spacing w:after="120" w:line="360" w:lineRule="auto"/>
        <w:ind w:right="707"/>
        <w:rPr>
          <w:b/>
          <w:sz w:val="24"/>
        </w:rPr>
      </w:pPr>
      <w:r w:rsidRPr="007D2920">
        <w:rPr>
          <w:b/>
          <w:sz w:val="24"/>
        </w:rPr>
        <w:t>Inwestor:</w:t>
      </w:r>
    </w:p>
    <w:p w14:paraId="5AC7F48B" w14:textId="77777777" w:rsidR="00C43CBF" w:rsidRPr="00256B54" w:rsidRDefault="00C43CBF" w:rsidP="00C43CBF">
      <w:pPr>
        <w:spacing w:after="120" w:line="276" w:lineRule="auto"/>
        <w:ind w:right="108" w:firstLine="709"/>
        <w:rPr>
          <w:b/>
          <w:sz w:val="24"/>
        </w:rPr>
      </w:pPr>
      <w:r w:rsidRPr="00256B54">
        <w:rPr>
          <w:b/>
          <w:sz w:val="24"/>
        </w:rPr>
        <w:t xml:space="preserve">ZARZĄD </w:t>
      </w:r>
      <w:r>
        <w:rPr>
          <w:b/>
          <w:sz w:val="24"/>
        </w:rPr>
        <w:t>POWIATU</w:t>
      </w:r>
      <w:r w:rsidRPr="00256B54">
        <w:rPr>
          <w:b/>
          <w:sz w:val="24"/>
        </w:rPr>
        <w:t xml:space="preserve"> W TOMASZOWIE MAZOWIECKIM</w:t>
      </w:r>
    </w:p>
    <w:p w14:paraId="43FD57BB" w14:textId="77777777" w:rsidR="00C43CBF" w:rsidRPr="00256B54" w:rsidRDefault="00C43CBF" w:rsidP="00C43CBF">
      <w:pPr>
        <w:spacing w:after="120" w:line="276" w:lineRule="auto"/>
        <w:ind w:right="108" w:firstLine="709"/>
        <w:rPr>
          <w:b/>
          <w:sz w:val="24"/>
        </w:rPr>
      </w:pPr>
      <w:r w:rsidRPr="00256B54">
        <w:rPr>
          <w:b/>
          <w:sz w:val="24"/>
        </w:rPr>
        <w:t>UL. ŚW. ANTONIEGO 41</w:t>
      </w:r>
    </w:p>
    <w:p w14:paraId="691B759A" w14:textId="77777777" w:rsidR="00C43CBF" w:rsidRDefault="00C43CBF" w:rsidP="00C43CBF">
      <w:pPr>
        <w:spacing w:after="120" w:line="276" w:lineRule="auto"/>
        <w:ind w:right="108" w:firstLine="709"/>
        <w:rPr>
          <w:b/>
          <w:sz w:val="24"/>
        </w:rPr>
      </w:pPr>
      <w:r w:rsidRPr="00256B54">
        <w:rPr>
          <w:b/>
          <w:sz w:val="24"/>
        </w:rPr>
        <w:t>97-200 TOMASZÓW MAZOWIECKI</w:t>
      </w:r>
    </w:p>
    <w:p w14:paraId="5D7B7886" w14:textId="77777777" w:rsidR="00C43CBF" w:rsidRDefault="00C43CBF" w:rsidP="00C43CBF">
      <w:pPr>
        <w:spacing w:after="120" w:line="360" w:lineRule="auto"/>
        <w:ind w:right="707"/>
        <w:rPr>
          <w:b/>
          <w:sz w:val="24"/>
        </w:rPr>
      </w:pPr>
      <w:r>
        <w:rPr>
          <w:b/>
          <w:sz w:val="24"/>
        </w:rPr>
        <w:t>Zleceniodawca</w:t>
      </w:r>
      <w:r w:rsidRPr="007D2920">
        <w:rPr>
          <w:b/>
          <w:sz w:val="24"/>
        </w:rPr>
        <w:t>:</w:t>
      </w:r>
    </w:p>
    <w:p w14:paraId="64CB95E1" w14:textId="77777777" w:rsidR="00C43CBF" w:rsidRPr="00256B54" w:rsidRDefault="00C43CBF" w:rsidP="00C43CBF">
      <w:pPr>
        <w:spacing w:after="120" w:line="276" w:lineRule="auto"/>
        <w:ind w:right="108" w:firstLine="709"/>
        <w:rPr>
          <w:b/>
          <w:sz w:val="24"/>
        </w:rPr>
      </w:pPr>
      <w:r w:rsidRPr="00256B54">
        <w:rPr>
          <w:b/>
          <w:sz w:val="24"/>
        </w:rPr>
        <w:t xml:space="preserve">ZARZĄD </w:t>
      </w:r>
      <w:r>
        <w:rPr>
          <w:b/>
          <w:sz w:val="24"/>
        </w:rPr>
        <w:t>DRÓG POWIATOWYCH</w:t>
      </w:r>
      <w:r w:rsidRPr="00256B54">
        <w:rPr>
          <w:b/>
          <w:sz w:val="24"/>
        </w:rPr>
        <w:t xml:space="preserve"> W TOMASZOWIE MAZOWIECKIM</w:t>
      </w:r>
    </w:p>
    <w:p w14:paraId="7141B379" w14:textId="77777777" w:rsidR="00C43CBF" w:rsidRPr="00256B54" w:rsidRDefault="00C43CBF" w:rsidP="00C43CBF">
      <w:pPr>
        <w:spacing w:after="120" w:line="276" w:lineRule="auto"/>
        <w:ind w:right="108" w:firstLine="709"/>
        <w:rPr>
          <w:b/>
          <w:sz w:val="24"/>
        </w:rPr>
      </w:pPr>
      <w:r w:rsidRPr="00256B54">
        <w:rPr>
          <w:b/>
          <w:sz w:val="24"/>
        </w:rPr>
        <w:t>UL. ŚW. ANTONIEGO 41</w:t>
      </w:r>
    </w:p>
    <w:p w14:paraId="008F27E4" w14:textId="77777777" w:rsidR="00C43CBF" w:rsidRPr="002657C7" w:rsidRDefault="00C43CBF" w:rsidP="00C43CBF">
      <w:pPr>
        <w:spacing w:after="120" w:line="276" w:lineRule="auto"/>
        <w:ind w:right="108" w:firstLine="709"/>
        <w:rPr>
          <w:b/>
          <w:sz w:val="24"/>
        </w:rPr>
      </w:pPr>
      <w:r w:rsidRPr="00256B54">
        <w:rPr>
          <w:b/>
          <w:sz w:val="24"/>
        </w:rPr>
        <w:t>97-200 TOMASZÓW MAZOWIECKI</w:t>
      </w:r>
    </w:p>
    <w:p w14:paraId="0EF9FDEB" w14:textId="77777777" w:rsidR="00C43CBF" w:rsidRPr="002657C7" w:rsidRDefault="00C43CBF" w:rsidP="00C43CBF">
      <w:pPr>
        <w:spacing w:after="120" w:line="360" w:lineRule="auto"/>
        <w:ind w:right="707"/>
        <w:rPr>
          <w:b/>
          <w:sz w:val="24"/>
        </w:rPr>
      </w:pPr>
      <w:r w:rsidRPr="002657C7">
        <w:rPr>
          <w:b/>
          <w:sz w:val="24"/>
        </w:rPr>
        <w:t>Jednostka projektowa:</w:t>
      </w:r>
    </w:p>
    <w:p w14:paraId="278EDAAB" w14:textId="77777777" w:rsidR="00C43CBF" w:rsidRPr="009C0761" w:rsidRDefault="00C43CBF" w:rsidP="00C43CBF">
      <w:pPr>
        <w:spacing w:line="276" w:lineRule="auto"/>
        <w:ind w:right="108" w:firstLine="709"/>
        <w:rPr>
          <w:b/>
          <w:sz w:val="24"/>
        </w:rPr>
      </w:pPr>
      <w:r w:rsidRPr="009C0761">
        <w:rPr>
          <w:b/>
          <w:sz w:val="24"/>
        </w:rPr>
        <w:t xml:space="preserve">SOCHOR Sp. Z o. o. </w:t>
      </w:r>
    </w:p>
    <w:p w14:paraId="2E679D3D" w14:textId="77777777" w:rsidR="00C43CBF" w:rsidRPr="009C0761" w:rsidRDefault="00C43CBF" w:rsidP="00C43CBF">
      <w:pPr>
        <w:spacing w:line="276" w:lineRule="auto"/>
        <w:ind w:right="108" w:firstLine="709"/>
        <w:rPr>
          <w:b/>
          <w:sz w:val="24"/>
        </w:rPr>
      </w:pPr>
      <w:r w:rsidRPr="009C0761">
        <w:rPr>
          <w:b/>
          <w:sz w:val="24"/>
        </w:rPr>
        <w:t>ul. Maratońska 82</w:t>
      </w:r>
    </w:p>
    <w:p w14:paraId="5807F773" w14:textId="77777777" w:rsidR="00C43CBF" w:rsidRPr="009C0761" w:rsidRDefault="00C43CBF" w:rsidP="00C43CBF">
      <w:pPr>
        <w:spacing w:line="276" w:lineRule="auto"/>
        <w:ind w:right="108" w:firstLine="709"/>
        <w:rPr>
          <w:b/>
          <w:sz w:val="24"/>
        </w:rPr>
      </w:pPr>
      <w:r w:rsidRPr="009C0761">
        <w:rPr>
          <w:b/>
          <w:sz w:val="24"/>
        </w:rPr>
        <w:t>94-007 Łódź</w:t>
      </w:r>
    </w:p>
    <w:p w14:paraId="44ACE782" w14:textId="77777777" w:rsidR="00C43CBF" w:rsidRPr="002657C7" w:rsidRDefault="00C43CBF" w:rsidP="00C43CBF">
      <w:pPr>
        <w:spacing w:after="120" w:line="276" w:lineRule="auto"/>
        <w:ind w:left="-74" w:firstLine="777"/>
        <w:rPr>
          <w:b/>
          <w:sz w:val="24"/>
        </w:rPr>
      </w:pPr>
    </w:p>
    <w:p w14:paraId="383A3799" w14:textId="29E2E6DD" w:rsidR="00C43CBF" w:rsidRPr="0071251F" w:rsidRDefault="00C43CBF" w:rsidP="00C43CBF">
      <w:pPr>
        <w:spacing w:after="120" w:line="276" w:lineRule="auto"/>
        <w:ind w:right="106"/>
        <w:rPr>
          <w:b/>
          <w:sz w:val="24"/>
        </w:rPr>
      </w:pPr>
      <w:r>
        <w:rPr>
          <w:b/>
          <w:sz w:val="24"/>
        </w:rPr>
        <w:t xml:space="preserve">TOM III.II </w:t>
      </w:r>
      <w:r w:rsidRPr="002657C7">
        <w:rPr>
          <w:b/>
          <w:sz w:val="24"/>
        </w:rPr>
        <w:t xml:space="preserve">Branża: </w:t>
      </w:r>
      <w:r>
        <w:rPr>
          <w:b/>
          <w:sz w:val="24"/>
        </w:rPr>
        <w:t>OŚWIETLENIE ULICZNE PGE</w:t>
      </w:r>
    </w:p>
    <w:tbl>
      <w:tblPr>
        <w:tblStyle w:val="Tabela-Siatka"/>
        <w:tblW w:w="0" w:type="auto"/>
        <w:tblLook w:val="04A0" w:firstRow="1" w:lastRow="0" w:firstColumn="1" w:lastColumn="0" w:noHBand="0" w:noVBand="1"/>
      </w:tblPr>
      <w:tblGrid>
        <w:gridCol w:w="2601"/>
        <w:gridCol w:w="2132"/>
        <w:gridCol w:w="2734"/>
        <w:gridCol w:w="2159"/>
      </w:tblGrid>
      <w:tr w:rsidR="00CC22B0" w:rsidRPr="008C1E73" w14:paraId="19C31830" w14:textId="77777777" w:rsidTr="00B3180F">
        <w:trPr>
          <w:trHeight w:val="483"/>
        </w:trPr>
        <w:tc>
          <w:tcPr>
            <w:tcW w:w="2671" w:type="dxa"/>
          </w:tcPr>
          <w:p w14:paraId="2C73CC77" w14:textId="77777777" w:rsidR="00C43CBF" w:rsidRPr="008C1E73" w:rsidRDefault="00C43CBF" w:rsidP="00B3180F">
            <w:pPr>
              <w:spacing w:line="276" w:lineRule="auto"/>
              <w:ind w:right="106"/>
              <w:jc w:val="center"/>
              <w:rPr>
                <w:b/>
                <w:sz w:val="22"/>
              </w:rPr>
            </w:pPr>
            <w:r w:rsidRPr="008C1E73">
              <w:rPr>
                <w:b/>
                <w:sz w:val="22"/>
              </w:rPr>
              <w:t xml:space="preserve">Stanowisko </w:t>
            </w:r>
          </w:p>
        </w:tc>
        <w:tc>
          <w:tcPr>
            <w:tcW w:w="2323" w:type="dxa"/>
          </w:tcPr>
          <w:p w14:paraId="7177A993" w14:textId="77777777" w:rsidR="00C43CBF" w:rsidRPr="008C1E73" w:rsidRDefault="00C43CBF" w:rsidP="00B3180F">
            <w:pPr>
              <w:spacing w:line="276" w:lineRule="auto"/>
              <w:ind w:right="106"/>
              <w:jc w:val="center"/>
              <w:rPr>
                <w:b/>
                <w:sz w:val="22"/>
              </w:rPr>
            </w:pPr>
            <w:r w:rsidRPr="008C1E73">
              <w:rPr>
                <w:b/>
                <w:sz w:val="22"/>
              </w:rPr>
              <w:t>Imię i nazwisko</w:t>
            </w:r>
          </w:p>
        </w:tc>
        <w:tc>
          <w:tcPr>
            <w:tcW w:w="2827" w:type="dxa"/>
          </w:tcPr>
          <w:p w14:paraId="16B15D06" w14:textId="77777777" w:rsidR="00C43CBF" w:rsidRPr="008C1E73" w:rsidRDefault="00C43CBF" w:rsidP="00B3180F">
            <w:pPr>
              <w:spacing w:line="276" w:lineRule="auto"/>
              <w:ind w:right="106"/>
              <w:jc w:val="center"/>
              <w:rPr>
                <w:b/>
                <w:sz w:val="22"/>
              </w:rPr>
            </w:pPr>
            <w:r w:rsidRPr="008C1E73">
              <w:rPr>
                <w:b/>
                <w:sz w:val="22"/>
              </w:rPr>
              <w:t xml:space="preserve">Uprawnienia </w:t>
            </w:r>
          </w:p>
        </w:tc>
        <w:tc>
          <w:tcPr>
            <w:tcW w:w="2230" w:type="dxa"/>
          </w:tcPr>
          <w:p w14:paraId="2D4A62F5" w14:textId="77777777" w:rsidR="00C43CBF" w:rsidRPr="008C1E73" w:rsidRDefault="00C43CBF" w:rsidP="00B3180F">
            <w:pPr>
              <w:spacing w:line="276" w:lineRule="auto"/>
              <w:ind w:right="106"/>
              <w:jc w:val="center"/>
              <w:rPr>
                <w:b/>
                <w:sz w:val="22"/>
              </w:rPr>
            </w:pPr>
            <w:r w:rsidRPr="008C1E73">
              <w:rPr>
                <w:b/>
                <w:sz w:val="22"/>
              </w:rPr>
              <w:t>Podpis</w:t>
            </w:r>
          </w:p>
        </w:tc>
      </w:tr>
      <w:tr w:rsidR="00CC22B0" w:rsidRPr="008C1E73" w14:paraId="6DBAD0E1" w14:textId="77777777" w:rsidTr="00B3180F">
        <w:trPr>
          <w:trHeight w:val="756"/>
        </w:trPr>
        <w:tc>
          <w:tcPr>
            <w:tcW w:w="2671" w:type="dxa"/>
          </w:tcPr>
          <w:p w14:paraId="6C83B257" w14:textId="77777777" w:rsidR="00C43CBF" w:rsidRPr="008C1E73" w:rsidRDefault="00C43CBF" w:rsidP="00B3180F">
            <w:pPr>
              <w:spacing w:line="276" w:lineRule="auto"/>
              <w:ind w:right="106"/>
              <w:jc w:val="center"/>
              <w:rPr>
                <w:b/>
                <w:sz w:val="22"/>
              </w:rPr>
            </w:pPr>
            <w:r w:rsidRPr="008C1E73">
              <w:rPr>
                <w:b/>
                <w:sz w:val="22"/>
              </w:rPr>
              <w:t>Projektant –</w:t>
            </w:r>
          </w:p>
          <w:p w14:paraId="135DA9B2" w14:textId="77777777" w:rsidR="00C43CBF" w:rsidRPr="008C1E73" w:rsidRDefault="00C43CBF" w:rsidP="00B3180F">
            <w:pPr>
              <w:spacing w:line="276" w:lineRule="auto"/>
              <w:ind w:right="106"/>
              <w:jc w:val="center"/>
              <w:rPr>
                <w:b/>
                <w:sz w:val="22"/>
              </w:rPr>
            </w:pPr>
            <w:r w:rsidRPr="008C1E73">
              <w:rPr>
                <w:b/>
                <w:sz w:val="22"/>
              </w:rPr>
              <w:t>Branża Elektroenergetyczna</w:t>
            </w:r>
          </w:p>
        </w:tc>
        <w:tc>
          <w:tcPr>
            <w:tcW w:w="2323" w:type="dxa"/>
          </w:tcPr>
          <w:p w14:paraId="0B43CF55" w14:textId="77777777" w:rsidR="00C43CBF" w:rsidRPr="008C1E73" w:rsidRDefault="00C43CBF" w:rsidP="00B3180F">
            <w:pPr>
              <w:spacing w:line="276" w:lineRule="auto"/>
              <w:ind w:right="106"/>
              <w:jc w:val="center"/>
              <w:rPr>
                <w:b/>
                <w:sz w:val="22"/>
              </w:rPr>
            </w:pPr>
            <w:r>
              <w:rPr>
                <w:b/>
                <w:sz w:val="22"/>
              </w:rPr>
              <w:t>mgr</w:t>
            </w:r>
            <w:r w:rsidRPr="008C1E73">
              <w:rPr>
                <w:b/>
                <w:sz w:val="22"/>
              </w:rPr>
              <w:t xml:space="preserve"> inż. Mateusz Lasoń</w:t>
            </w:r>
          </w:p>
        </w:tc>
        <w:tc>
          <w:tcPr>
            <w:tcW w:w="2827" w:type="dxa"/>
          </w:tcPr>
          <w:p w14:paraId="4375B629" w14:textId="77777777" w:rsidR="00C43CBF" w:rsidRPr="008C1E73" w:rsidRDefault="00C43CBF" w:rsidP="00B3180F">
            <w:pPr>
              <w:spacing w:line="276" w:lineRule="auto"/>
              <w:ind w:right="106"/>
              <w:jc w:val="center"/>
              <w:rPr>
                <w:b/>
                <w:sz w:val="22"/>
              </w:rPr>
            </w:pPr>
            <w:r w:rsidRPr="008C1E73">
              <w:rPr>
                <w:b/>
                <w:sz w:val="22"/>
              </w:rPr>
              <w:t>LOD/4443/PWBE/20</w:t>
            </w:r>
          </w:p>
        </w:tc>
        <w:tc>
          <w:tcPr>
            <w:tcW w:w="2230" w:type="dxa"/>
          </w:tcPr>
          <w:p w14:paraId="15DA2B46" w14:textId="74F4C785" w:rsidR="00C43CBF" w:rsidRPr="008C1E73" w:rsidRDefault="00CC22B0" w:rsidP="00B3180F">
            <w:pPr>
              <w:spacing w:line="276" w:lineRule="auto"/>
              <w:ind w:right="106"/>
              <w:jc w:val="center"/>
              <w:rPr>
                <w:b/>
                <w:sz w:val="22"/>
              </w:rPr>
            </w:pPr>
            <w:r>
              <w:rPr>
                <w:noProof/>
              </w:rPr>
              <w:drawing>
                <wp:inline distT="0" distB="0" distL="0" distR="0" wp14:anchorId="6D9721EA" wp14:editId="6C4DD4D1">
                  <wp:extent cx="771897" cy="488739"/>
                  <wp:effectExtent l="0" t="0" r="0" b="698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815419" cy="516296"/>
                          </a:xfrm>
                          <a:prstGeom prst="rect">
                            <a:avLst/>
                          </a:prstGeom>
                        </pic:spPr>
                      </pic:pic>
                    </a:graphicData>
                  </a:graphic>
                </wp:inline>
              </w:drawing>
            </w:r>
          </w:p>
        </w:tc>
      </w:tr>
      <w:tr w:rsidR="00CC22B0" w:rsidRPr="008C1E73" w14:paraId="56346F47" w14:textId="77777777" w:rsidTr="00B3180F">
        <w:trPr>
          <w:trHeight w:val="756"/>
        </w:trPr>
        <w:tc>
          <w:tcPr>
            <w:tcW w:w="2671" w:type="dxa"/>
          </w:tcPr>
          <w:p w14:paraId="32EC2746" w14:textId="77777777" w:rsidR="00C43CBF" w:rsidRPr="008C1E73" w:rsidRDefault="00C43CBF" w:rsidP="00B3180F">
            <w:pPr>
              <w:spacing w:line="276" w:lineRule="auto"/>
              <w:ind w:right="106"/>
              <w:jc w:val="center"/>
              <w:rPr>
                <w:b/>
                <w:sz w:val="22"/>
              </w:rPr>
            </w:pPr>
            <w:r>
              <w:rPr>
                <w:b/>
                <w:sz w:val="22"/>
              </w:rPr>
              <w:t>Sprawdzający</w:t>
            </w:r>
            <w:r w:rsidRPr="008C1E73">
              <w:rPr>
                <w:b/>
                <w:sz w:val="22"/>
              </w:rPr>
              <w:t xml:space="preserve"> –</w:t>
            </w:r>
          </w:p>
          <w:p w14:paraId="28AB72AF" w14:textId="77777777" w:rsidR="00C43CBF" w:rsidRPr="008C1E73" w:rsidRDefault="00C43CBF" w:rsidP="00B3180F">
            <w:pPr>
              <w:spacing w:line="276" w:lineRule="auto"/>
              <w:ind w:right="106"/>
              <w:jc w:val="center"/>
              <w:rPr>
                <w:b/>
                <w:sz w:val="22"/>
              </w:rPr>
            </w:pPr>
            <w:r w:rsidRPr="008C1E73">
              <w:rPr>
                <w:b/>
                <w:sz w:val="22"/>
              </w:rPr>
              <w:t>Branża Elektroenergetyczna</w:t>
            </w:r>
          </w:p>
        </w:tc>
        <w:tc>
          <w:tcPr>
            <w:tcW w:w="2323" w:type="dxa"/>
          </w:tcPr>
          <w:p w14:paraId="545B7DA3" w14:textId="77777777" w:rsidR="00C43CBF" w:rsidRPr="008C1E73" w:rsidRDefault="00C43CBF" w:rsidP="00B3180F">
            <w:pPr>
              <w:spacing w:line="276" w:lineRule="auto"/>
              <w:ind w:right="106"/>
              <w:jc w:val="center"/>
              <w:rPr>
                <w:b/>
                <w:sz w:val="22"/>
              </w:rPr>
            </w:pPr>
            <w:r>
              <w:rPr>
                <w:b/>
                <w:sz w:val="22"/>
              </w:rPr>
              <w:t>mgr inż. Barbara Majewicz</w:t>
            </w:r>
          </w:p>
        </w:tc>
        <w:tc>
          <w:tcPr>
            <w:tcW w:w="2827" w:type="dxa"/>
          </w:tcPr>
          <w:p w14:paraId="54EFBCCA" w14:textId="77777777" w:rsidR="00C43CBF" w:rsidRPr="008C1E73" w:rsidRDefault="00C43CBF" w:rsidP="00B3180F">
            <w:pPr>
              <w:spacing w:line="276" w:lineRule="auto"/>
              <w:ind w:right="106"/>
              <w:jc w:val="center"/>
              <w:rPr>
                <w:b/>
                <w:sz w:val="22"/>
              </w:rPr>
            </w:pPr>
            <w:r>
              <w:rPr>
                <w:b/>
                <w:sz w:val="22"/>
              </w:rPr>
              <w:t>LOD/4722/PWBE/22</w:t>
            </w:r>
          </w:p>
        </w:tc>
        <w:tc>
          <w:tcPr>
            <w:tcW w:w="2230" w:type="dxa"/>
          </w:tcPr>
          <w:p w14:paraId="0C2A84C7" w14:textId="56C54209" w:rsidR="00C43CBF" w:rsidRPr="008C1E73" w:rsidRDefault="00CC22B0" w:rsidP="00B3180F">
            <w:pPr>
              <w:spacing w:line="276" w:lineRule="auto"/>
              <w:ind w:right="106"/>
              <w:jc w:val="center"/>
              <w:rPr>
                <w:b/>
                <w:sz w:val="22"/>
              </w:rPr>
            </w:pPr>
            <w:r>
              <w:rPr>
                <w:noProof/>
              </w:rPr>
              <w:drawing>
                <wp:inline distT="0" distB="0" distL="0" distR="0" wp14:anchorId="688338DF" wp14:editId="11B12651">
                  <wp:extent cx="950026" cy="482974"/>
                  <wp:effectExtent l="0" t="0" r="254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966019" cy="491104"/>
                          </a:xfrm>
                          <a:prstGeom prst="rect">
                            <a:avLst/>
                          </a:prstGeom>
                        </pic:spPr>
                      </pic:pic>
                    </a:graphicData>
                  </a:graphic>
                </wp:inline>
              </w:drawing>
            </w:r>
          </w:p>
        </w:tc>
      </w:tr>
    </w:tbl>
    <w:p w14:paraId="349DDE58" w14:textId="71398D0F" w:rsidR="00C43CBF" w:rsidRDefault="00C43CBF" w:rsidP="00C43CBF">
      <w:pPr>
        <w:spacing w:line="360" w:lineRule="auto"/>
        <w:ind w:left="708"/>
        <w:jc w:val="center"/>
        <w:rPr>
          <w:b/>
          <w:sz w:val="28"/>
        </w:rPr>
      </w:pPr>
      <w:r w:rsidRPr="002A60B6">
        <w:rPr>
          <w:b/>
          <w:sz w:val="28"/>
        </w:rPr>
        <w:t xml:space="preserve">Łódź, </w:t>
      </w:r>
      <w:r w:rsidR="00B336E1">
        <w:rPr>
          <w:b/>
          <w:sz w:val="28"/>
        </w:rPr>
        <w:t>lipiec</w:t>
      </w:r>
      <w:bookmarkStart w:id="0" w:name="_GoBack"/>
      <w:bookmarkEnd w:id="0"/>
      <w:r>
        <w:rPr>
          <w:b/>
          <w:sz w:val="28"/>
        </w:rPr>
        <w:t xml:space="preserve"> 2023</w:t>
      </w:r>
      <w:r w:rsidRPr="002A60B6">
        <w:rPr>
          <w:b/>
          <w:sz w:val="28"/>
        </w:rPr>
        <w:t xml:space="preserve"> r.</w:t>
      </w:r>
    </w:p>
    <w:p w14:paraId="6322D420" w14:textId="3E0E0B61" w:rsidR="00F17CED" w:rsidRDefault="00F17CED">
      <w:pPr>
        <w:suppressAutoHyphens w:val="0"/>
        <w:rPr>
          <w:rFonts w:asciiTheme="minorHAnsi" w:hAnsiTheme="minorHAnsi"/>
          <w:b/>
          <w:bCs/>
          <w:caps/>
          <w:szCs w:val="20"/>
        </w:rPr>
      </w:pPr>
    </w:p>
    <w:p w14:paraId="4A30AB1D" w14:textId="55D65FDB" w:rsidR="008E6DA7" w:rsidRDefault="008E6DA7" w:rsidP="00726868">
      <w:pPr>
        <w:tabs>
          <w:tab w:val="left" w:pos="5898"/>
        </w:tabs>
        <w:suppressAutoHyphens w:val="0"/>
        <w:spacing w:line="360" w:lineRule="auto"/>
        <w:rPr>
          <w:rFonts w:asciiTheme="minorHAnsi" w:hAnsiTheme="minorHAnsi"/>
          <w:b/>
          <w:bCs/>
          <w:caps/>
          <w:szCs w:val="20"/>
        </w:rPr>
      </w:pPr>
    </w:p>
    <w:p w14:paraId="1C283C30" w14:textId="4E99B8EE" w:rsidR="005A54F7" w:rsidRDefault="005A54F7" w:rsidP="00726868">
      <w:pPr>
        <w:tabs>
          <w:tab w:val="left" w:pos="5898"/>
        </w:tabs>
        <w:suppressAutoHyphens w:val="0"/>
        <w:spacing w:line="360" w:lineRule="auto"/>
        <w:rPr>
          <w:rFonts w:asciiTheme="minorHAnsi" w:hAnsiTheme="minorHAnsi"/>
          <w:b/>
          <w:bCs/>
          <w:caps/>
          <w:szCs w:val="20"/>
        </w:rPr>
      </w:pPr>
    </w:p>
    <w:p w14:paraId="7A5864D7" w14:textId="77777777" w:rsidR="005A54F7" w:rsidRDefault="005A54F7" w:rsidP="00726868">
      <w:pPr>
        <w:tabs>
          <w:tab w:val="left" w:pos="5898"/>
        </w:tabs>
        <w:suppressAutoHyphens w:val="0"/>
        <w:spacing w:line="360" w:lineRule="auto"/>
        <w:rPr>
          <w:rFonts w:asciiTheme="minorHAnsi" w:hAnsiTheme="minorHAnsi"/>
          <w:b/>
          <w:bCs/>
          <w:caps/>
          <w:szCs w:val="20"/>
        </w:rPr>
      </w:pPr>
    </w:p>
    <w:p w14:paraId="4821490F" w14:textId="77777777" w:rsidR="00E047CB" w:rsidRPr="00616ACC" w:rsidRDefault="00616ACC" w:rsidP="00616ACC">
      <w:pPr>
        <w:suppressAutoHyphens w:val="0"/>
        <w:spacing w:line="360" w:lineRule="auto"/>
        <w:jc w:val="center"/>
        <w:rPr>
          <w:rFonts w:asciiTheme="minorHAnsi" w:hAnsiTheme="minorHAnsi"/>
          <w:b/>
          <w:bCs/>
          <w:caps/>
          <w:szCs w:val="20"/>
          <w:u w:val="single"/>
        </w:rPr>
      </w:pPr>
      <w:r>
        <w:rPr>
          <w:rFonts w:asciiTheme="minorHAnsi" w:hAnsiTheme="minorHAnsi"/>
          <w:b/>
          <w:bCs/>
          <w:caps/>
          <w:szCs w:val="20"/>
          <w:u w:val="single"/>
        </w:rPr>
        <w:lastRenderedPageBreak/>
        <w:t>SPIS TREŚCI</w:t>
      </w:r>
    </w:p>
    <w:bookmarkStart w:id="1" w:name="_Toc220161937" w:displacedByCustomXml="next"/>
    <w:bookmarkStart w:id="2" w:name="_Toc241324561" w:displacedByCustomXml="next"/>
    <w:sdt>
      <w:sdtPr>
        <w:rPr>
          <w:rFonts w:ascii="Times New Roman" w:eastAsia="HG Mincho Light J" w:hAnsi="Times New Roman" w:cs="Times New Roman"/>
          <w:b w:val="0"/>
          <w:bCs w:val="0"/>
          <w:color w:val="auto"/>
          <w:sz w:val="20"/>
          <w:szCs w:val="24"/>
          <w:lang w:eastAsia="pl-PL"/>
        </w:rPr>
        <w:id w:val="216053707"/>
        <w:docPartObj>
          <w:docPartGallery w:val="Table of Contents"/>
          <w:docPartUnique/>
        </w:docPartObj>
      </w:sdtPr>
      <w:sdtEndPr/>
      <w:sdtContent>
        <w:p w14:paraId="3FFC8FE7" w14:textId="34986594" w:rsidR="00CD02F9" w:rsidRDefault="00C43CBF" w:rsidP="00C43CBF">
          <w:pPr>
            <w:pStyle w:val="Nagwekspisutreci"/>
            <w:tabs>
              <w:tab w:val="left" w:pos="5880"/>
            </w:tabs>
          </w:pPr>
          <w:r>
            <w:rPr>
              <w:rFonts w:ascii="Times New Roman" w:eastAsia="HG Mincho Light J" w:hAnsi="Times New Roman" w:cs="Times New Roman"/>
              <w:b w:val="0"/>
              <w:bCs w:val="0"/>
              <w:color w:val="auto"/>
              <w:sz w:val="20"/>
              <w:szCs w:val="24"/>
              <w:lang w:eastAsia="pl-PL"/>
            </w:rPr>
            <w:tab/>
          </w:r>
        </w:p>
        <w:p w14:paraId="175FDE48" w14:textId="0BFCB9A5" w:rsidR="00CC22B0" w:rsidRDefault="002B51A7">
          <w:pPr>
            <w:pStyle w:val="Spistreci2"/>
            <w:tabs>
              <w:tab w:val="left" w:pos="600"/>
              <w:tab w:val="right" w:leader="dot" w:pos="9626"/>
            </w:tabs>
            <w:rPr>
              <w:rFonts w:eastAsiaTheme="minorEastAsia" w:cstheme="minorBidi"/>
              <w:smallCaps w:val="0"/>
              <w:noProof/>
              <w:sz w:val="22"/>
              <w:szCs w:val="22"/>
            </w:rPr>
          </w:pPr>
          <w:r w:rsidRPr="00827454">
            <w:rPr>
              <w:rFonts w:cstheme="minorHAnsi"/>
            </w:rPr>
            <w:fldChar w:fldCharType="begin"/>
          </w:r>
          <w:r w:rsidR="00CD02F9" w:rsidRPr="00827454">
            <w:rPr>
              <w:rFonts w:cstheme="minorHAnsi"/>
            </w:rPr>
            <w:instrText xml:space="preserve"> TOC \o "1-3" \h \z \u </w:instrText>
          </w:r>
          <w:r w:rsidRPr="00827454">
            <w:rPr>
              <w:rFonts w:cstheme="minorHAnsi"/>
            </w:rPr>
            <w:fldChar w:fldCharType="separate"/>
          </w:r>
          <w:hyperlink w:anchor="_Toc138445474" w:history="1">
            <w:r w:rsidR="00CC22B0" w:rsidRPr="007D0762">
              <w:rPr>
                <w:rStyle w:val="Hipercze"/>
                <w:noProof/>
              </w:rPr>
              <w:t>1.</w:t>
            </w:r>
            <w:r w:rsidR="00CC22B0">
              <w:rPr>
                <w:rFonts w:eastAsiaTheme="minorEastAsia" w:cstheme="minorBidi"/>
                <w:smallCaps w:val="0"/>
                <w:noProof/>
                <w:sz w:val="22"/>
                <w:szCs w:val="22"/>
              </w:rPr>
              <w:tab/>
            </w:r>
            <w:r w:rsidR="00CC22B0" w:rsidRPr="007D0762">
              <w:rPr>
                <w:rStyle w:val="Hipercze"/>
                <w:noProof/>
              </w:rPr>
              <w:t>INFORMACJE OGÓLNE</w:t>
            </w:r>
            <w:r w:rsidR="00CC22B0">
              <w:rPr>
                <w:noProof/>
                <w:webHidden/>
              </w:rPr>
              <w:tab/>
            </w:r>
            <w:r w:rsidR="00CC22B0">
              <w:rPr>
                <w:noProof/>
                <w:webHidden/>
              </w:rPr>
              <w:fldChar w:fldCharType="begin"/>
            </w:r>
            <w:r w:rsidR="00CC22B0">
              <w:rPr>
                <w:noProof/>
                <w:webHidden/>
              </w:rPr>
              <w:instrText xml:space="preserve"> PAGEREF _Toc138445474 \h </w:instrText>
            </w:r>
            <w:r w:rsidR="00CC22B0">
              <w:rPr>
                <w:noProof/>
                <w:webHidden/>
              </w:rPr>
            </w:r>
            <w:r w:rsidR="00CC22B0">
              <w:rPr>
                <w:noProof/>
                <w:webHidden/>
              </w:rPr>
              <w:fldChar w:fldCharType="separate"/>
            </w:r>
            <w:r w:rsidR="00F725B6">
              <w:rPr>
                <w:noProof/>
                <w:webHidden/>
              </w:rPr>
              <w:t>3</w:t>
            </w:r>
            <w:r w:rsidR="00CC22B0">
              <w:rPr>
                <w:noProof/>
                <w:webHidden/>
              </w:rPr>
              <w:fldChar w:fldCharType="end"/>
            </w:r>
          </w:hyperlink>
        </w:p>
        <w:p w14:paraId="53DF395C" w14:textId="3659310C" w:rsidR="00CC22B0" w:rsidRDefault="002E4D22">
          <w:pPr>
            <w:pStyle w:val="Spistreci2"/>
            <w:tabs>
              <w:tab w:val="left" w:pos="800"/>
              <w:tab w:val="right" w:leader="dot" w:pos="9626"/>
            </w:tabs>
            <w:rPr>
              <w:rFonts w:eastAsiaTheme="minorEastAsia" w:cstheme="minorBidi"/>
              <w:smallCaps w:val="0"/>
              <w:noProof/>
              <w:sz w:val="22"/>
              <w:szCs w:val="22"/>
            </w:rPr>
          </w:pPr>
          <w:hyperlink w:anchor="_Toc138445475" w:history="1">
            <w:r w:rsidR="00CC22B0" w:rsidRPr="007D0762">
              <w:rPr>
                <w:rStyle w:val="Hipercze"/>
                <w:noProof/>
              </w:rPr>
              <w:t>1.1.</w:t>
            </w:r>
            <w:r w:rsidR="00CC22B0">
              <w:rPr>
                <w:rFonts w:eastAsiaTheme="minorEastAsia" w:cstheme="minorBidi"/>
                <w:smallCaps w:val="0"/>
                <w:noProof/>
                <w:sz w:val="22"/>
                <w:szCs w:val="22"/>
              </w:rPr>
              <w:tab/>
            </w:r>
            <w:r w:rsidR="00CC22B0" w:rsidRPr="007D0762">
              <w:rPr>
                <w:rStyle w:val="Hipercze"/>
                <w:noProof/>
              </w:rPr>
              <w:t>Przedmiot opracowania</w:t>
            </w:r>
            <w:r w:rsidR="00CC22B0">
              <w:rPr>
                <w:noProof/>
                <w:webHidden/>
              </w:rPr>
              <w:tab/>
            </w:r>
            <w:r w:rsidR="00CC22B0">
              <w:rPr>
                <w:noProof/>
                <w:webHidden/>
              </w:rPr>
              <w:fldChar w:fldCharType="begin"/>
            </w:r>
            <w:r w:rsidR="00CC22B0">
              <w:rPr>
                <w:noProof/>
                <w:webHidden/>
              </w:rPr>
              <w:instrText xml:space="preserve"> PAGEREF _Toc138445475 \h </w:instrText>
            </w:r>
            <w:r w:rsidR="00CC22B0">
              <w:rPr>
                <w:noProof/>
                <w:webHidden/>
              </w:rPr>
            </w:r>
            <w:r w:rsidR="00CC22B0">
              <w:rPr>
                <w:noProof/>
                <w:webHidden/>
              </w:rPr>
              <w:fldChar w:fldCharType="separate"/>
            </w:r>
            <w:r w:rsidR="00F725B6">
              <w:rPr>
                <w:noProof/>
                <w:webHidden/>
              </w:rPr>
              <w:t>3</w:t>
            </w:r>
            <w:r w:rsidR="00CC22B0">
              <w:rPr>
                <w:noProof/>
                <w:webHidden/>
              </w:rPr>
              <w:fldChar w:fldCharType="end"/>
            </w:r>
          </w:hyperlink>
        </w:p>
        <w:p w14:paraId="35A86A05" w14:textId="315EB045" w:rsidR="00CC22B0" w:rsidRDefault="002E4D22">
          <w:pPr>
            <w:pStyle w:val="Spistreci2"/>
            <w:tabs>
              <w:tab w:val="left" w:pos="800"/>
              <w:tab w:val="right" w:leader="dot" w:pos="9626"/>
            </w:tabs>
            <w:rPr>
              <w:rFonts w:eastAsiaTheme="minorEastAsia" w:cstheme="minorBidi"/>
              <w:smallCaps w:val="0"/>
              <w:noProof/>
              <w:sz w:val="22"/>
              <w:szCs w:val="22"/>
            </w:rPr>
          </w:pPr>
          <w:hyperlink w:anchor="_Toc138445476" w:history="1">
            <w:r w:rsidR="00CC22B0" w:rsidRPr="007D0762">
              <w:rPr>
                <w:rStyle w:val="Hipercze"/>
                <w:noProof/>
              </w:rPr>
              <w:t>1.2.</w:t>
            </w:r>
            <w:r w:rsidR="00CC22B0">
              <w:rPr>
                <w:rFonts w:eastAsiaTheme="minorEastAsia" w:cstheme="minorBidi"/>
                <w:smallCaps w:val="0"/>
                <w:noProof/>
                <w:sz w:val="22"/>
                <w:szCs w:val="22"/>
              </w:rPr>
              <w:tab/>
            </w:r>
            <w:r w:rsidR="00CC22B0" w:rsidRPr="007D0762">
              <w:rPr>
                <w:rStyle w:val="Hipercze"/>
                <w:noProof/>
              </w:rPr>
              <w:t>Podstawa opracowania</w:t>
            </w:r>
            <w:r w:rsidR="00CC22B0">
              <w:rPr>
                <w:noProof/>
                <w:webHidden/>
              </w:rPr>
              <w:tab/>
            </w:r>
            <w:r w:rsidR="00CC22B0">
              <w:rPr>
                <w:noProof/>
                <w:webHidden/>
              </w:rPr>
              <w:fldChar w:fldCharType="begin"/>
            </w:r>
            <w:r w:rsidR="00CC22B0">
              <w:rPr>
                <w:noProof/>
                <w:webHidden/>
              </w:rPr>
              <w:instrText xml:space="preserve"> PAGEREF _Toc138445476 \h </w:instrText>
            </w:r>
            <w:r w:rsidR="00CC22B0">
              <w:rPr>
                <w:noProof/>
                <w:webHidden/>
              </w:rPr>
            </w:r>
            <w:r w:rsidR="00CC22B0">
              <w:rPr>
                <w:noProof/>
                <w:webHidden/>
              </w:rPr>
              <w:fldChar w:fldCharType="separate"/>
            </w:r>
            <w:r w:rsidR="00F725B6">
              <w:rPr>
                <w:noProof/>
                <w:webHidden/>
              </w:rPr>
              <w:t>3</w:t>
            </w:r>
            <w:r w:rsidR="00CC22B0">
              <w:rPr>
                <w:noProof/>
                <w:webHidden/>
              </w:rPr>
              <w:fldChar w:fldCharType="end"/>
            </w:r>
          </w:hyperlink>
        </w:p>
        <w:p w14:paraId="18F8155D" w14:textId="5AAEA7DF" w:rsidR="00CC22B0" w:rsidRDefault="002E4D22">
          <w:pPr>
            <w:pStyle w:val="Spistreci2"/>
            <w:tabs>
              <w:tab w:val="left" w:pos="800"/>
              <w:tab w:val="right" w:leader="dot" w:pos="9626"/>
            </w:tabs>
            <w:rPr>
              <w:rFonts w:eastAsiaTheme="minorEastAsia" w:cstheme="minorBidi"/>
              <w:smallCaps w:val="0"/>
              <w:noProof/>
              <w:sz w:val="22"/>
              <w:szCs w:val="22"/>
            </w:rPr>
          </w:pPr>
          <w:hyperlink w:anchor="_Toc138445477" w:history="1">
            <w:r w:rsidR="00CC22B0" w:rsidRPr="007D0762">
              <w:rPr>
                <w:rStyle w:val="Hipercze"/>
                <w:noProof/>
              </w:rPr>
              <w:t>1.3.</w:t>
            </w:r>
            <w:r w:rsidR="00CC22B0">
              <w:rPr>
                <w:rFonts w:eastAsiaTheme="minorEastAsia" w:cstheme="minorBidi"/>
                <w:smallCaps w:val="0"/>
                <w:noProof/>
                <w:sz w:val="22"/>
                <w:szCs w:val="22"/>
              </w:rPr>
              <w:tab/>
            </w:r>
            <w:r w:rsidR="00CC22B0" w:rsidRPr="007D0762">
              <w:rPr>
                <w:rStyle w:val="Hipercze"/>
                <w:noProof/>
              </w:rPr>
              <w:t>Lokalizacja inwestycji</w:t>
            </w:r>
            <w:r w:rsidR="00CC22B0">
              <w:rPr>
                <w:noProof/>
                <w:webHidden/>
              </w:rPr>
              <w:tab/>
            </w:r>
            <w:r w:rsidR="00CC22B0">
              <w:rPr>
                <w:noProof/>
                <w:webHidden/>
              </w:rPr>
              <w:fldChar w:fldCharType="begin"/>
            </w:r>
            <w:r w:rsidR="00CC22B0">
              <w:rPr>
                <w:noProof/>
                <w:webHidden/>
              </w:rPr>
              <w:instrText xml:space="preserve"> PAGEREF _Toc138445477 \h </w:instrText>
            </w:r>
            <w:r w:rsidR="00CC22B0">
              <w:rPr>
                <w:noProof/>
                <w:webHidden/>
              </w:rPr>
            </w:r>
            <w:r w:rsidR="00CC22B0">
              <w:rPr>
                <w:noProof/>
                <w:webHidden/>
              </w:rPr>
              <w:fldChar w:fldCharType="separate"/>
            </w:r>
            <w:r w:rsidR="00F725B6">
              <w:rPr>
                <w:noProof/>
                <w:webHidden/>
              </w:rPr>
              <w:t>3</w:t>
            </w:r>
            <w:r w:rsidR="00CC22B0">
              <w:rPr>
                <w:noProof/>
                <w:webHidden/>
              </w:rPr>
              <w:fldChar w:fldCharType="end"/>
            </w:r>
          </w:hyperlink>
        </w:p>
        <w:p w14:paraId="00585892" w14:textId="191B31DE" w:rsidR="00CC22B0" w:rsidRDefault="002E4D22">
          <w:pPr>
            <w:pStyle w:val="Spistreci2"/>
            <w:tabs>
              <w:tab w:val="left" w:pos="600"/>
              <w:tab w:val="right" w:leader="dot" w:pos="9626"/>
            </w:tabs>
            <w:rPr>
              <w:rFonts w:eastAsiaTheme="minorEastAsia" w:cstheme="minorBidi"/>
              <w:smallCaps w:val="0"/>
              <w:noProof/>
              <w:sz w:val="22"/>
              <w:szCs w:val="22"/>
            </w:rPr>
          </w:pPr>
          <w:hyperlink w:anchor="_Toc138445478" w:history="1">
            <w:r w:rsidR="00CC22B0" w:rsidRPr="007D0762">
              <w:rPr>
                <w:rStyle w:val="Hipercze"/>
                <w:noProof/>
              </w:rPr>
              <w:t>2.</w:t>
            </w:r>
            <w:r w:rsidR="00CC22B0">
              <w:rPr>
                <w:rFonts w:eastAsiaTheme="minorEastAsia" w:cstheme="minorBidi"/>
                <w:smallCaps w:val="0"/>
                <w:noProof/>
                <w:sz w:val="22"/>
                <w:szCs w:val="22"/>
              </w:rPr>
              <w:tab/>
            </w:r>
            <w:r w:rsidR="00CC22B0" w:rsidRPr="007D0762">
              <w:rPr>
                <w:rStyle w:val="Hipercze"/>
                <w:noProof/>
              </w:rPr>
              <w:t>CEL I ZAKRES OPRACOWANIA</w:t>
            </w:r>
            <w:r w:rsidR="00CC22B0">
              <w:rPr>
                <w:noProof/>
                <w:webHidden/>
              </w:rPr>
              <w:tab/>
            </w:r>
            <w:r w:rsidR="00CC22B0">
              <w:rPr>
                <w:noProof/>
                <w:webHidden/>
              </w:rPr>
              <w:fldChar w:fldCharType="begin"/>
            </w:r>
            <w:r w:rsidR="00CC22B0">
              <w:rPr>
                <w:noProof/>
                <w:webHidden/>
              </w:rPr>
              <w:instrText xml:space="preserve"> PAGEREF _Toc138445478 \h </w:instrText>
            </w:r>
            <w:r w:rsidR="00CC22B0">
              <w:rPr>
                <w:noProof/>
                <w:webHidden/>
              </w:rPr>
            </w:r>
            <w:r w:rsidR="00CC22B0">
              <w:rPr>
                <w:noProof/>
                <w:webHidden/>
              </w:rPr>
              <w:fldChar w:fldCharType="separate"/>
            </w:r>
            <w:r w:rsidR="00F725B6">
              <w:rPr>
                <w:noProof/>
                <w:webHidden/>
              </w:rPr>
              <w:t>4</w:t>
            </w:r>
            <w:r w:rsidR="00CC22B0">
              <w:rPr>
                <w:noProof/>
                <w:webHidden/>
              </w:rPr>
              <w:fldChar w:fldCharType="end"/>
            </w:r>
          </w:hyperlink>
        </w:p>
        <w:p w14:paraId="584A8CF7" w14:textId="2682A9A5" w:rsidR="00CC22B0" w:rsidRDefault="002E4D22">
          <w:pPr>
            <w:pStyle w:val="Spistreci2"/>
            <w:tabs>
              <w:tab w:val="left" w:pos="600"/>
              <w:tab w:val="right" w:leader="dot" w:pos="9626"/>
            </w:tabs>
            <w:rPr>
              <w:rFonts w:eastAsiaTheme="minorEastAsia" w:cstheme="minorBidi"/>
              <w:smallCaps w:val="0"/>
              <w:noProof/>
              <w:sz w:val="22"/>
              <w:szCs w:val="22"/>
            </w:rPr>
          </w:pPr>
          <w:hyperlink w:anchor="_Toc138445479" w:history="1">
            <w:r w:rsidR="00CC22B0" w:rsidRPr="007D0762">
              <w:rPr>
                <w:rStyle w:val="Hipercze"/>
                <w:noProof/>
              </w:rPr>
              <w:t>3.</w:t>
            </w:r>
            <w:r w:rsidR="00CC22B0">
              <w:rPr>
                <w:rFonts w:eastAsiaTheme="minorEastAsia" w:cstheme="minorBidi"/>
                <w:smallCaps w:val="0"/>
                <w:noProof/>
                <w:sz w:val="22"/>
                <w:szCs w:val="22"/>
              </w:rPr>
              <w:tab/>
            </w:r>
            <w:r w:rsidR="00CC22B0" w:rsidRPr="007D0762">
              <w:rPr>
                <w:rStyle w:val="Hipercze"/>
                <w:noProof/>
              </w:rPr>
              <w:t>MATERIAŁY WYJŚCIOWE</w:t>
            </w:r>
            <w:r w:rsidR="00CC22B0">
              <w:rPr>
                <w:noProof/>
                <w:webHidden/>
              </w:rPr>
              <w:tab/>
            </w:r>
            <w:r w:rsidR="00CC22B0">
              <w:rPr>
                <w:noProof/>
                <w:webHidden/>
              </w:rPr>
              <w:fldChar w:fldCharType="begin"/>
            </w:r>
            <w:r w:rsidR="00CC22B0">
              <w:rPr>
                <w:noProof/>
                <w:webHidden/>
              </w:rPr>
              <w:instrText xml:space="preserve"> PAGEREF _Toc138445479 \h </w:instrText>
            </w:r>
            <w:r w:rsidR="00CC22B0">
              <w:rPr>
                <w:noProof/>
                <w:webHidden/>
              </w:rPr>
            </w:r>
            <w:r w:rsidR="00CC22B0">
              <w:rPr>
                <w:noProof/>
                <w:webHidden/>
              </w:rPr>
              <w:fldChar w:fldCharType="separate"/>
            </w:r>
            <w:r w:rsidR="00F725B6">
              <w:rPr>
                <w:noProof/>
                <w:webHidden/>
              </w:rPr>
              <w:t>4</w:t>
            </w:r>
            <w:r w:rsidR="00CC22B0">
              <w:rPr>
                <w:noProof/>
                <w:webHidden/>
              </w:rPr>
              <w:fldChar w:fldCharType="end"/>
            </w:r>
          </w:hyperlink>
        </w:p>
        <w:p w14:paraId="3F0EB4DA" w14:textId="50F15C86" w:rsidR="00CC22B0" w:rsidRDefault="002E4D22">
          <w:pPr>
            <w:pStyle w:val="Spistreci2"/>
            <w:tabs>
              <w:tab w:val="left" w:pos="600"/>
              <w:tab w:val="right" w:leader="dot" w:pos="9626"/>
            </w:tabs>
            <w:rPr>
              <w:rFonts w:eastAsiaTheme="minorEastAsia" w:cstheme="minorBidi"/>
              <w:smallCaps w:val="0"/>
              <w:noProof/>
              <w:sz w:val="22"/>
              <w:szCs w:val="22"/>
            </w:rPr>
          </w:pPr>
          <w:hyperlink w:anchor="_Toc138445480" w:history="1">
            <w:r w:rsidR="00CC22B0" w:rsidRPr="007D0762">
              <w:rPr>
                <w:rStyle w:val="Hipercze"/>
                <w:noProof/>
              </w:rPr>
              <w:t>4.</w:t>
            </w:r>
            <w:r w:rsidR="00CC22B0">
              <w:rPr>
                <w:rFonts w:eastAsiaTheme="minorEastAsia" w:cstheme="minorBidi"/>
                <w:smallCaps w:val="0"/>
                <w:noProof/>
                <w:sz w:val="22"/>
                <w:szCs w:val="22"/>
              </w:rPr>
              <w:tab/>
            </w:r>
            <w:r w:rsidR="00CC22B0" w:rsidRPr="007D0762">
              <w:rPr>
                <w:rStyle w:val="Hipercze"/>
                <w:noProof/>
              </w:rPr>
              <w:t>STAN ISTNIEJĄCY</w:t>
            </w:r>
            <w:r w:rsidR="00CC22B0">
              <w:rPr>
                <w:noProof/>
                <w:webHidden/>
              </w:rPr>
              <w:tab/>
            </w:r>
            <w:r w:rsidR="00CC22B0">
              <w:rPr>
                <w:noProof/>
                <w:webHidden/>
              </w:rPr>
              <w:fldChar w:fldCharType="begin"/>
            </w:r>
            <w:r w:rsidR="00CC22B0">
              <w:rPr>
                <w:noProof/>
                <w:webHidden/>
              </w:rPr>
              <w:instrText xml:space="preserve"> PAGEREF _Toc138445480 \h </w:instrText>
            </w:r>
            <w:r w:rsidR="00CC22B0">
              <w:rPr>
                <w:noProof/>
                <w:webHidden/>
              </w:rPr>
            </w:r>
            <w:r w:rsidR="00CC22B0">
              <w:rPr>
                <w:noProof/>
                <w:webHidden/>
              </w:rPr>
              <w:fldChar w:fldCharType="separate"/>
            </w:r>
            <w:r w:rsidR="00F725B6">
              <w:rPr>
                <w:noProof/>
                <w:webHidden/>
              </w:rPr>
              <w:t>5</w:t>
            </w:r>
            <w:r w:rsidR="00CC22B0">
              <w:rPr>
                <w:noProof/>
                <w:webHidden/>
              </w:rPr>
              <w:fldChar w:fldCharType="end"/>
            </w:r>
          </w:hyperlink>
        </w:p>
        <w:p w14:paraId="323CDE3F" w14:textId="3DBB5C43" w:rsidR="00CC22B0" w:rsidRDefault="002E4D22">
          <w:pPr>
            <w:pStyle w:val="Spistreci2"/>
            <w:tabs>
              <w:tab w:val="left" w:pos="600"/>
              <w:tab w:val="right" w:leader="dot" w:pos="9626"/>
            </w:tabs>
            <w:rPr>
              <w:rFonts w:eastAsiaTheme="minorEastAsia" w:cstheme="minorBidi"/>
              <w:smallCaps w:val="0"/>
              <w:noProof/>
              <w:sz w:val="22"/>
              <w:szCs w:val="22"/>
            </w:rPr>
          </w:pPr>
          <w:hyperlink w:anchor="_Toc138445481" w:history="1">
            <w:r w:rsidR="00CC22B0" w:rsidRPr="007D0762">
              <w:rPr>
                <w:rStyle w:val="Hipercze"/>
                <w:noProof/>
              </w:rPr>
              <w:t>5.</w:t>
            </w:r>
            <w:r w:rsidR="00CC22B0">
              <w:rPr>
                <w:rFonts w:eastAsiaTheme="minorEastAsia" w:cstheme="minorBidi"/>
                <w:smallCaps w:val="0"/>
                <w:noProof/>
                <w:sz w:val="22"/>
                <w:szCs w:val="22"/>
              </w:rPr>
              <w:tab/>
            </w:r>
            <w:r w:rsidR="00CC22B0" w:rsidRPr="007D0762">
              <w:rPr>
                <w:rStyle w:val="Hipercze"/>
                <w:noProof/>
              </w:rPr>
              <w:t>STAN PROJEKTOWANY</w:t>
            </w:r>
            <w:r w:rsidR="00CC22B0">
              <w:rPr>
                <w:noProof/>
                <w:webHidden/>
              </w:rPr>
              <w:tab/>
            </w:r>
            <w:r w:rsidR="00CC22B0">
              <w:rPr>
                <w:noProof/>
                <w:webHidden/>
              </w:rPr>
              <w:fldChar w:fldCharType="begin"/>
            </w:r>
            <w:r w:rsidR="00CC22B0">
              <w:rPr>
                <w:noProof/>
                <w:webHidden/>
              </w:rPr>
              <w:instrText xml:space="preserve"> PAGEREF _Toc138445481 \h </w:instrText>
            </w:r>
            <w:r w:rsidR="00CC22B0">
              <w:rPr>
                <w:noProof/>
                <w:webHidden/>
              </w:rPr>
            </w:r>
            <w:r w:rsidR="00CC22B0">
              <w:rPr>
                <w:noProof/>
                <w:webHidden/>
              </w:rPr>
              <w:fldChar w:fldCharType="separate"/>
            </w:r>
            <w:r w:rsidR="00F725B6">
              <w:rPr>
                <w:noProof/>
                <w:webHidden/>
              </w:rPr>
              <w:t>5</w:t>
            </w:r>
            <w:r w:rsidR="00CC22B0">
              <w:rPr>
                <w:noProof/>
                <w:webHidden/>
              </w:rPr>
              <w:fldChar w:fldCharType="end"/>
            </w:r>
          </w:hyperlink>
        </w:p>
        <w:p w14:paraId="6426E290" w14:textId="46ED8A43" w:rsidR="00CC22B0" w:rsidRDefault="002E4D22">
          <w:pPr>
            <w:pStyle w:val="Spistreci2"/>
            <w:tabs>
              <w:tab w:val="left" w:pos="800"/>
              <w:tab w:val="right" w:leader="dot" w:pos="9626"/>
            </w:tabs>
            <w:rPr>
              <w:rFonts w:eastAsiaTheme="minorEastAsia" w:cstheme="minorBidi"/>
              <w:smallCaps w:val="0"/>
              <w:noProof/>
              <w:sz w:val="22"/>
              <w:szCs w:val="22"/>
            </w:rPr>
          </w:pPr>
          <w:hyperlink w:anchor="_Toc138445482" w:history="1">
            <w:r w:rsidR="00CC22B0" w:rsidRPr="007D0762">
              <w:rPr>
                <w:rStyle w:val="Hipercze"/>
                <w:noProof/>
              </w:rPr>
              <w:t>5.2.</w:t>
            </w:r>
            <w:r w:rsidR="00CC22B0">
              <w:rPr>
                <w:rFonts w:eastAsiaTheme="minorEastAsia" w:cstheme="minorBidi"/>
                <w:smallCaps w:val="0"/>
                <w:noProof/>
                <w:sz w:val="22"/>
                <w:szCs w:val="22"/>
              </w:rPr>
              <w:tab/>
            </w:r>
            <w:r w:rsidR="00CC22B0" w:rsidRPr="007D0762">
              <w:rPr>
                <w:rStyle w:val="Hipercze"/>
                <w:noProof/>
              </w:rPr>
              <w:t>Roboty ziemne</w:t>
            </w:r>
            <w:r w:rsidR="00CC22B0">
              <w:rPr>
                <w:noProof/>
                <w:webHidden/>
              </w:rPr>
              <w:tab/>
            </w:r>
            <w:r w:rsidR="00CC22B0">
              <w:rPr>
                <w:noProof/>
                <w:webHidden/>
              </w:rPr>
              <w:fldChar w:fldCharType="begin"/>
            </w:r>
            <w:r w:rsidR="00CC22B0">
              <w:rPr>
                <w:noProof/>
                <w:webHidden/>
              </w:rPr>
              <w:instrText xml:space="preserve"> PAGEREF _Toc138445482 \h </w:instrText>
            </w:r>
            <w:r w:rsidR="00CC22B0">
              <w:rPr>
                <w:noProof/>
                <w:webHidden/>
              </w:rPr>
            </w:r>
            <w:r w:rsidR="00CC22B0">
              <w:rPr>
                <w:noProof/>
                <w:webHidden/>
              </w:rPr>
              <w:fldChar w:fldCharType="separate"/>
            </w:r>
            <w:r w:rsidR="00F725B6">
              <w:rPr>
                <w:noProof/>
                <w:webHidden/>
              </w:rPr>
              <w:t>7</w:t>
            </w:r>
            <w:r w:rsidR="00CC22B0">
              <w:rPr>
                <w:noProof/>
                <w:webHidden/>
              </w:rPr>
              <w:fldChar w:fldCharType="end"/>
            </w:r>
          </w:hyperlink>
        </w:p>
        <w:p w14:paraId="42CE99AF" w14:textId="5ED6566A" w:rsidR="00CC22B0" w:rsidRDefault="002E4D22">
          <w:pPr>
            <w:pStyle w:val="Spistreci2"/>
            <w:tabs>
              <w:tab w:val="left" w:pos="800"/>
              <w:tab w:val="right" w:leader="dot" w:pos="9626"/>
            </w:tabs>
            <w:rPr>
              <w:rFonts w:eastAsiaTheme="minorEastAsia" w:cstheme="minorBidi"/>
              <w:smallCaps w:val="0"/>
              <w:noProof/>
              <w:sz w:val="22"/>
              <w:szCs w:val="22"/>
            </w:rPr>
          </w:pPr>
          <w:hyperlink w:anchor="_Toc138445483" w:history="1">
            <w:r w:rsidR="00CC22B0" w:rsidRPr="007D0762">
              <w:rPr>
                <w:rStyle w:val="Hipercze"/>
                <w:noProof/>
              </w:rPr>
              <w:t>5.3.</w:t>
            </w:r>
            <w:r w:rsidR="00CC22B0">
              <w:rPr>
                <w:rFonts w:eastAsiaTheme="minorEastAsia" w:cstheme="minorBidi"/>
                <w:smallCaps w:val="0"/>
                <w:noProof/>
                <w:sz w:val="22"/>
                <w:szCs w:val="22"/>
              </w:rPr>
              <w:tab/>
            </w:r>
            <w:r w:rsidR="00CC22B0" w:rsidRPr="007D0762">
              <w:rPr>
                <w:rStyle w:val="Hipercze"/>
                <w:noProof/>
              </w:rPr>
              <w:t>Opinia geotechniczna</w:t>
            </w:r>
            <w:r w:rsidR="00CC22B0">
              <w:rPr>
                <w:noProof/>
                <w:webHidden/>
              </w:rPr>
              <w:tab/>
            </w:r>
            <w:r w:rsidR="00CC22B0">
              <w:rPr>
                <w:noProof/>
                <w:webHidden/>
              </w:rPr>
              <w:fldChar w:fldCharType="begin"/>
            </w:r>
            <w:r w:rsidR="00CC22B0">
              <w:rPr>
                <w:noProof/>
                <w:webHidden/>
              </w:rPr>
              <w:instrText xml:space="preserve"> PAGEREF _Toc138445483 \h </w:instrText>
            </w:r>
            <w:r w:rsidR="00CC22B0">
              <w:rPr>
                <w:noProof/>
                <w:webHidden/>
              </w:rPr>
            </w:r>
            <w:r w:rsidR="00CC22B0">
              <w:rPr>
                <w:noProof/>
                <w:webHidden/>
              </w:rPr>
              <w:fldChar w:fldCharType="separate"/>
            </w:r>
            <w:r w:rsidR="00F725B6">
              <w:rPr>
                <w:noProof/>
                <w:webHidden/>
              </w:rPr>
              <w:t>8</w:t>
            </w:r>
            <w:r w:rsidR="00CC22B0">
              <w:rPr>
                <w:noProof/>
                <w:webHidden/>
              </w:rPr>
              <w:fldChar w:fldCharType="end"/>
            </w:r>
          </w:hyperlink>
        </w:p>
        <w:p w14:paraId="0AEAB395" w14:textId="18732066" w:rsidR="00CC22B0" w:rsidRDefault="002E4D22">
          <w:pPr>
            <w:pStyle w:val="Spistreci2"/>
            <w:tabs>
              <w:tab w:val="left" w:pos="600"/>
              <w:tab w:val="right" w:leader="dot" w:pos="9626"/>
            </w:tabs>
            <w:rPr>
              <w:rFonts w:eastAsiaTheme="minorEastAsia" w:cstheme="minorBidi"/>
              <w:smallCaps w:val="0"/>
              <w:noProof/>
              <w:sz w:val="22"/>
              <w:szCs w:val="22"/>
            </w:rPr>
          </w:pPr>
          <w:hyperlink w:anchor="_Toc138445484" w:history="1">
            <w:r w:rsidR="00CC22B0" w:rsidRPr="007D0762">
              <w:rPr>
                <w:rStyle w:val="Hipercze"/>
                <w:noProof/>
              </w:rPr>
              <w:t>6.</w:t>
            </w:r>
            <w:r w:rsidR="00CC22B0">
              <w:rPr>
                <w:rFonts w:eastAsiaTheme="minorEastAsia" w:cstheme="minorBidi"/>
                <w:smallCaps w:val="0"/>
                <w:noProof/>
                <w:sz w:val="22"/>
                <w:szCs w:val="22"/>
              </w:rPr>
              <w:tab/>
            </w:r>
            <w:r w:rsidR="00CC22B0" w:rsidRPr="007D0762">
              <w:rPr>
                <w:rStyle w:val="Hipercze"/>
                <w:noProof/>
              </w:rPr>
              <w:t>Zestawienie podstawowych elementów</w:t>
            </w:r>
            <w:r w:rsidR="00CC22B0">
              <w:rPr>
                <w:noProof/>
                <w:webHidden/>
              </w:rPr>
              <w:tab/>
            </w:r>
            <w:r w:rsidR="00CC22B0">
              <w:rPr>
                <w:noProof/>
                <w:webHidden/>
              </w:rPr>
              <w:fldChar w:fldCharType="begin"/>
            </w:r>
            <w:r w:rsidR="00CC22B0">
              <w:rPr>
                <w:noProof/>
                <w:webHidden/>
              </w:rPr>
              <w:instrText xml:space="preserve"> PAGEREF _Toc138445484 \h </w:instrText>
            </w:r>
            <w:r w:rsidR="00CC22B0">
              <w:rPr>
                <w:noProof/>
                <w:webHidden/>
              </w:rPr>
            </w:r>
            <w:r w:rsidR="00CC22B0">
              <w:rPr>
                <w:noProof/>
                <w:webHidden/>
              </w:rPr>
              <w:fldChar w:fldCharType="separate"/>
            </w:r>
            <w:r w:rsidR="00F725B6">
              <w:rPr>
                <w:noProof/>
                <w:webHidden/>
              </w:rPr>
              <w:t>9</w:t>
            </w:r>
            <w:r w:rsidR="00CC22B0">
              <w:rPr>
                <w:noProof/>
                <w:webHidden/>
              </w:rPr>
              <w:fldChar w:fldCharType="end"/>
            </w:r>
          </w:hyperlink>
        </w:p>
        <w:p w14:paraId="68F808E8" w14:textId="30D9AF7D" w:rsidR="00CC22B0" w:rsidRDefault="002E4D22">
          <w:pPr>
            <w:pStyle w:val="Spistreci2"/>
            <w:tabs>
              <w:tab w:val="left" w:pos="600"/>
              <w:tab w:val="right" w:leader="dot" w:pos="9626"/>
            </w:tabs>
            <w:rPr>
              <w:rFonts w:eastAsiaTheme="minorEastAsia" w:cstheme="minorBidi"/>
              <w:smallCaps w:val="0"/>
              <w:noProof/>
              <w:sz w:val="22"/>
              <w:szCs w:val="22"/>
            </w:rPr>
          </w:pPr>
          <w:hyperlink w:anchor="_Toc138445485" w:history="1">
            <w:r w:rsidR="00CC22B0" w:rsidRPr="007D0762">
              <w:rPr>
                <w:rStyle w:val="Hipercze"/>
                <w:noProof/>
              </w:rPr>
              <w:t>7.</w:t>
            </w:r>
            <w:r w:rsidR="00CC22B0">
              <w:rPr>
                <w:rFonts w:eastAsiaTheme="minorEastAsia" w:cstheme="minorBidi"/>
                <w:smallCaps w:val="0"/>
                <w:noProof/>
                <w:sz w:val="22"/>
                <w:szCs w:val="22"/>
              </w:rPr>
              <w:tab/>
            </w:r>
            <w:r w:rsidR="00CC22B0" w:rsidRPr="007D0762">
              <w:rPr>
                <w:rStyle w:val="Hipercze"/>
                <w:noProof/>
              </w:rPr>
              <w:t>UWAGI KOŃCOWE</w:t>
            </w:r>
            <w:r w:rsidR="00CC22B0">
              <w:rPr>
                <w:noProof/>
                <w:webHidden/>
              </w:rPr>
              <w:tab/>
            </w:r>
            <w:r w:rsidR="00CC22B0">
              <w:rPr>
                <w:noProof/>
                <w:webHidden/>
              </w:rPr>
              <w:fldChar w:fldCharType="begin"/>
            </w:r>
            <w:r w:rsidR="00CC22B0">
              <w:rPr>
                <w:noProof/>
                <w:webHidden/>
              </w:rPr>
              <w:instrText xml:space="preserve"> PAGEREF _Toc138445485 \h </w:instrText>
            </w:r>
            <w:r w:rsidR="00CC22B0">
              <w:rPr>
                <w:noProof/>
                <w:webHidden/>
              </w:rPr>
            </w:r>
            <w:r w:rsidR="00CC22B0">
              <w:rPr>
                <w:noProof/>
                <w:webHidden/>
              </w:rPr>
              <w:fldChar w:fldCharType="separate"/>
            </w:r>
            <w:r w:rsidR="00F725B6">
              <w:rPr>
                <w:noProof/>
                <w:webHidden/>
              </w:rPr>
              <w:t>9</w:t>
            </w:r>
            <w:r w:rsidR="00CC22B0">
              <w:rPr>
                <w:noProof/>
                <w:webHidden/>
              </w:rPr>
              <w:fldChar w:fldCharType="end"/>
            </w:r>
          </w:hyperlink>
        </w:p>
        <w:p w14:paraId="0E7AABD0" w14:textId="44ABD4E0" w:rsidR="00CC22B0" w:rsidRDefault="002E4D22">
          <w:pPr>
            <w:pStyle w:val="Spistreci2"/>
            <w:tabs>
              <w:tab w:val="left" w:pos="600"/>
              <w:tab w:val="right" w:leader="dot" w:pos="9626"/>
            </w:tabs>
            <w:rPr>
              <w:rFonts w:eastAsiaTheme="minorEastAsia" w:cstheme="minorBidi"/>
              <w:smallCaps w:val="0"/>
              <w:noProof/>
              <w:sz w:val="22"/>
              <w:szCs w:val="22"/>
            </w:rPr>
          </w:pPr>
          <w:hyperlink w:anchor="_Toc138445486" w:history="1">
            <w:r w:rsidR="00CC22B0" w:rsidRPr="007D0762">
              <w:rPr>
                <w:rStyle w:val="Hipercze"/>
                <w:noProof/>
              </w:rPr>
              <w:t>8.</w:t>
            </w:r>
            <w:r w:rsidR="00CC22B0">
              <w:rPr>
                <w:rFonts w:eastAsiaTheme="minorEastAsia" w:cstheme="minorBidi"/>
                <w:smallCaps w:val="0"/>
                <w:noProof/>
                <w:sz w:val="22"/>
                <w:szCs w:val="22"/>
              </w:rPr>
              <w:tab/>
            </w:r>
            <w:r w:rsidR="00CC22B0" w:rsidRPr="007D0762">
              <w:rPr>
                <w:rStyle w:val="Hipercze"/>
                <w:noProof/>
              </w:rPr>
              <w:t>UPRAWNIENIA IZBY</w:t>
            </w:r>
            <w:r w:rsidR="00CC22B0">
              <w:rPr>
                <w:noProof/>
                <w:webHidden/>
              </w:rPr>
              <w:tab/>
            </w:r>
            <w:r w:rsidR="00CC22B0">
              <w:rPr>
                <w:noProof/>
                <w:webHidden/>
              </w:rPr>
              <w:fldChar w:fldCharType="begin"/>
            </w:r>
            <w:r w:rsidR="00CC22B0">
              <w:rPr>
                <w:noProof/>
                <w:webHidden/>
              </w:rPr>
              <w:instrText xml:space="preserve"> PAGEREF _Toc138445486 \h </w:instrText>
            </w:r>
            <w:r w:rsidR="00CC22B0">
              <w:rPr>
                <w:noProof/>
                <w:webHidden/>
              </w:rPr>
            </w:r>
            <w:r w:rsidR="00CC22B0">
              <w:rPr>
                <w:noProof/>
                <w:webHidden/>
              </w:rPr>
              <w:fldChar w:fldCharType="separate"/>
            </w:r>
            <w:r w:rsidR="00F725B6">
              <w:rPr>
                <w:noProof/>
                <w:webHidden/>
              </w:rPr>
              <w:t>10</w:t>
            </w:r>
            <w:r w:rsidR="00CC22B0">
              <w:rPr>
                <w:noProof/>
                <w:webHidden/>
              </w:rPr>
              <w:fldChar w:fldCharType="end"/>
            </w:r>
          </w:hyperlink>
        </w:p>
        <w:p w14:paraId="70F4720F" w14:textId="2B1673A9" w:rsidR="00CD02F9" w:rsidRDefault="002B51A7">
          <w:r w:rsidRPr="00827454">
            <w:rPr>
              <w:rFonts w:asciiTheme="minorHAnsi" w:hAnsiTheme="minorHAnsi" w:cstheme="minorHAnsi"/>
              <w:szCs w:val="20"/>
            </w:rPr>
            <w:fldChar w:fldCharType="end"/>
          </w:r>
        </w:p>
      </w:sdtContent>
    </w:sdt>
    <w:p w14:paraId="6CC8A3F4" w14:textId="77777777" w:rsidR="00D80617" w:rsidRDefault="00D80617" w:rsidP="00543C07">
      <w:pPr>
        <w:suppressAutoHyphens w:val="0"/>
        <w:spacing w:line="360" w:lineRule="auto"/>
        <w:jc w:val="center"/>
        <w:rPr>
          <w:rFonts w:asciiTheme="minorHAnsi" w:hAnsiTheme="minorHAnsi"/>
          <w:b/>
          <w:bCs/>
          <w:caps/>
          <w:szCs w:val="20"/>
          <w:u w:val="single"/>
        </w:rPr>
      </w:pPr>
      <w:r w:rsidRPr="00543C07">
        <w:rPr>
          <w:rFonts w:asciiTheme="minorHAnsi" w:hAnsiTheme="minorHAnsi"/>
          <w:b/>
          <w:bCs/>
          <w:caps/>
          <w:szCs w:val="20"/>
          <w:u w:val="single"/>
        </w:rPr>
        <w:t>SPIS RYSUNKÓW</w:t>
      </w:r>
    </w:p>
    <w:p w14:paraId="6846C73E" w14:textId="77777777" w:rsidR="00726868" w:rsidRPr="00543C07" w:rsidRDefault="00726868" w:rsidP="00543C07">
      <w:pPr>
        <w:suppressAutoHyphens w:val="0"/>
        <w:spacing w:line="360" w:lineRule="auto"/>
        <w:jc w:val="center"/>
        <w:rPr>
          <w:rFonts w:asciiTheme="minorHAnsi" w:hAnsiTheme="minorHAnsi"/>
          <w:b/>
          <w:bCs/>
          <w:caps/>
          <w:szCs w:val="20"/>
          <w:u w:val="single"/>
        </w:rPr>
      </w:pPr>
    </w:p>
    <w:p w14:paraId="3D3432E4" w14:textId="1342A731" w:rsidR="002948BA" w:rsidRDefault="002948BA" w:rsidP="002948BA">
      <w:pPr>
        <w:spacing w:after="240" w:line="276" w:lineRule="auto"/>
      </w:pPr>
      <w:r w:rsidRPr="00D57FE6">
        <w:t>RYS. NR 1.</w:t>
      </w:r>
      <w:r w:rsidR="00256B54">
        <w:t>0</w:t>
      </w:r>
      <w:r w:rsidRPr="00D57FE6">
        <w:tab/>
      </w:r>
      <w:r w:rsidR="0043057D">
        <w:t>Plan sytuacyjny</w:t>
      </w:r>
    </w:p>
    <w:p w14:paraId="7F14BA65" w14:textId="0FEAA650" w:rsidR="00326293" w:rsidRPr="00D57FE6" w:rsidRDefault="00326293" w:rsidP="002948BA">
      <w:pPr>
        <w:spacing w:after="240" w:line="276" w:lineRule="auto"/>
      </w:pPr>
      <w:r>
        <w:t xml:space="preserve">RYS. NR. 2.0 </w:t>
      </w:r>
      <w:r>
        <w:tab/>
        <w:t>Schemat jednokreskowy</w:t>
      </w:r>
    </w:p>
    <w:p w14:paraId="569BCB3C" w14:textId="5A1A0FEC" w:rsidR="00ED3C36" w:rsidRDefault="00ED3C36">
      <w:pPr>
        <w:suppressAutoHyphens w:val="0"/>
        <w:rPr>
          <w:sz w:val="22"/>
          <w:szCs w:val="22"/>
        </w:rPr>
      </w:pPr>
    </w:p>
    <w:p w14:paraId="31D0B309" w14:textId="39267F34" w:rsidR="00256B54" w:rsidRDefault="00256B54">
      <w:pPr>
        <w:suppressAutoHyphens w:val="0"/>
        <w:rPr>
          <w:sz w:val="22"/>
          <w:szCs w:val="22"/>
        </w:rPr>
      </w:pPr>
      <w:r>
        <w:rPr>
          <w:b/>
          <w:sz w:val="22"/>
          <w:szCs w:val="22"/>
        </w:rPr>
        <w:br w:type="page"/>
      </w:r>
    </w:p>
    <w:p w14:paraId="14EAC1D0" w14:textId="77777777" w:rsidR="00DF7B54" w:rsidRDefault="00DF7B54" w:rsidP="00DF7B54">
      <w:pPr>
        <w:pStyle w:val="Opis-nagwektabeli"/>
        <w:tabs>
          <w:tab w:val="left" w:pos="284"/>
          <w:tab w:val="left" w:pos="3686"/>
          <w:tab w:val="left" w:pos="5245"/>
        </w:tabs>
        <w:spacing w:line="360" w:lineRule="auto"/>
        <w:jc w:val="left"/>
        <w:rPr>
          <w:rFonts w:ascii="Times New Roman" w:hAnsi="Times New Roman"/>
          <w:b w:val="0"/>
          <w:sz w:val="22"/>
          <w:szCs w:val="22"/>
        </w:rPr>
      </w:pPr>
    </w:p>
    <w:p w14:paraId="2E712BE0" w14:textId="77777777" w:rsidR="00D903E8" w:rsidRDefault="000162CD" w:rsidP="000E135A">
      <w:pPr>
        <w:pStyle w:val="Mokrsko-Drogi"/>
        <w:spacing w:beforeLines="0" w:afterLines="0" w:line="360" w:lineRule="auto"/>
      </w:pPr>
      <w:bookmarkStart w:id="3" w:name="_Toc138445474"/>
      <w:bookmarkStart w:id="4" w:name="_Toc416248359"/>
      <w:bookmarkStart w:id="5" w:name="_Toc523165869"/>
      <w:r>
        <w:t>INFORMACJE OGÓLNE</w:t>
      </w:r>
      <w:bookmarkEnd w:id="3"/>
    </w:p>
    <w:p w14:paraId="46ACEE6A" w14:textId="77777777" w:rsidR="00D903E8" w:rsidRPr="00ED3C36" w:rsidRDefault="000162CD" w:rsidP="00725921">
      <w:pPr>
        <w:pStyle w:val="Mokrsko-Drogi"/>
        <w:numPr>
          <w:ilvl w:val="1"/>
          <w:numId w:val="1"/>
        </w:numPr>
        <w:spacing w:beforeLines="0" w:afterLines="0" w:line="360" w:lineRule="auto"/>
        <w:rPr>
          <w:rFonts w:eastAsia="HG Mincho Light J"/>
          <w:b w:val="0"/>
          <w:bCs w:val="0"/>
          <w:iCs w:val="0"/>
          <w:sz w:val="22"/>
          <w:szCs w:val="24"/>
          <w:lang w:eastAsia="pl-PL"/>
        </w:rPr>
      </w:pPr>
      <w:bookmarkStart w:id="6" w:name="_Toc138445475"/>
      <w:r>
        <w:t>Przedmiot opracowania</w:t>
      </w:r>
      <w:bookmarkEnd w:id="6"/>
    </w:p>
    <w:p w14:paraId="1B2F73B5" w14:textId="2EAB15EC" w:rsidR="00256B54" w:rsidRPr="001915A4" w:rsidRDefault="00256B54" w:rsidP="00C43CBF">
      <w:pPr>
        <w:spacing w:line="360" w:lineRule="auto"/>
        <w:ind w:right="106" w:firstLine="644"/>
        <w:jc w:val="both"/>
        <w:rPr>
          <w:sz w:val="22"/>
        </w:rPr>
      </w:pPr>
      <w:r w:rsidRPr="00256B54">
        <w:rPr>
          <w:sz w:val="22"/>
        </w:rPr>
        <w:t>Przedmiotem niniejszego opracowania jest wykonanie dokumentacji projektowej dla zadania pod nazwą</w:t>
      </w:r>
      <w:r w:rsidR="00C43CBF" w:rsidRPr="00C43CBF">
        <w:rPr>
          <w:sz w:val="22"/>
        </w:rPr>
        <w:t xml:space="preserve"> </w:t>
      </w:r>
      <w:r w:rsidR="00C43CBF">
        <w:rPr>
          <w:sz w:val="22"/>
        </w:rPr>
        <w:t>„</w:t>
      </w:r>
      <w:r w:rsidR="00C43CBF" w:rsidRPr="00A8649D">
        <w:rPr>
          <w:sz w:val="22"/>
        </w:rPr>
        <w:t>Rozbudowa drogi powiatowej DP4337E ul. Orzeszkowej w Tomaszowie Mazowieckim na odcinku od ul. Zawadzkiej do ul. Legionów wraz z rozbudową skrzyżowania ulic Orzeszkowej, Legionów i Barlickiego” realizowaną w ramach zadania inwestycyjnego pn.: „Rozbudowa drogi powiatowej DP4337E ul. Orzeszkowej w Tomaszowie Mazowieckim</w:t>
      </w:r>
      <w:r w:rsidR="00C43CBF" w:rsidRPr="00256B54">
        <w:rPr>
          <w:sz w:val="22"/>
        </w:rPr>
        <w:t>”.</w:t>
      </w:r>
    </w:p>
    <w:p w14:paraId="7CB83FCB" w14:textId="77777777" w:rsidR="00C43CBF" w:rsidRPr="00932116" w:rsidRDefault="00C43CBF" w:rsidP="00C43CBF">
      <w:pPr>
        <w:spacing w:line="360" w:lineRule="auto"/>
        <w:ind w:right="106"/>
        <w:jc w:val="both"/>
        <w:rPr>
          <w:b/>
          <w:sz w:val="22"/>
          <w:szCs w:val="22"/>
        </w:rPr>
      </w:pPr>
      <w:r w:rsidRPr="00932116">
        <w:rPr>
          <w:b/>
          <w:sz w:val="22"/>
          <w:szCs w:val="22"/>
        </w:rPr>
        <w:t>Inwestor:</w:t>
      </w:r>
    </w:p>
    <w:p w14:paraId="437449DA" w14:textId="77777777" w:rsidR="00C43CBF" w:rsidRPr="00932116" w:rsidRDefault="00C43CBF" w:rsidP="00C43CBF">
      <w:pPr>
        <w:spacing w:line="360" w:lineRule="auto"/>
        <w:ind w:right="106"/>
        <w:jc w:val="both"/>
        <w:rPr>
          <w:bCs/>
          <w:sz w:val="22"/>
          <w:szCs w:val="22"/>
        </w:rPr>
      </w:pPr>
      <w:r w:rsidRPr="00932116">
        <w:rPr>
          <w:bCs/>
          <w:sz w:val="22"/>
          <w:szCs w:val="22"/>
        </w:rPr>
        <w:t>ZARZĄD POWIATU W TOMASZOWIE MAZOWIECKIM</w:t>
      </w:r>
    </w:p>
    <w:p w14:paraId="5F421AD1" w14:textId="77777777" w:rsidR="00C43CBF" w:rsidRPr="00932116" w:rsidRDefault="00C43CBF" w:rsidP="00C43CBF">
      <w:pPr>
        <w:spacing w:line="360" w:lineRule="auto"/>
        <w:ind w:right="106"/>
        <w:jc w:val="both"/>
        <w:rPr>
          <w:bCs/>
          <w:sz w:val="22"/>
          <w:szCs w:val="22"/>
        </w:rPr>
      </w:pPr>
      <w:r w:rsidRPr="00932116">
        <w:rPr>
          <w:bCs/>
          <w:sz w:val="22"/>
          <w:szCs w:val="22"/>
        </w:rPr>
        <w:t>UL. ŚW. ANTONIEGO 41</w:t>
      </w:r>
    </w:p>
    <w:p w14:paraId="060BAFFA" w14:textId="77777777" w:rsidR="00C43CBF" w:rsidRPr="00932116" w:rsidRDefault="00C43CBF" w:rsidP="00C43CBF">
      <w:pPr>
        <w:spacing w:line="360" w:lineRule="auto"/>
        <w:ind w:right="106"/>
        <w:jc w:val="both"/>
        <w:rPr>
          <w:bCs/>
          <w:sz w:val="22"/>
          <w:szCs w:val="22"/>
        </w:rPr>
      </w:pPr>
      <w:r w:rsidRPr="00932116">
        <w:rPr>
          <w:bCs/>
          <w:sz w:val="22"/>
          <w:szCs w:val="22"/>
        </w:rPr>
        <w:t>97-200 TOMASZÓW MAZOWIECKI</w:t>
      </w:r>
    </w:p>
    <w:p w14:paraId="096ABA74" w14:textId="77777777" w:rsidR="00C43CBF" w:rsidRPr="00932116" w:rsidRDefault="00C43CBF" w:rsidP="00C43CBF">
      <w:pPr>
        <w:spacing w:line="360" w:lineRule="auto"/>
        <w:ind w:right="106"/>
        <w:jc w:val="both"/>
        <w:rPr>
          <w:b/>
          <w:sz w:val="22"/>
          <w:szCs w:val="22"/>
        </w:rPr>
      </w:pPr>
      <w:r>
        <w:rPr>
          <w:b/>
          <w:sz w:val="22"/>
          <w:szCs w:val="22"/>
        </w:rPr>
        <w:t>Zleceniodawca</w:t>
      </w:r>
      <w:r w:rsidRPr="00932116">
        <w:rPr>
          <w:b/>
          <w:sz w:val="22"/>
          <w:szCs w:val="22"/>
        </w:rPr>
        <w:t>:</w:t>
      </w:r>
    </w:p>
    <w:p w14:paraId="5E7FA332" w14:textId="77777777" w:rsidR="00C43CBF" w:rsidRPr="00932116" w:rsidRDefault="00C43CBF" w:rsidP="00C43CBF">
      <w:pPr>
        <w:spacing w:line="360" w:lineRule="auto"/>
        <w:ind w:right="106"/>
        <w:jc w:val="both"/>
        <w:rPr>
          <w:bCs/>
          <w:sz w:val="22"/>
          <w:szCs w:val="22"/>
        </w:rPr>
      </w:pPr>
      <w:r w:rsidRPr="00932116">
        <w:rPr>
          <w:bCs/>
          <w:sz w:val="22"/>
          <w:szCs w:val="22"/>
        </w:rPr>
        <w:t>ZARZĄD DRÓG POWIATOWYCH W TOMASZOWIE MAZOWIECKIM</w:t>
      </w:r>
    </w:p>
    <w:p w14:paraId="61A491B3" w14:textId="77777777" w:rsidR="00C43CBF" w:rsidRPr="00932116" w:rsidRDefault="00C43CBF" w:rsidP="00C43CBF">
      <w:pPr>
        <w:spacing w:line="360" w:lineRule="auto"/>
        <w:ind w:right="106"/>
        <w:jc w:val="both"/>
        <w:rPr>
          <w:bCs/>
          <w:sz w:val="22"/>
          <w:szCs w:val="22"/>
        </w:rPr>
      </w:pPr>
      <w:r w:rsidRPr="00932116">
        <w:rPr>
          <w:bCs/>
          <w:sz w:val="22"/>
          <w:szCs w:val="22"/>
        </w:rPr>
        <w:t>UL. ŚW. ANTONIEGO 41</w:t>
      </w:r>
    </w:p>
    <w:p w14:paraId="01766662" w14:textId="77777777" w:rsidR="00C43CBF" w:rsidRPr="003D183F" w:rsidRDefault="00C43CBF" w:rsidP="00C43CBF">
      <w:pPr>
        <w:spacing w:line="360" w:lineRule="auto"/>
        <w:ind w:right="106"/>
        <w:jc w:val="both"/>
        <w:rPr>
          <w:bCs/>
          <w:sz w:val="22"/>
          <w:szCs w:val="22"/>
        </w:rPr>
      </w:pPr>
      <w:r w:rsidRPr="00932116">
        <w:rPr>
          <w:bCs/>
          <w:sz w:val="22"/>
          <w:szCs w:val="22"/>
        </w:rPr>
        <w:t>97-200 TOMASZÓW MAZOWIECKI</w:t>
      </w:r>
    </w:p>
    <w:p w14:paraId="0B79812A" w14:textId="77777777" w:rsidR="00256B54" w:rsidRPr="002A60B6" w:rsidRDefault="00256B54" w:rsidP="001915A4">
      <w:pPr>
        <w:spacing w:line="360" w:lineRule="auto"/>
        <w:ind w:right="106"/>
        <w:jc w:val="both"/>
        <w:rPr>
          <w:bCs/>
          <w:sz w:val="22"/>
        </w:rPr>
      </w:pPr>
    </w:p>
    <w:p w14:paraId="6067EF33" w14:textId="4B55DEFB" w:rsidR="00FA1D66" w:rsidRDefault="00FA1D66" w:rsidP="00725921">
      <w:pPr>
        <w:pStyle w:val="Mokrsko-Drogi"/>
        <w:numPr>
          <w:ilvl w:val="1"/>
          <w:numId w:val="1"/>
        </w:numPr>
        <w:spacing w:beforeLines="0" w:afterLines="0" w:line="360" w:lineRule="auto"/>
      </w:pPr>
      <w:bookmarkStart w:id="7" w:name="_Toc138445476"/>
      <w:r>
        <w:t>Podstawa opracowania</w:t>
      </w:r>
      <w:bookmarkEnd w:id="7"/>
    </w:p>
    <w:p w14:paraId="0E50685F" w14:textId="77777777" w:rsidR="00FA1D66" w:rsidRPr="007D2920" w:rsidRDefault="00FA1D66" w:rsidP="00753388">
      <w:pPr>
        <w:spacing w:line="360" w:lineRule="auto"/>
        <w:ind w:firstLine="284"/>
        <w:jc w:val="both"/>
        <w:rPr>
          <w:sz w:val="22"/>
          <w:szCs w:val="22"/>
        </w:rPr>
      </w:pPr>
      <w:r w:rsidRPr="007D2920">
        <w:rPr>
          <w:sz w:val="22"/>
          <w:szCs w:val="22"/>
        </w:rPr>
        <w:t>Podstawą niniejszego opracowania jest:</w:t>
      </w:r>
    </w:p>
    <w:p w14:paraId="5B520D79" w14:textId="77777777" w:rsidR="00256B54" w:rsidRPr="00CB51D8" w:rsidRDefault="00256B54" w:rsidP="00256B54">
      <w:pPr>
        <w:pStyle w:val="Akapitzlist"/>
        <w:numPr>
          <w:ilvl w:val="0"/>
          <w:numId w:val="3"/>
        </w:numPr>
        <w:suppressAutoHyphens w:val="0"/>
        <w:spacing w:after="120" w:line="360" w:lineRule="auto"/>
        <w:ind w:left="284" w:hanging="284"/>
        <w:contextualSpacing w:val="0"/>
        <w:jc w:val="both"/>
        <w:rPr>
          <w:b/>
          <w:sz w:val="22"/>
          <w:szCs w:val="22"/>
        </w:rPr>
      </w:pPr>
      <w:r w:rsidRPr="00CB51D8">
        <w:rPr>
          <w:sz w:val="22"/>
          <w:szCs w:val="22"/>
        </w:rPr>
        <w:t xml:space="preserve">UMOWA NR </w:t>
      </w:r>
      <w:r>
        <w:rPr>
          <w:sz w:val="22"/>
          <w:szCs w:val="22"/>
        </w:rPr>
        <w:t>10</w:t>
      </w:r>
      <w:r w:rsidRPr="00CB51D8">
        <w:rPr>
          <w:sz w:val="22"/>
          <w:szCs w:val="22"/>
        </w:rPr>
        <w:t>/ZD</w:t>
      </w:r>
      <w:r>
        <w:rPr>
          <w:sz w:val="22"/>
          <w:szCs w:val="22"/>
        </w:rPr>
        <w:t>P</w:t>
      </w:r>
      <w:r w:rsidRPr="00CB51D8">
        <w:rPr>
          <w:sz w:val="22"/>
          <w:szCs w:val="22"/>
        </w:rPr>
        <w:t>/ 202</w:t>
      </w:r>
      <w:r>
        <w:rPr>
          <w:sz w:val="22"/>
          <w:szCs w:val="22"/>
        </w:rPr>
        <w:t>2</w:t>
      </w:r>
      <w:r w:rsidRPr="00CB51D8">
        <w:rPr>
          <w:sz w:val="22"/>
          <w:szCs w:val="22"/>
        </w:rPr>
        <w:t xml:space="preserve"> zawarta w dniu </w:t>
      </w:r>
      <w:r>
        <w:rPr>
          <w:sz w:val="22"/>
          <w:szCs w:val="22"/>
        </w:rPr>
        <w:t>03</w:t>
      </w:r>
      <w:r w:rsidRPr="00CB51D8">
        <w:rPr>
          <w:sz w:val="22"/>
          <w:szCs w:val="22"/>
        </w:rPr>
        <w:t xml:space="preserve"> </w:t>
      </w:r>
      <w:r>
        <w:rPr>
          <w:sz w:val="22"/>
          <w:szCs w:val="22"/>
        </w:rPr>
        <w:t>marca</w:t>
      </w:r>
      <w:r w:rsidRPr="00CB51D8">
        <w:rPr>
          <w:sz w:val="22"/>
          <w:szCs w:val="22"/>
        </w:rPr>
        <w:t xml:space="preserve"> 202</w:t>
      </w:r>
      <w:r>
        <w:rPr>
          <w:sz w:val="22"/>
          <w:szCs w:val="22"/>
        </w:rPr>
        <w:t>2</w:t>
      </w:r>
      <w:r w:rsidRPr="00CB51D8">
        <w:rPr>
          <w:sz w:val="22"/>
          <w:szCs w:val="22"/>
        </w:rPr>
        <w:t xml:space="preserve"> r. w </w:t>
      </w:r>
      <w:r>
        <w:rPr>
          <w:sz w:val="22"/>
          <w:szCs w:val="22"/>
        </w:rPr>
        <w:t>Tomaszowie Mazowieckim</w:t>
      </w:r>
      <w:r w:rsidRPr="00CB51D8">
        <w:rPr>
          <w:sz w:val="22"/>
          <w:szCs w:val="22"/>
        </w:rPr>
        <w:t xml:space="preserve"> pomiędzy </w:t>
      </w:r>
      <w:r>
        <w:rPr>
          <w:sz w:val="22"/>
          <w:szCs w:val="22"/>
        </w:rPr>
        <w:t>Powiatem Tomaszowskim</w:t>
      </w:r>
      <w:r w:rsidRPr="00CB51D8">
        <w:rPr>
          <w:sz w:val="22"/>
          <w:szCs w:val="22"/>
        </w:rPr>
        <w:t xml:space="preserve"> z siedzibą na </w:t>
      </w:r>
      <w:r>
        <w:rPr>
          <w:sz w:val="22"/>
          <w:szCs w:val="22"/>
        </w:rPr>
        <w:t xml:space="preserve">ul. Św. Antoniego 41, </w:t>
      </w:r>
      <w:r w:rsidRPr="00CB51D8">
        <w:rPr>
          <w:sz w:val="22"/>
          <w:szCs w:val="22"/>
        </w:rPr>
        <w:t xml:space="preserve"> 97-</w:t>
      </w:r>
      <w:r>
        <w:rPr>
          <w:sz w:val="22"/>
          <w:szCs w:val="22"/>
        </w:rPr>
        <w:t>2</w:t>
      </w:r>
      <w:r w:rsidRPr="00CB51D8">
        <w:rPr>
          <w:sz w:val="22"/>
          <w:szCs w:val="22"/>
        </w:rPr>
        <w:t xml:space="preserve">00 </w:t>
      </w:r>
      <w:r>
        <w:rPr>
          <w:sz w:val="22"/>
          <w:szCs w:val="22"/>
        </w:rPr>
        <w:t>Tomaszów Mazowiecki</w:t>
      </w:r>
      <w:r w:rsidRPr="00CB51D8">
        <w:rPr>
          <w:sz w:val="22"/>
          <w:szCs w:val="22"/>
        </w:rPr>
        <w:t xml:space="preserve"> w imieniu i na rzecz którego działa Zarząd Dróg </w:t>
      </w:r>
      <w:r>
        <w:rPr>
          <w:sz w:val="22"/>
          <w:szCs w:val="22"/>
        </w:rPr>
        <w:t>Powiatowych</w:t>
      </w:r>
      <w:r w:rsidRPr="00CB51D8">
        <w:rPr>
          <w:sz w:val="22"/>
          <w:szCs w:val="22"/>
        </w:rPr>
        <w:t xml:space="preserve"> z siedzibą w </w:t>
      </w:r>
      <w:r>
        <w:rPr>
          <w:sz w:val="22"/>
          <w:szCs w:val="22"/>
        </w:rPr>
        <w:t>Tomaszowie Mazowieckim</w:t>
      </w:r>
      <w:r w:rsidRPr="00CB51D8">
        <w:rPr>
          <w:sz w:val="22"/>
          <w:szCs w:val="22"/>
        </w:rPr>
        <w:t xml:space="preserve"> przy ulicy </w:t>
      </w:r>
      <w:r>
        <w:rPr>
          <w:sz w:val="22"/>
          <w:szCs w:val="22"/>
        </w:rPr>
        <w:t>Św. Antoniego 41, 97-200</w:t>
      </w:r>
      <w:r w:rsidRPr="00CB51D8">
        <w:rPr>
          <w:sz w:val="22"/>
          <w:szCs w:val="22"/>
        </w:rPr>
        <w:t xml:space="preserve"> a </w:t>
      </w:r>
      <w:r>
        <w:rPr>
          <w:sz w:val="22"/>
          <w:szCs w:val="22"/>
        </w:rPr>
        <w:t>SOCHOR</w:t>
      </w:r>
      <w:r w:rsidRPr="00CB51D8">
        <w:rPr>
          <w:sz w:val="22"/>
          <w:szCs w:val="22"/>
        </w:rPr>
        <w:t xml:space="preserve"> </w:t>
      </w:r>
      <w:r>
        <w:rPr>
          <w:sz w:val="22"/>
          <w:szCs w:val="22"/>
        </w:rPr>
        <w:t>Sp. Z o. o.,</w:t>
      </w:r>
      <w:r w:rsidRPr="00CB51D8">
        <w:rPr>
          <w:sz w:val="22"/>
          <w:szCs w:val="22"/>
        </w:rPr>
        <w:t xml:space="preserve"> z siedzibą w Łodzi przy ul. Maratońskiej 82, 94-007 Łódź.</w:t>
      </w:r>
    </w:p>
    <w:p w14:paraId="2889D21D" w14:textId="77777777" w:rsidR="007C590E" w:rsidRPr="007C590E" w:rsidRDefault="007C590E" w:rsidP="00990F64">
      <w:pPr>
        <w:pStyle w:val="Akapitzlist"/>
        <w:suppressAutoHyphens w:val="0"/>
        <w:spacing w:after="120" w:line="360" w:lineRule="auto"/>
        <w:ind w:left="284"/>
        <w:contextualSpacing w:val="0"/>
        <w:jc w:val="both"/>
        <w:rPr>
          <w:b/>
        </w:rPr>
      </w:pPr>
    </w:p>
    <w:p w14:paraId="4A4E70AF" w14:textId="77777777" w:rsidR="00D903E8" w:rsidRDefault="006A7BCF" w:rsidP="00725921">
      <w:pPr>
        <w:pStyle w:val="Mokrsko-Drogi"/>
        <w:numPr>
          <w:ilvl w:val="1"/>
          <w:numId w:val="1"/>
        </w:numPr>
        <w:spacing w:beforeLines="0" w:afterLines="0" w:line="360" w:lineRule="auto"/>
      </w:pPr>
      <w:bookmarkStart w:id="8" w:name="_Toc138445477"/>
      <w:r>
        <w:t>Lokalizacja inwestycji</w:t>
      </w:r>
      <w:bookmarkEnd w:id="8"/>
    </w:p>
    <w:p w14:paraId="2D36CE38" w14:textId="77777777" w:rsidR="00256B54" w:rsidRPr="009C0761" w:rsidRDefault="00256B54" w:rsidP="00256B54">
      <w:pPr>
        <w:spacing w:line="360" w:lineRule="auto"/>
        <w:ind w:right="106"/>
        <w:jc w:val="both"/>
        <w:rPr>
          <w:sz w:val="22"/>
        </w:rPr>
      </w:pPr>
      <w:r w:rsidRPr="009C0761">
        <w:rPr>
          <w:sz w:val="22"/>
        </w:rPr>
        <w:t>Województwo: łódzkie</w:t>
      </w:r>
    </w:p>
    <w:p w14:paraId="2A920F8A" w14:textId="77777777" w:rsidR="00256B54" w:rsidRPr="009C0761" w:rsidRDefault="00256B54" w:rsidP="00256B54">
      <w:pPr>
        <w:spacing w:line="360" w:lineRule="auto"/>
        <w:ind w:right="106"/>
        <w:jc w:val="both"/>
        <w:rPr>
          <w:sz w:val="22"/>
        </w:rPr>
      </w:pPr>
      <w:r w:rsidRPr="009C0761">
        <w:rPr>
          <w:sz w:val="22"/>
        </w:rPr>
        <w:t xml:space="preserve">Powiat: tomaszowski </w:t>
      </w:r>
    </w:p>
    <w:p w14:paraId="406AE8C4" w14:textId="77777777" w:rsidR="00256B54" w:rsidRDefault="00256B54" w:rsidP="00256B54">
      <w:pPr>
        <w:spacing w:line="360" w:lineRule="auto"/>
        <w:ind w:right="106"/>
        <w:jc w:val="both"/>
        <w:rPr>
          <w:sz w:val="22"/>
        </w:rPr>
      </w:pPr>
      <w:r w:rsidRPr="002A60B6">
        <w:rPr>
          <w:sz w:val="22"/>
        </w:rPr>
        <w:t>Gmina:</w:t>
      </w:r>
      <w:r>
        <w:rPr>
          <w:sz w:val="22"/>
        </w:rPr>
        <w:t xml:space="preserve"> </w:t>
      </w:r>
      <w:r w:rsidRPr="00F279DB">
        <w:rPr>
          <w:sz w:val="22"/>
        </w:rPr>
        <w:t>Tomaszów Mazowiecki</w:t>
      </w:r>
    </w:p>
    <w:p w14:paraId="6070738E" w14:textId="77777777" w:rsidR="00256B54" w:rsidRPr="002A60B6" w:rsidRDefault="00256B54" w:rsidP="00256B54">
      <w:pPr>
        <w:spacing w:line="360" w:lineRule="auto"/>
        <w:ind w:right="106"/>
        <w:jc w:val="both"/>
        <w:rPr>
          <w:sz w:val="22"/>
        </w:rPr>
      </w:pPr>
      <w:r>
        <w:rPr>
          <w:sz w:val="22"/>
        </w:rPr>
        <w:t xml:space="preserve">Projektowana droga – ul. Orzeszkowej oraz ul. Legionów zlokalizowane są w m. Tomaszów Mazowiecki na terenie gminy </w:t>
      </w:r>
      <w:r w:rsidRPr="00F279DB">
        <w:rPr>
          <w:sz w:val="22"/>
        </w:rPr>
        <w:t>Tomaszów Mazowiecki</w:t>
      </w:r>
      <w:r>
        <w:rPr>
          <w:sz w:val="22"/>
        </w:rPr>
        <w:t>, w powiecie tomaszowskim w województwie łódzkim.</w:t>
      </w:r>
      <w:r w:rsidRPr="00AD4840">
        <w:rPr>
          <w:sz w:val="22"/>
        </w:rPr>
        <w:t xml:space="preserve"> </w:t>
      </w:r>
      <w:r w:rsidRPr="002A60B6">
        <w:rPr>
          <w:sz w:val="22"/>
        </w:rPr>
        <w:t>Teren opracowania zajmuje działki o następujących numerach ewidencyjnych:</w:t>
      </w:r>
    </w:p>
    <w:p w14:paraId="550DEBF2" w14:textId="379B1E40" w:rsidR="00256B54" w:rsidRPr="00F279DB" w:rsidRDefault="00256B54" w:rsidP="00256B54">
      <w:pPr>
        <w:pStyle w:val="Akapitzlist"/>
        <w:numPr>
          <w:ilvl w:val="0"/>
          <w:numId w:val="38"/>
        </w:numPr>
        <w:spacing w:line="360" w:lineRule="auto"/>
        <w:ind w:right="106"/>
        <w:jc w:val="both"/>
        <w:rPr>
          <w:sz w:val="22"/>
        </w:rPr>
      </w:pPr>
      <w:r w:rsidRPr="00F279DB">
        <w:rPr>
          <w:sz w:val="22"/>
        </w:rPr>
        <w:t>Obręb: 9, Działki nr: 2, 383, 25/1, 149/1, 185, 192</w:t>
      </w:r>
    </w:p>
    <w:p w14:paraId="12218932" w14:textId="77777777" w:rsidR="00256B54" w:rsidRPr="00F279DB" w:rsidRDefault="00256B54" w:rsidP="00256B54">
      <w:pPr>
        <w:pStyle w:val="Akapitzlist"/>
        <w:numPr>
          <w:ilvl w:val="0"/>
          <w:numId w:val="38"/>
        </w:numPr>
        <w:spacing w:line="360" w:lineRule="auto"/>
        <w:ind w:right="106"/>
        <w:jc w:val="both"/>
        <w:rPr>
          <w:sz w:val="22"/>
        </w:rPr>
      </w:pPr>
      <w:r w:rsidRPr="00F279DB">
        <w:rPr>
          <w:sz w:val="22"/>
        </w:rPr>
        <w:t>Obręb: 10, Działki nr: 810, 429</w:t>
      </w:r>
    </w:p>
    <w:p w14:paraId="36797576" w14:textId="77777777" w:rsidR="00A6799B" w:rsidRDefault="00A6799B" w:rsidP="000E135A">
      <w:pPr>
        <w:pStyle w:val="Opis-tre"/>
        <w:spacing w:before="0" w:line="360" w:lineRule="auto"/>
        <w:ind w:firstLine="0"/>
        <w:jc w:val="center"/>
        <w:rPr>
          <w:i/>
        </w:rPr>
      </w:pPr>
    </w:p>
    <w:p w14:paraId="6C9C111F" w14:textId="5A901338" w:rsidR="00A6799B" w:rsidRDefault="00256B54" w:rsidP="00A6799B">
      <w:pPr>
        <w:pStyle w:val="Opis-tre"/>
        <w:spacing w:before="0" w:line="360" w:lineRule="auto"/>
        <w:ind w:firstLine="0"/>
        <w:jc w:val="center"/>
        <w:rPr>
          <w:i/>
        </w:rPr>
      </w:pPr>
      <w:r>
        <w:rPr>
          <w:i/>
          <w:noProof/>
        </w:rPr>
        <w:lastRenderedPageBreak/>
        <w:drawing>
          <wp:inline distT="0" distB="0" distL="0" distR="0" wp14:anchorId="643E3823" wp14:editId="2A5B6B6D">
            <wp:extent cx="6118860" cy="3024505"/>
            <wp:effectExtent l="0" t="0" r="0" b="444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8860" cy="3024505"/>
                    </a:xfrm>
                    <a:prstGeom prst="rect">
                      <a:avLst/>
                    </a:prstGeom>
                    <a:noFill/>
                    <a:ln>
                      <a:noFill/>
                    </a:ln>
                  </pic:spPr>
                </pic:pic>
              </a:graphicData>
            </a:graphic>
          </wp:inline>
        </w:drawing>
      </w:r>
    </w:p>
    <w:p w14:paraId="3A49C9A0" w14:textId="77777777" w:rsidR="007159B8" w:rsidRDefault="007159B8" w:rsidP="00D903E8">
      <w:pPr>
        <w:pStyle w:val="Opis-tre"/>
        <w:spacing w:before="0" w:line="360" w:lineRule="auto"/>
        <w:jc w:val="center"/>
        <w:rPr>
          <w:i/>
        </w:rPr>
      </w:pPr>
      <w:r w:rsidRPr="001B57ED">
        <w:rPr>
          <w:i/>
        </w:rPr>
        <w:t xml:space="preserve">Rys. 1. Lokalizacja inwestycji objętej przedmiotem zamówienia </w:t>
      </w:r>
    </w:p>
    <w:p w14:paraId="3BC8C03D" w14:textId="77777777" w:rsidR="007159B8" w:rsidRPr="007159B8" w:rsidRDefault="007159B8" w:rsidP="00D903E8">
      <w:pPr>
        <w:spacing w:line="360" w:lineRule="auto"/>
        <w:ind w:right="106"/>
        <w:jc w:val="both"/>
        <w:rPr>
          <w:sz w:val="22"/>
        </w:rPr>
      </w:pPr>
    </w:p>
    <w:p w14:paraId="1F83B815" w14:textId="77777777" w:rsidR="00261DF5" w:rsidRDefault="00261DF5" w:rsidP="00261DF5">
      <w:pPr>
        <w:pStyle w:val="Mokrsko-Drogi"/>
        <w:spacing w:beforeLines="0" w:afterLines="0" w:line="360" w:lineRule="auto"/>
      </w:pPr>
      <w:bookmarkStart w:id="9" w:name="_Toc138445478"/>
      <w:r>
        <w:t xml:space="preserve">CEL I </w:t>
      </w:r>
      <w:r w:rsidR="007159B8" w:rsidRPr="009203A0">
        <w:t>ZAKRES OPRACOWANIA</w:t>
      </w:r>
      <w:bookmarkStart w:id="10" w:name="_Toc416248360"/>
      <w:bookmarkEnd w:id="2"/>
      <w:bookmarkEnd w:id="1"/>
      <w:bookmarkEnd w:id="4"/>
      <w:bookmarkEnd w:id="5"/>
      <w:bookmarkEnd w:id="9"/>
    </w:p>
    <w:p w14:paraId="722B9383" w14:textId="193A058A" w:rsidR="00256B54" w:rsidRPr="00256B54" w:rsidRDefault="00256B54" w:rsidP="00256B54">
      <w:pPr>
        <w:widowControl w:val="0"/>
        <w:tabs>
          <w:tab w:val="left" w:pos="1017"/>
        </w:tabs>
        <w:suppressAutoHyphens w:val="0"/>
        <w:autoSpaceDE w:val="0"/>
        <w:autoSpaceDN w:val="0"/>
        <w:spacing w:line="360" w:lineRule="auto"/>
        <w:rPr>
          <w:sz w:val="22"/>
        </w:rPr>
      </w:pPr>
      <w:r w:rsidRPr="00256B54">
        <w:rPr>
          <w:sz w:val="22"/>
        </w:rPr>
        <w:t xml:space="preserve">Celem niniejszego opracowania jest projekt </w:t>
      </w:r>
      <w:r w:rsidR="005A54F7">
        <w:rPr>
          <w:sz w:val="22"/>
        </w:rPr>
        <w:t>techniczno-wykonawczy</w:t>
      </w:r>
      <w:r w:rsidR="00796862">
        <w:rPr>
          <w:sz w:val="22"/>
        </w:rPr>
        <w:t xml:space="preserve"> </w:t>
      </w:r>
      <w:r w:rsidRPr="00256B54">
        <w:rPr>
          <w:sz w:val="22"/>
        </w:rPr>
        <w:t>branży elektroenergetycznej dla zadania pod nazwą: „</w:t>
      </w:r>
      <w:r w:rsidR="00C43CBF" w:rsidRPr="00895450">
        <w:rPr>
          <w:sz w:val="22"/>
        </w:rPr>
        <w:t>Rozbudowa drogi powiatowej DP4337E ul. Orzeszkowej w Tomaszowie Mazowieckim na odcinku od ul. Zawadzkiej do ul. Legionów wraz z rozbudową skrzyżowania ulic Orzeszkowej, Legionów i Barlickiego” realizowaną w ramach zadania inwestycyjnego pn.: „Rozbudowa drogi powiatowej DP4337E ul. Orzeszkowej w Tomaszowie Mazowieckim</w:t>
      </w:r>
      <w:r w:rsidR="00C43CBF" w:rsidRPr="00EF2A0C">
        <w:rPr>
          <w:sz w:val="22"/>
        </w:rPr>
        <w:t>"</w:t>
      </w:r>
      <w:r w:rsidR="00C43CBF" w:rsidRPr="002A60B6">
        <w:rPr>
          <w:sz w:val="22"/>
        </w:rPr>
        <w:t>.</w:t>
      </w:r>
    </w:p>
    <w:p w14:paraId="718A5865" w14:textId="385133E7" w:rsidR="00A55CD2" w:rsidRPr="00256B54" w:rsidRDefault="00256B54" w:rsidP="00256B54">
      <w:pPr>
        <w:widowControl w:val="0"/>
        <w:tabs>
          <w:tab w:val="left" w:pos="1017"/>
        </w:tabs>
        <w:suppressAutoHyphens w:val="0"/>
        <w:autoSpaceDE w:val="0"/>
        <w:autoSpaceDN w:val="0"/>
        <w:spacing w:line="360" w:lineRule="auto"/>
        <w:rPr>
          <w:sz w:val="22"/>
        </w:rPr>
      </w:pPr>
      <w:r w:rsidRPr="00256B54">
        <w:rPr>
          <w:sz w:val="22"/>
        </w:rPr>
        <w:t>Zakres o</w:t>
      </w:r>
      <w:r>
        <w:rPr>
          <w:sz w:val="22"/>
        </w:rPr>
        <w:t xml:space="preserve">pracowania obejmuje </w:t>
      </w:r>
      <w:r w:rsidR="00796862">
        <w:rPr>
          <w:sz w:val="22"/>
        </w:rPr>
        <w:t xml:space="preserve">przeniesienie </w:t>
      </w:r>
      <w:r w:rsidR="00DE2CB5">
        <w:rPr>
          <w:sz w:val="22"/>
        </w:rPr>
        <w:t xml:space="preserve">punktu oświetleniowego bliżej jezdni w celu poprawy warunków oświetleniowych wynikających z przebudową układu drogowego. Na projektowanym słupie energetycznym należy zainstalować nowoprojektowaną oprawę oświetleniową a istniejącą oprawę z demontowanego słupa (wg. odrębnego opracowania </w:t>
      </w:r>
      <w:r w:rsidR="00DE2CB5">
        <w:rPr>
          <w:i/>
          <w:sz w:val="22"/>
        </w:rPr>
        <w:t xml:space="preserve">Przebudowa i zabezpieczenie sieci elektroenergetycznych </w:t>
      </w:r>
      <w:r w:rsidR="00DE2CB5">
        <w:rPr>
          <w:sz w:val="22"/>
        </w:rPr>
        <w:t xml:space="preserve">) należy przekazać na magazyn Rejonu Energetycznego Tomaszów </w:t>
      </w:r>
      <w:proofErr w:type="spellStart"/>
      <w:r w:rsidR="00DE2CB5">
        <w:rPr>
          <w:sz w:val="22"/>
        </w:rPr>
        <w:t>Maz</w:t>
      </w:r>
      <w:proofErr w:type="spellEnd"/>
      <w:r w:rsidR="00DE2CB5">
        <w:rPr>
          <w:sz w:val="22"/>
        </w:rPr>
        <w:t xml:space="preserve">. </w:t>
      </w:r>
    </w:p>
    <w:p w14:paraId="715FA5D8" w14:textId="77777777" w:rsidR="00256B54" w:rsidRPr="00256B54" w:rsidRDefault="00256B54" w:rsidP="00256B54">
      <w:pPr>
        <w:pStyle w:val="Akapitzlist"/>
        <w:widowControl w:val="0"/>
        <w:tabs>
          <w:tab w:val="left" w:pos="1017"/>
        </w:tabs>
        <w:suppressAutoHyphens w:val="0"/>
        <w:autoSpaceDE w:val="0"/>
        <w:autoSpaceDN w:val="0"/>
        <w:spacing w:line="360" w:lineRule="auto"/>
        <w:ind w:left="714"/>
        <w:rPr>
          <w:color w:val="000000" w:themeColor="text1"/>
          <w:sz w:val="22"/>
        </w:rPr>
      </w:pPr>
    </w:p>
    <w:p w14:paraId="636E011E" w14:textId="16ADCB27" w:rsidR="00EB11DF" w:rsidRDefault="00E81384" w:rsidP="00AE6B9B">
      <w:pPr>
        <w:pStyle w:val="Mokrsko-Drogi"/>
        <w:spacing w:beforeLines="0" w:afterLines="0" w:line="360" w:lineRule="auto"/>
      </w:pPr>
      <w:bookmarkStart w:id="11" w:name="_Toc138445479"/>
      <w:r>
        <w:t>MATERIAŁY WYJŚCIOWE</w:t>
      </w:r>
      <w:bookmarkEnd w:id="11"/>
    </w:p>
    <w:p w14:paraId="0E2DC16E" w14:textId="77777777" w:rsidR="00AE6B9B" w:rsidRDefault="00AE6B9B" w:rsidP="00725921">
      <w:pPr>
        <w:pStyle w:val="Akapitzlist"/>
        <w:numPr>
          <w:ilvl w:val="0"/>
          <w:numId w:val="3"/>
        </w:numPr>
        <w:suppressAutoHyphens w:val="0"/>
        <w:spacing w:after="120" w:line="360" w:lineRule="auto"/>
        <w:contextualSpacing w:val="0"/>
        <w:jc w:val="both"/>
        <w:rPr>
          <w:sz w:val="22"/>
        </w:rPr>
      </w:pPr>
      <w:r w:rsidRPr="0071251F">
        <w:rPr>
          <w:sz w:val="22"/>
        </w:rPr>
        <w:t>Inwentaryzacja obiektów budowlanych</w:t>
      </w:r>
    </w:p>
    <w:p w14:paraId="0C625129" w14:textId="77777777" w:rsidR="0060392C" w:rsidRPr="0060392C" w:rsidRDefault="0060392C" w:rsidP="00725921">
      <w:pPr>
        <w:pStyle w:val="Akapitzlist"/>
        <w:numPr>
          <w:ilvl w:val="0"/>
          <w:numId w:val="3"/>
        </w:numPr>
        <w:suppressAutoHyphens w:val="0"/>
        <w:spacing w:after="120" w:line="360" w:lineRule="auto"/>
        <w:contextualSpacing w:val="0"/>
        <w:jc w:val="both"/>
        <w:rPr>
          <w:sz w:val="22"/>
        </w:rPr>
      </w:pPr>
      <w:r w:rsidRPr="0060392C">
        <w:rPr>
          <w:sz w:val="22"/>
        </w:rPr>
        <w:t>Specyfikacja Warunków Zamówienia</w:t>
      </w:r>
    </w:p>
    <w:p w14:paraId="32D04E37" w14:textId="77777777" w:rsidR="0060392C" w:rsidRPr="0060392C" w:rsidRDefault="0060392C" w:rsidP="00725921">
      <w:pPr>
        <w:pStyle w:val="Akapitzlist"/>
        <w:numPr>
          <w:ilvl w:val="0"/>
          <w:numId w:val="3"/>
        </w:numPr>
        <w:suppressAutoHyphens w:val="0"/>
        <w:spacing w:after="120" w:line="360" w:lineRule="auto"/>
        <w:contextualSpacing w:val="0"/>
        <w:jc w:val="both"/>
        <w:rPr>
          <w:sz w:val="22"/>
        </w:rPr>
      </w:pPr>
      <w:r w:rsidRPr="0060392C">
        <w:rPr>
          <w:sz w:val="22"/>
        </w:rPr>
        <w:t>Miejscowy plan zagospodarowania przestrzennego</w:t>
      </w:r>
    </w:p>
    <w:p w14:paraId="7C554FEB" w14:textId="77777777" w:rsidR="00AE6B9B" w:rsidRPr="0071251F" w:rsidRDefault="00AE6B9B" w:rsidP="00725921">
      <w:pPr>
        <w:pStyle w:val="Akapitzlist"/>
        <w:numPr>
          <w:ilvl w:val="0"/>
          <w:numId w:val="3"/>
        </w:numPr>
        <w:suppressAutoHyphens w:val="0"/>
        <w:spacing w:after="120" w:line="360" w:lineRule="auto"/>
        <w:contextualSpacing w:val="0"/>
        <w:jc w:val="both"/>
        <w:rPr>
          <w:sz w:val="22"/>
        </w:rPr>
      </w:pPr>
      <w:r w:rsidRPr="0071251F">
        <w:rPr>
          <w:sz w:val="22"/>
        </w:rPr>
        <w:t>Mapa sytuacyjno-wysokościowa do celów projektowych</w:t>
      </w:r>
    </w:p>
    <w:p w14:paraId="6FE7F68F" w14:textId="77777777" w:rsidR="00AE6B9B" w:rsidRDefault="00AE6B9B" w:rsidP="00725921">
      <w:pPr>
        <w:pStyle w:val="Akapitzlist"/>
        <w:numPr>
          <w:ilvl w:val="0"/>
          <w:numId w:val="3"/>
        </w:numPr>
        <w:suppressAutoHyphens w:val="0"/>
        <w:spacing w:after="120" w:line="360" w:lineRule="auto"/>
        <w:contextualSpacing w:val="0"/>
        <w:jc w:val="both"/>
        <w:rPr>
          <w:sz w:val="22"/>
        </w:rPr>
      </w:pPr>
      <w:r w:rsidRPr="0071251F">
        <w:rPr>
          <w:sz w:val="22"/>
        </w:rPr>
        <w:t>Przepisy, warunki techniczne i normy</w:t>
      </w:r>
    </w:p>
    <w:p w14:paraId="5DE990A1" w14:textId="77777777" w:rsidR="00464DB3" w:rsidRPr="00464DB3" w:rsidRDefault="00464DB3" w:rsidP="00725921">
      <w:pPr>
        <w:pStyle w:val="Akapitzlist"/>
        <w:numPr>
          <w:ilvl w:val="0"/>
          <w:numId w:val="3"/>
        </w:numPr>
        <w:suppressAutoHyphens w:val="0"/>
        <w:spacing w:after="120" w:line="360" w:lineRule="auto"/>
        <w:contextualSpacing w:val="0"/>
        <w:jc w:val="both"/>
        <w:rPr>
          <w:sz w:val="22"/>
        </w:rPr>
      </w:pPr>
      <w:r w:rsidRPr="00464DB3">
        <w:rPr>
          <w:sz w:val="22"/>
        </w:rPr>
        <w:t>Wizja lokalna w terenie, przeprowadzona przez projektanta,</w:t>
      </w:r>
    </w:p>
    <w:p w14:paraId="645E465B" w14:textId="77777777" w:rsidR="00464DB3" w:rsidRPr="00464DB3" w:rsidRDefault="00464DB3" w:rsidP="00725921">
      <w:pPr>
        <w:pStyle w:val="Akapitzlist"/>
        <w:numPr>
          <w:ilvl w:val="0"/>
          <w:numId w:val="3"/>
        </w:numPr>
        <w:suppressAutoHyphens w:val="0"/>
        <w:spacing w:after="120" w:line="360" w:lineRule="auto"/>
        <w:contextualSpacing w:val="0"/>
        <w:jc w:val="both"/>
        <w:rPr>
          <w:sz w:val="22"/>
        </w:rPr>
      </w:pPr>
      <w:r w:rsidRPr="00464DB3">
        <w:rPr>
          <w:sz w:val="22"/>
        </w:rPr>
        <w:t>Inwentaryzacja stanu istniejącego,</w:t>
      </w:r>
    </w:p>
    <w:p w14:paraId="0FBDF10C" w14:textId="77777777" w:rsidR="00464DB3" w:rsidRPr="00464DB3" w:rsidRDefault="00464DB3" w:rsidP="00725921">
      <w:pPr>
        <w:pStyle w:val="Akapitzlist"/>
        <w:numPr>
          <w:ilvl w:val="0"/>
          <w:numId w:val="3"/>
        </w:numPr>
        <w:suppressAutoHyphens w:val="0"/>
        <w:spacing w:after="120" w:line="360" w:lineRule="auto"/>
        <w:contextualSpacing w:val="0"/>
        <w:jc w:val="both"/>
        <w:rPr>
          <w:sz w:val="22"/>
        </w:rPr>
      </w:pPr>
      <w:r w:rsidRPr="00464DB3">
        <w:rPr>
          <w:sz w:val="22"/>
        </w:rPr>
        <w:lastRenderedPageBreak/>
        <w:t>Mapy stanu prawnego i geodezyjne,</w:t>
      </w:r>
    </w:p>
    <w:p w14:paraId="04D500A0" w14:textId="2389C98B" w:rsidR="00464DB3" w:rsidRPr="00464DB3" w:rsidRDefault="00464DB3" w:rsidP="00725921">
      <w:pPr>
        <w:pStyle w:val="Akapitzlist"/>
        <w:numPr>
          <w:ilvl w:val="0"/>
          <w:numId w:val="3"/>
        </w:numPr>
        <w:suppressAutoHyphens w:val="0"/>
        <w:spacing w:after="120" w:line="360" w:lineRule="auto"/>
        <w:contextualSpacing w:val="0"/>
        <w:jc w:val="both"/>
        <w:rPr>
          <w:sz w:val="22"/>
        </w:rPr>
      </w:pPr>
      <w:r w:rsidRPr="00464DB3">
        <w:rPr>
          <w:sz w:val="22"/>
        </w:rPr>
        <w:t xml:space="preserve">Warunki techniczne wydane przez </w:t>
      </w:r>
      <w:r w:rsidR="00B06DEF">
        <w:rPr>
          <w:sz w:val="22"/>
        </w:rPr>
        <w:t>Inwestora</w:t>
      </w:r>
    </w:p>
    <w:p w14:paraId="7A85B47E" w14:textId="77777777" w:rsidR="00464DB3" w:rsidRPr="00464DB3" w:rsidRDefault="00464DB3" w:rsidP="00725921">
      <w:pPr>
        <w:pStyle w:val="Akapitzlist"/>
        <w:numPr>
          <w:ilvl w:val="0"/>
          <w:numId w:val="3"/>
        </w:numPr>
        <w:suppressAutoHyphens w:val="0"/>
        <w:spacing w:after="120" w:line="360" w:lineRule="auto"/>
        <w:contextualSpacing w:val="0"/>
        <w:jc w:val="both"/>
        <w:rPr>
          <w:sz w:val="22"/>
        </w:rPr>
      </w:pPr>
      <w:r w:rsidRPr="00464DB3">
        <w:rPr>
          <w:sz w:val="22"/>
        </w:rPr>
        <w:t>Aktualnie obowiązujące prawo budowlane, normy, przepisy i zarządzenia branżowe m. in.:</w:t>
      </w:r>
    </w:p>
    <w:p w14:paraId="766A32B7" w14:textId="77777777" w:rsidR="00464DB3" w:rsidRPr="00464DB3" w:rsidRDefault="00464DB3" w:rsidP="00725921">
      <w:pPr>
        <w:pStyle w:val="Akapitzlist"/>
        <w:numPr>
          <w:ilvl w:val="0"/>
          <w:numId w:val="3"/>
        </w:numPr>
        <w:suppressAutoHyphens w:val="0"/>
        <w:spacing w:after="120" w:line="360" w:lineRule="auto"/>
        <w:contextualSpacing w:val="0"/>
        <w:jc w:val="both"/>
        <w:rPr>
          <w:sz w:val="22"/>
        </w:rPr>
      </w:pPr>
      <w:r w:rsidRPr="00464DB3">
        <w:rPr>
          <w:sz w:val="22"/>
        </w:rPr>
        <w:t>N SEP-E-004 Elektroenergetyczne i sygnalizacyjne linie kablowe. Projektowanie i budowa.</w:t>
      </w:r>
    </w:p>
    <w:p w14:paraId="39CC4FBF" w14:textId="3A4A2204" w:rsidR="0060392C" w:rsidRDefault="00464DB3" w:rsidP="00725921">
      <w:pPr>
        <w:pStyle w:val="Akapitzlist"/>
        <w:numPr>
          <w:ilvl w:val="0"/>
          <w:numId w:val="3"/>
        </w:numPr>
        <w:suppressAutoHyphens w:val="0"/>
        <w:spacing w:after="120" w:line="360" w:lineRule="auto"/>
        <w:contextualSpacing w:val="0"/>
        <w:jc w:val="both"/>
        <w:rPr>
          <w:sz w:val="22"/>
        </w:rPr>
      </w:pPr>
      <w:r w:rsidRPr="00464DB3">
        <w:rPr>
          <w:sz w:val="22"/>
        </w:rPr>
        <w:t>Polska Norma PN-76/E-05125 Elektroenergetyczne i sygnalizacyjne linie kablowe. Projektowanie i budowa</w:t>
      </w:r>
    </w:p>
    <w:p w14:paraId="032A0CAD" w14:textId="77777777" w:rsidR="00B06DEF" w:rsidRPr="00B06DEF" w:rsidRDefault="00B06DEF" w:rsidP="00B06DEF">
      <w:pPr>
        <w:pStyle w:val="Akapitzlist"/>
        <w:numPr>
          <w:ilvl w:val="0"/>
          <w:numId w:val="3"/>
        </w:numPr>
        <w:suppressAutoHyphens w:val="0"/>
        <w:spacing w:after="120" w:line="360" w:lineRule="auto"/>
        <w:jc w:val="both"/>
        <w:rPr>
          <w:sz w:val="22"/>
        </w:rPr>
      </w:pPr>
      <w:r w:rsidRPr="00B06DEF">
        <w:rPr>
          <w:sz w:val="22"/>
        </w:rPr>
        <w:t>Aktualnie obowiązujące prawo budowlane, normy, przepisy i zarządzenia branżowe m. in.:</w:t>
      </w:r>
    </w:p>
    <w:p w14:paraId="7F3506F6" w14:textId="77777777" w:rsidR="00B06DEF" w:rsidRPr="00B06DEF" w:rsidRDefault="00B06DEF" w:rsidP="00B06DEF">
      <w:pPr>
        <w:pStyle w:val="Akapitzlist"/>
        <w:numPr>
          <w:ilvl w:val="1"/>
          <w:numId w:val="16"/>
        </w:numPr>
        <w:suppressAutoHyphens w:val="0"/>
        <w:spacing w:after="120" w:line="360" w:lineRule="auto"/>
        <w:jc w:val="both"/>
        <w:rPr>
          <w:sz w:val="22"/>
        </w:rPr>
      </w:pPr>
      <w:r w:rsidRPr="00B06DEF">
        <w:rPr>
          <w:sz w:val="22"/>
        </w:rPr>
        <w:t>N SEP-E-004 Elektroenergetyczne i sygnalizacyjne linie kablowe. Projektowanie i budowa.</w:t>
      </w:r>
    </w:p>
    <w:p w14:paraId="3058FB77" w14:textId="77777777" w:rsidR="00B06DEF" w:rsidRPr="00B06DEF" w:rsidRDefault="00B06DEF" w:rsidP="00B06DEF">
      <w:pPr>
        <w:pStyle w:val="Akapitzlist"/>
        <w:numPr>
          <w:ilvl w:val="1"/>
          <w:numId w:val="16"/>
        </w:numPr>
        <w:suppressAutoHyphens w:val="0"/>
        <w:spacing w:after="120" w:line="360" w:lineRule="auto"/>
        <w:jc w:val="both"/>
        <w:rPr>
          <w:sz w:val="22"/>
        </w:rPr>
      </w:pPr>
      <w:r w:rsidRPr="00B06DEF">
        <w:rPr>
          <w:sz w:val="22"/>
        </w:rPr>
        <w:t>Polska Norma PN-76/E-05125 Elektroenergetyczne i sygnalizacyjne linie kablowe. Projektowanie i budowa.</w:t>
      </w:r>
    </w:p>
    <w:p w14:paraId="60B3C498" w14:textId="77777777" w:rsidR="00B06DEF" w:rsidRPr="00B06DEF" w:rsidRDefault="00B06DEF" w:rsidP="00B06DEF">
      <w:pPr>
        <w:pStyle w:val="Akapitzlist"/>
        <w:numPr>
          <w:ilvl w:val="1"/>
          <w:numId w:val="16"/>
        </w:numPr>
        <w:suppressAutoHyphens w:val="0"/>
        <w:spacing w:after="120" w:line="360" w:lineRule="auto"/>
        <w:jc w:val="both"/>
        <w:rPr>
          <w:sz w:val="22"/>
        </w:rPr>
      </w:pPr>
      <w:r w:rsidRPr="00B06DEF">
        <w:rPr>
          <w:sz w:val="22"/>
        </w:rPr>
        <w:t>PN-EN 13201 Oświetlenie dróg</w:t>
      </w:r>
    </w:p>
    <w:p w14:paraId="6B89D62E" w14:textId="77777777" w:rsidR="00B06DEF" w:rsidRPr="00B06DEF" w:rsidRDefault="00B06DEF" w:rsidP="00B06DEF">
      <w:pPr>
        <w:pStyle w:val="Akapitzlist"/>
        <w:numPr>
          <w:ilvl w:val="1"/>
          <w:numId w:val="16"/>
        </w:numPr>
        <w:suppressAutoHyphens w:val="0"/>
        <w:spacing w:after="120" w:line="360" w:lineRule="auto"/>
        <w:jc w:val="both"/>
        <w:rPr>
          <w:sz w:val="22"/>
        </w:rPr>
      </w:pPr>
      <w:r w:rsidRPr="00B06DEF">
        <w:rPr>
          <w:sz w:val="22"/>
        </w:rPr>
        <w:t>Raport techniczny CIE 88.</w:t>
      </w:r>
    </w:p>
    <w:p w14:paraId="4907BDEE" w14:textId="3BF63782" w:rsidR="00B06DEF" w:rsidRPr="00E45595" w:rsidRDefault="00B06DEF" w:rsidP="00B06DEF">
      <w:pPr>
        <w:pStyle w:val="Akapitzlist"/>
        <w:numPr>
          <w:ilvl w:val="1"/>
          <w:numId w:val="16"/>
        </w:numPr>
        <w:suppressAutoHyphens w:val="0"/>
        <w:spacing w:after="120" w:line="360" w:lineRule="auto"/>
        <w:jc w:val="both"/>
        <w:rPr>
          <w:sz w:val="22"/>
        </w:rPr>
      </w:pPr>
      <w:r w:rsidRPr="00B06DEF">
        <w:rPr>
          <w:sz w:val="22"/>
        </w:rPr>
        <w:t>Wytyczne prawidłowego oświetlenia przejść dla pieszych, wydane przez Ministerstwo Infrastruktury 23.08.2018r.</w:t>
      </w:r>
    </w:p>
    <w:p w14:paraId="6E1C12AC" w14:textId="77777777" w:rsidR="00296F6C" w:rsidRPr="0071251F" w:rsidRDefault="00296F6C" w:rsidP="00296F6C">
      <w:pPr>
        <w:pStyle w:val="Akapitzlist"/>
        <w:suppressAutoHyphens w:val="0"/>
        <w:spacing w:after="120" w:line="360" w:lineRule="auto"/>
        <w:contextualSpacing w:val="0"/>
        <w:jc w:val="both"/>
        <w:rPr>
          <w:sz w:val="22"/>
        </w:rPr>
      </w:pPr>
    </w:p>
    <w:p w14:paraId="46054AD8" w14:textId="55667580" w:rsidR="00D903E8" w:rsidRDefault="00E81384" w:rsidP="000E135A">
      <w:pPr>
        <w:pStyle w:val="Mokrsko-Drogi"/>
        <w:spacing w:beforeLines="0" w:afterLines="0" w:line="360" w:lineRule="auto"/>
      </w:pPr>
      <w:bookmarkStart w:id="12" w:name="_Toc138445480"/>
      <w:bookmarkEnd w:id="10"/>
      <w:r>
        <w:t>STAN ISTNIEJĄCY</w:t>
      </w:r>
      <w:bookmarkEnd w:id="12"/>
    </w:p>
    <w:p w14:paraId="3B0662B5" w14:textId="2A1131BA" w:rsidR="0075373F" w:rsidRDefault="00B06DEF" w:rsidP="00AE3007">
      <w:pPr>
        <w:pStyle w:val="Tekstpodstawowy"/>
        <w:spacing w:before="0" w:line="360" w:lineRule="auto"/>
        <w:ind w:firstLine="708"/>
      </w:pPr>
      <w:r>
        <w:t xml:space="preserve">W obrębie </w:t>
      </w:r>
      <w:r w:rsidR="00AE3007">
        <w:t>rozbudowanego ronda Andresa na zbiegu ulic Orzeszkowej , Legionów , Barlickiego istnieje oświetlenie ulicz</w:t>
      </w:r>
      <w:r w:rsidR="00796862">
        <w:t xml:space="preserve">ne należące do majątku ZDIUM, oraz wzdłuż ul. Orzeszkowej istnieje oświetlenie sodowe zainstalowane na słupach energetycznych należących do PGE Dystrybucja. </w:t>
      </w:r>
      <w:r w:rsidR="00AE3007">
        <w:t xml:space="preserve"> </w:t>
      </w:r>
    </w:p>
    <w:p w14:paraId="21CE0B30" w14:textId="2585CAFE" w:rsidR="0075373F" w:rsidRDefault="00E81384" w:rsidP="00725921">
      <w:pPr>
        <w:pStyle w:val="Mokrsko-Drogi"/>
        <w:spacing w:before="240" w:after="240"/>
      </w:pPr>
      <w:bookmarkStart w:id="13" w:name="_Toc138445481"/>
      <w:r>
        <w:t>STAN PROJEKTOWANY</w:t>
      </w:r>
      <w:bookmarkEnd w:id="13"/>
    </w:p>
    <w:p w14:paraId="302BA227" w14:textId="3E8A51E5" w:rsidR="00105528" w:rsidRDefault="0075373F" w:rsidP="00AE3007">
      <w:pPr>
        <w:pStyle w:val="Tekstpodstawowy"/>
        <w:spacing w:line="360" w:lineRule="auto"/>
        <w:ind w:firstLine="708"/>
      </w:pPr>
      <w:r>
        <w:t>W związku z realizacja inwesty</w:t>
      </w:r>
      <w:r w:rsidR="002F60B4">
        <w:t xml:space="preserve">cji jak w tytule konieczna jest </w:t>
      </w:r>
      <w:r w:rsidR="00105528">
        <w:t>relokowanie słupów energetycznych poza ciąg pieszo-rowerowy</w:t>
      </w:r>
      <w:r w:rsidR="002F60B4">
        <w:t>.</w:t>
      </w:r>
      <w:r w:rsidR="00105528">
        <w:t xml:space="preserve"> Związku z tym w obrębie przystanku autobusowego w ul. Orzeszkowej w kier. ul. Zawadzkiej słup energetycznych zgodnie z odrębnym opracowaniem został przeniesiony poza obręb peronu oraz ścieżki rowerowej. Odsunięcie słupa od </w:t>
      </w:r>
      <w:proofErr w:type="spellStart"/>
      <w:r w:rsidR="00105528">
        <w:t>istn</w:t>
      </w:r>
      <w:proofErr w:type="spellEnd"/>
      <w:r w:rsidR="00105528">
        <w:t>. lokalizacji może spowodować pogorszenie warunków oświetleniowych, związku z tym projektuje się dostawienie dodatkowego słupa tuż przy wiacie przystankowej aby w minimalnym stopniu za</w:t>
      </w:r>
      <w:r w:rsidR="00E463F3">
        <w:t xml:space="preserve">ingerować w lokalizację oprawy oraz aby zapewnić odpowiednie doświetlenie przystanku autobusowego. </w:t>
      </w:r>
    </w:p>
    <w:p w14:paraId="4AE5D8A8" w14:textId="71F50929" w:rsidR="00486DDD" w:rsidRDefault="00105528" w:rsidP="00105528">
      <w:pPr>
        <w:pStyle w:val="Tekstpodstawowy"/>
        <w:spacing w:line="360" w:lineRule="auto"/>
        <w:ind w:firstLine="708"/>
      </w:pPr>
      <w:r>
        <w:t xml:space="preserve">Istniejącą oprawę wraz z wysięgnikiem należy </w:t>
      </w:r>
      <w:r w:rsidR="00903FB5">
        <w:t>przekazać do magazynu Rejonu Energetycznego N</w:t>
      </w:r>
      <w:r>
        <w:t>a proj. słup przelotowy na żerdzi wirowanej P1 10,5/2,5</w:t>
      </w:r>
      <w:r w:rsidR="00903FB5">
        <w:t xml:space="preserve"> zamontować nową oprawę </w:t>
      </w:r>
      <w:r w:rsidR="00C46B67">
        <w:t>sodową lub LED o temperaturze barwowej zbliżonej do istniejącej aby zachować jednostajne otoczenie barwowe</w:t>
      </w:r>
      <w:r w:rsidR="00903FB5">
        <w:t xml:space="preserve"> </w:t>
      </w:r>
      <w:r>
        <w:t>.</w:t>
      </w:r>
      <w:r w:rsidR="00C46B67">
        <w:t xml:space="preserve"> Sugeruje się lampę sodową o mocy 150W o parametrach nie gorszych niż istniejąca lampa, dopuszcza się oprawę LED o temperaturze barwowej ciepłej i mocy nie mniejszej niż 100W.</w:t>
      </w:r>
      <w:r>
        <w:t xml:space="preserve"> </w:t>
      </w:r>
      <w:r w:rsidR="008A43D6">
        <w:t>Wykonać ustój oznaczony US1 czyli ustawić żerdź w 6 kręgach betonowych i zalać betonem B15 zgodnie z norą BN-86/8971-08.</w:t>
      </w:r>
      <w:r>
        <w:t xml:space="preserve"> Projektowany słupy został dobrany</w:t>
      </w:r>
      <w:r w:rsidRPr="00105528">
        <w:t xml:space="preserve"> wg. Katalogu Linii Napowietrznych Niskiego Napięcia z przewodami samonośnymi o powłoce z polietylenu usieciowanego o przekrojach 25÷120mm2 na żerdz</w:t>
      </w:r>
      <w:r w:rsidR="00E463F3">
        <w:t xml:space="preserve">iach wirowanych i ŻN </w:t>
      </w:r>
      <w:proofErr w:type="spellStart"/>
      <w:r w:rsidR="00E463F3">
        <w:t>LnNi-ENSTO</w:t>
      </w:r>
      <w:proofErr w:type="spellEnd"/>
      <w:r w:rsidR="00E463F3">
        <w:t>. Na słup działać będzie jedynie siła od parcia wiatru na słup oraz cięż</w:t>
      </w:r>
      <w:r w:rsidR="00486DDD">
        <w:t>ar oprawy:</w:t>
      </w:r>
    </w:p>
    <w:p w14:paraId="2D75AE20" w14:textId="77777777" w:rsidR="00486DDD" w:rsidRDefault="00E463F3" w:rsidP="00105528">
      <w:pPr>
        <w:pStyle w:val="Tekstpodstawowy"/>
        <w:spacing w:line="360" w:lineRule="auto"/>
        <w:ind w:firstLine="708"/>
      </w:pPr>
      <w:r>
        <w:lastRenderedPageBreak/>
        <w:t xml:space="preserve"> </w:t>
      </w:r>
    </w:p>
    <w:p w14:paraId="16A5C750" w14:textId="689DEFD6" w:rsidR="00486DDD" w:rsidRPr="00486DDD" w:rsidRDefault="00486DDD" w:rsidP="00486DDD">
      <w:pPr>
        <w:pStyle w:val="Legenda"/>
        <w:keepNext/>
        <w:jc w:val="both"/>
        <w:rPr>
          <w:color w:val="auto"/>
        </w:rPr>
      </w:pPr>
      <w:r w:rsidRPr="00486DDD">
        <w:rPr>
          <w:color w:val="auto"/>
        </w:rPr>
        <w:t xml:space="preserve">Tabela </w:t>
      </w:r>
      <w:r w:rsidRPr="00486DDD">
        <w:rPr>
          <w:color w:val="auto"/>
        </w:rPr>
        <w:fldChar w:fldCharType="begin"/>
      </w:r>
      <w:r w:rsidRPr="00486DDD">
        <w:rPr>
          <w:color w:val="auto"/>
        </w:rPr>
        <w:instrText xml:space="preserve"> SEQ Tabela \* ARABIC </w:instrText>
      </w:r>
      <w:r w:rsidRPr="00486DDD">
        <w:rPr>
          <w:color w:val="auto"/>
        </w:rPr>
        <w:fldChar w:fldCharType="separate"/>
      </w:r>
      <w:r w:rsidR="00F725B6">
        <w:rPr>
          <w:noProof/>
          <w:color w:val="auto"/>
        </w:rPr>
        <w:t>1</w:t>
      </w:r>
      <w:r w:rsidRPr="00486DDD">
        <w:rPr>
          <w:color w:val="auto"/>
        </w:rPr>
        <w:fldChar w:fldCharType="end"/>
      </w:r>
      <w:r w:rsidRPr="00486DDD">
        <w:rPr>
          <w:color w:val="auto"/>
        </w:rPr>
        <w:t xml:space="preserve"> Obciążenie wiatrem słupa</w:t>
      </w:r>
    </w:p>
    <w:p w14:paraId="7E099D79" w14:textId="62889980" w:rsidR="00105528" w:rsidRDefault="00486DDD" w:rsidP="00486DDD">
      <w:pPr>
        <w:pStyle w:val="Tekstpodstawowy"/>
        <w:spacing w:line="360" w:lineRule="auto"/>
      </w:pPr>
      <w:r>
        <w:rPr>
          <w:noProof/>
        </w:rPr>
        <w:drawing>
          <wp:inline distT="0" distB="0" distL="0" distR="0" wp14:anchorId="15F646F3" wp14:editId="5759717C">
            <wp:extent cx="6118860" cy="2543810"/>
            <wp:effectExtent l="0" t="0" r="0" b="889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18860" cy="2543810"/>
                    </a:xfrm>
                    <a:prstGeom prst="rect">
                      <a:avLst/>
                    </a:prstGeom>
                  </pic:spPr>
                </pic:pic>
              </a:graphicData>
            </a:graphic>
          </wp:inline>
        </w:drawing>
      </w:r>
    </w:p>
    <w:p w14:paraId="24F93D87" w14:textId="178A3E8F" w:rsidR="00486DDD" w:rsidRPr="00486DDD" w:rsidRDefault="00486DDD" w:rsidP="00486DDD">
      <w:pPr>
        <w:pStyle w:val="Legenda"/>
        <w:keepNext/>
        <w:jc w:val="both"/>
        <w:rPr>
          <w:color w:val="auto"/>
        </w:rPr>
      </w:pPr>
      <w:r w:rsidRPr="00486DDD">
        <w:rPr>
          <w:color w:val="auto"/>
        </w:rPr>
        <w:t xml:space="preserve">Tabela </w:t>
      </w:r>
      <w:r w:rsidRPr="00486DDD">
        <w:rPr>
          <w:color w:val="auto"/>
        </w:rPr>
        <w:fldChar w:fldCharType="begin"/>
      </w:r>
      <w:r w:rsidRPr="00486DDD">
        <w:rPr>
          <w:color w:val="auto"/>
        </w:rPr>
        <w:instrText xml:space="preserve"> SEQ Tabela \* ARABIC </w:instrText>
      </w:r>
      <w:r w:rsidRPr="00486DDD">
        <w:rPr>
          <w:color w:val="auto"/>
        </w:rPr>
        <w:fldChar w:fldCharType="separate"/>
      </w:r>
      <w:r w:rsidR="00F725B6">
        <w:rPr>
          <w:noProof/>
          <w:color w:val="auto"/>
        </w:rPr>
        <w:t>2</w:t>
      </w:r>
      <w:r w:rsidRPr="00486DDD">
        <w:rPr>
          <w:color w:val="auto"/>
        </w:rPr>
        <w:fldChar w:fldCharType="end"/>
      </w:r>
      <w:r w:rsidRPr="00486DDD">
        <w:rPr>
          <w:color w:val="auto"/>
        </w:rPr>
        <w:t xml:space="preserve"> Obciążenie wiatrem oprawy</w:t>
      </w:r>
    </w:p>
    <w:p w14:paraId="3D0A319C" w14:textId="497970C2" w:rsidR="00486DDD" w:rsidRDefault="00486DDD" w:rsidP="00486DDD">
      <w:pPr>
        <w:pStyle w:val="Tekstpodstawowy"/>
        <w:spacing w:line="360" w:lineRule="auto"/>
      </w:pPr>
      <w:r>
        <w:rPr>
          <w:noProof/>
        </w:rPr>
        <w:drawing>
          <wp:inline distT="0" distB="0" distL="0" distR="0" wp14:anchorId="52E79592" wp14:editId="7563CC9D">
            <wp:extent cx="6118860" cy="1480820"/>
            <wp:effectExtent l="0" t="0" r="0" b="508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18860" cy="1480820"/>
                    </a:xfrm>
                    <a:prstGeom prst="rect">
                      <a:avLst/>
                    </a:prstGeom>
                  </pic:spPr>
                </pic:pic>
              </a:graphicData>
            </a:graphic>
          </wp:inline>
        </w:drawing>
      </w:r>
    </w:p>
    <w:p w14:paraId="15352DC0" w14:textId="5A0A01DF" w:rsidR="00486DDD" w:rsidRPr="00105528" w:rsidRDefault="00486DDD" w:rsidP="00105528">
      <w:pPr>
        <w:pStyle w:val="Tekstpodstawowy"/>
        <w:spacing w:line="360" w:lineRule="auto"/>
        <w:ind w:firstLine="708"/>
      </w:pPr>
      <w:r>
        <w:t>Przyjęto obciążenie oprawy nad linią ze względu na gorsze warunki do przyjęcia. Zatem wypadkowa siła działająca na słup powinna oscylować w granicach 68 [</w:t>
      </w:r>
      <w:proofErr w:type="spellStart"/>
      <w:r>
        <w:t>daN</w:t>
      </w:r>
      <w:proofErr w:type="spellEnd"/>
      <w:r>
        <w:t>]. Natomiast dobrany słup z żerdzią E10,5/2,5 przenosi siłę użytkową 250 [</w:t>
      </w:r>
      <w:proofErr w:type="spellStart"/>
      <w:r>
        <w:t>daN</w:t>
      </w:r>
      <w:proofErr w:type="spellEnd"/>
      <w:r>
        <w:t>] a dopuszczalne obciążenie słupa w strefie klimatycznej WI wynosi 210 [</w:t>
      </w:r>
      <w:proofErr w:type="spellStart"/>
      <w:r>
        <w:t>daN</w:t>
      </w:r>
      <w:proofErr w:type="spellEnd"/>
      <w:r>
        <w:t xml:space="preserve">]. </w:t>
      </w:r>
    </w:p>
    <w:p w14:paraId="5D55F6E9" w14:textId="091653D5" w:rsidR="00A72D21" w:rsidRPr="00A72D21" w:rsidRDefault="008A43D6" w:rsidP="00AE3007">
      <w:pPr>
        <w:pStyle w:val="Tekstpodstawowy"/>
        <w:spacing w:line="360" w:lineRule="auto"/>
        <w:ind w:firstLine="708"/>
      </w:pPr>
      <w:r>
        <w:t>Z projektowanego słupa przebudowywanej linii napowietrznej (wg. odrębnego opracowania usunięcia kolizji sieci el-en) sł. Nr. 11 N3-10,5/6 należy sprowadzić kabel YAKXS 4x</w:t>
      </w:r>
      <w:r w:rsidR="004D031B">
        <w:t>3</w:t>
      </w:r>
      <w:r>
        <w:t>5mm</w:t>
      </w:r>
      <w:r>
        <w:rPr>
          <w:vertAlign w:val="superscript"/>
        </w:rPr>
        <w:t>2</w:t>
      </w:r>
      <w:r>
        <w:t xml:space="preserve"> stosując zaciski </w:t>
      </w:r>
      <w:r w:rsidR="00A72D21">
        <w:t>przebijające izolację  kontrolowanym momentem siły. Zestyk zacisków powinien być fabrycznie nasmarowany pastą stykową</w:t>
      </w:r>
      <w:r>
        <w:t>.</w:t>
      </w:r>
      <w:r w:rsidR="00A72D21">
        <w:t xml:space="preserve"> Zaciski odgałęźne na słupie umieszczać w osłonie izolacyjnej odpornej na działanie promieniowania UV.</w:t>
      </w:r>
      <w:r w:rsidR="00FA1FC8">
        <w:t xml:space="preserve"> Na zakończeniach kabli wychodzących na sieć napowietrzną stosować palczatki termokurczliwe.</w:t>
      </w:r>
      <w:r>
        <w:t xml:space="preserve"> Sprowadzenie kable zabezpieczyć ogranicznikiem przepięć i uziemić. </w:t>
      </w:r>
      <w:r w:rsidR="00A72D21">
        <w:t xml:space="preserve">Należy zastosować ogranicznik przepięć z sygnalizacją uszkodzenia i odłącznikiem o napięciu znamionowym 500V i znamionowy prąd wyładowczy nie mniej niż 10kA. Konstrukcję słupa jak i oprawę z wysięgnikiem uziemić bezpośrednio wykorzystując przy tym uziomy prętowe stalowe o średnicy min. 16mm </w:t>
      </w:r>
      <w:proofErr w:type="spellStart"/>
      <w:r w:rsidR="00A72D21">
        <w:t>ocynkowe</w:t>
      </w:r>
      <w:proofErr w:type="spellEnd"/>
      <w:r w:rsidR="00A72D21">
        <w:t xml:space="preserve"> ogniowo lub miedziowane o średnicy 14,2mm. Wartość rezystancji uziemienia nie większa niż 30</w:t>
      </w:r>
      <w:r w:rsidR="00A72D21">
        <w:rPr>
          <w:rFonts w:cs="Arial"/>
        </w:rPr>
        <w:t>Ω. Poszczególne elementy łączyć przy użyciu dedykowanych dla danego systemu uziemiającego osprzętu. Uziemienie wspólne ograniczników przepięć łączyć z przewodem PEN i dalej z zaciskiem uziemienia słupa na górze za pośrednictwem pojedynczych przewodów prowadzonych z ogranicznika. Do połączeń ograniczników z PEN stosować przewód linowy miedziany o przekroju min. 16mm</w:t>
      </w:r>
      <w:r w:rsidR="00A72D21">
        <w:rPr>
          <w:rFonts w:cs="Arial"/>
          <w:vertAlign w:val="superscript"/>
        </w:rPr>
        <w:t>2</w:t>
      </w:r>
      <w:r w:rsidR="00A72D21">
        <w:rPr>
          <w:rFonts w:cs="Arial"/>
        </w:rPr>
        <w:t xml:space="preserve">. </w:t>
      </w:r>
    </w:p>
    <w:p w14:paraId="060A0DE1" w14:textId="5C47B9FC" w:rsidR="00105528" w:rsidRPr="008A43D6" w:rsidRDefault="008A43D6" w:rsidP="00AE3007">
      <w:pPr>
        <w:pStyle w:val="Tekstpodstawowy"/>
        <w:spacing w:line="360" w:lineRule="auto"/>
        <w:ind w:firstLine="708"/>
      </w:pPr>
      <w:r>
        <w:t xml:space="preserve">Kabel prowadzony po słupie montować w rurze ochronnej </w:t>
      </w:r>
      <w:r>
        <w:rPr>
          <w:rFonts w:cs="Arial"/>
        </w:rPr>
        <w:t>Φ</w:t>
      </w:r>
      <w:r>
        <w:t>40</w:t>
      </w:r>
      <w:r w:rsidR="00A72D21">
        <w:t xml:space="preserve"> z twardego polietylenu- PEH (HDPE)</w:t>
      </w:r>
      <w:r>
        <w:t xml:space="preserve"> koloru czarnego odpornej na promieniowanie UV. Rurę ochronną do słupa mocować za pomocą</w:t>
      </w:r>
      <w:r w:rsidR="00FA1FC8">
        <w:t xml:space="preserve"> opasek </w:t>
      </w:r>
      <w:r w:rsidR="00FA1FC8">
        <w:lastRenderedPageBreak/>
        <w:t xml:space="preserve">dystansowych również odpornych na UV. Rurę prowadzić 2,5m na poziom gruntu oraz 0,5m w gruncie. Górny wylot rury osłonowej zabezpieczyć przed wnikaniem wilgoci za pomoc rurki termokurczliwej. </w:t>
      </w:r>
    </w:p>
    <w:p w14:paraId="730916DF" w14:textId="2B5CA029" w:rsidR="00D7378F" w:rsidRDefault="002648E8" w:rsidP="00FA1FC8">
      <w:pPr>
        <w:pStyle w:val="Tekstpodstawowy"/>
        <w:spacing w:line="360" w:lineRule="auto"/>
        <w:ind w:firstLine="644"/>
      </w:pPr>
      <w:r>
        <w:t xml:space="preserve">Związku z relokacją słupów, należy pomiędzy </w:t>
      </w:r>
      <w:r w:rsidR="00FA1FC8">
        <w:t>słupem energetycznym nr. 11 a słupem oświetleniowym oznaczonym nr. 11.1</w:t>
      </w:r>
      <w:r>
        <w:t xml:space="preserve"> ułożyć nowy kabel zasilający YAKXS 4x</w:t>
      </w:r>
      <w:r w:rsidR="004D031B">
        <w:t>3</w:t>
      </w:r>
      <w:r>
        <w:t>5mm</w:t>
      </w:r>
      <w:r>
        <w:rPr>
          <w:vertAlign w:val="superscript"/>
        </w:rPr>
        <w:t>2</w:t>
      </w:r>
      <w:r>
        <w:t xml:space="preserve"> wraz z bednarką ocynkowaną </w:t>
      </w:r>
      <w:r w:rsidR="004D031B">
        <w:t>4x25</w:t>
      </w:r>
      <w:r>
        <w:t xml:space="preserve"> w wykopie. Zakres robót wykonać zgodnie z planem sytuacyjnym</w:t>
      </w:r>
    </w:p>
    <w:p w14:paraId="3FC7CCD4" w14:textId="77777777" w:rsidR="00FA1FC8" w:rsidRDefault="00FA1FC8" w:rsidP="00FA1FC8">
      <w:pPr>
        <w:pStyle w:val="Tekstpodstawowy"/>
        <w:spacing w:line="360" w:lineRule="auto"/>
        <w:ind w:firstLine="644"/>
      </w:pPr>
    </w:p>
    <w:p w14:paraId="4E8408CB" w14:textId="29883CC1" w:rsidR="004F643D" w:rsidRDefault="00FA1FC8" w:rsidP="004F643D">
      <w:pPr>
        <w:pStyle w:val="Mokrsko-Drogi"/>
        <w:numPr>
          <w:ilvl w:val="1"/>
          <w:numId w:val="2"/>
        </w:numPr>
        <w:spacing w:before="240" w:after="240"/>
      </w:pPr>
      <w:bookmarkStart w:id="14" w:name="_Toc138445482"/>
      <w:r>
        <w:t>Roboty ziemne</w:t>
      </w:r>
      <w:bookmarkEnd w:id="14"/>
    </w:p>
    <w:p w14:paraId="00D539A6" w14:textId="74740D32" w:rsidR="00472176" w:rsidRPr="00472176" w:rsidRDefault="00C46B67" w:rsidP="00472176">
      <w:pPr>
        <w:pStyle w:val="Tekstpodstawowy"/>
        <w:spacing w:line="360" w:lineRule="auto"/>
        <w:ind w:firstLine="708"/>
      </w:pPr>
      <w:r>
        <w:t>Projektow</w:t>
      </w:r>
      <w:r w:rsidR="009C0745">
        <w:t>ane odejście od obwodu głównego linii napowietrznej oświetleniowej</w:t>
      </w:r>
      <w:r>
        <w:t xml:space="preserve"> </w:t>
      </w:r>
      <w:r w:rsidR="004F643D">
        <w:t>wyprowadzić kablem YAKXS 4x35mm</w:t>
      </w:r>
      <w:r w:rsidR="004F643D">
        <w:rPr>
          <w:vertAlign w:val="superscript"/>
        </w:rPr>
        <w:t>2</w:t>
      </w:r>
      <w:r w:rsidR="004F643D">
        <w:t xml:space="preserve">+FeZn4x25 i ułożyć w </w:t>
      </w:r>
      <w:r>
        <w:t>trasie</w:t>
      </w:r>
      <w:r w:rsidR="004F643D">
        <w:t xml:space="preserve"> pokaza</w:t>
      </w:r>
      <w:r>
        <w:t xml:space="preserve">nej </w:t>
      </w:r>
      <w:r w:rsidR="004F643D">
        <w:t xml:space="preserve">na </w:t>
      </w:r>
      <w:r w:rsidR="002648E8">
        <w:t>planie sytuacyjno-wysokościowym.</w:t>
      </w:r>
      <w:r w:rsidR="00472176">
        <w:t xml:space="preserve"> Bednarka podłączona do zacisku uziemiającego w słupie powinna zostać wykonana za pomocą elastycznej linki miedzianej. </w:t>
      </w:r>
    </w:p>
    <w:p w14:paraId="2865DF57" w14:textId="67CF137B" w:rsidR="004F643D" w:rsidRDefault="00E45595" w:rsidP="00E45595">
      <w:pPr>
        <w:pStyle w:val="Tekstpodstawowy"/>
        <w:spacing w:line="360" w:lineRule="auto"/>
        <w:ind w:firstLine="708"/>
      </w:pPr>
      <w:r>
        <w:t>Prace budowalne należy rozpocząć po wytyczeniu trasy linii kablowej przez uprawnionego geodetę i powiadomieniu o rozpoczęciu prac Właścicieli lub Eksploatatorów uzbrojenia podziemnego, które koliduje z przebiegiem budowanej linii kablowej. Budowę elektroenergetycznych linii kablowych należy wykonać zgodnie z postanowieniami normy N SEP-E-004. Przed przystąpieniem do prac budowlanych należy dokonać przekopy kontrolne celem zweryfikowania zgodności inwentaryzacji geodezyjnej ze stanem faktycznym. Wszystkie czynne kable odkryte podczas prac budowlanych nie będące na normatywnej głębokości podlegają zagłębieniu lub przebudowaniu na minimalną dopuszczalną głębokość</w:t>
      </w:r>
    </w:p>
    <w:p w14:paraId="337243BD" w14:textId="7F25A087" w:rsidR="00945DC0" w:rsidRDefault="00945DC0" w:rsidP="00945DC0">
      <w:pPr>
        <w:pStyle w:val="Tekstpodstawowy"/>
        <w:spacing w:line="360" w:lineRule="auto"/>
      </w:pPr>
      <w:r>
        <w:t xml:space="preserve">Wykopy pod budowę elektroenergetycznych linii kablowych – rowy kablowe, należy wykonywać za pomocą sprzętu mechanicznego lub w pobliżu uzbrojenia podziemnego wyłącznie ręcznie w zależności od warunków terenowych i od podziemnego uzbrojenia terenu. Prace przy istniejącym drzewostanie należy prowadzić ręcznie wykonując płytkie przekopy kontrolne w celu zlokalizowania korzeni. Głębokość rowu określona jest głębokością ułożenia kabla, powiększoną o 10 cm. Kable układać faliście przy zachowaniu zapasu 1-3%. Pozostawić pod każdym ze słupów co najmniej 3m zapas kablowy. </w:t>
      </w:r>
    </w:p>
    <w:p w14:paraId="6874A85D" w14:textId="7CBC8F7E" w:rsidR="007133FD" w:rsidRDefault="007133FD" w:rsidP="007133FD">
      <w:pPr>
        <w:pStyle w:val="Tekstpodstawowy"/>
        <w:spacing w:line="360" w:lineRule="auto"/>
      </w:pPr>
      <w:r>
        <w:t xml:space="preserve">Dopuszcza się układanie kabla na mniejszej głębokości pod warunkiem prowadzenia go w rurze ochronnej. W celu zapewnienia odpowiedniej ochrony dla kabli należy stosować rury osłonowe o średnicy zewnętrznej: 110. Rura ochronna powinna wystawać po 0,5 m poza przeszkodę, a końce przepustów należy zabezpieczyć przed zamulaniem. </w:t>
      </w:r>
    </w:p>
    <w:p w14:paraId="5E6BE840" w14:textId="0F8D7D53" w:rsidR="007133FD" w:rsidRDefault="007133FD" w:rsidP="007133FD">
      <w:pPr>
        <w:pStyle w:val="Tekstpodstawowy"/>
        <w:spacing w:line="360" w:lineRule="auto"/>
      </w:pPr>
      <w:r>
        <w:t xml:space="preserve">W przypadku linii kablowych </w:t>
      </w:r>
      <w:proofErr w:type="spellStart"/>
      <w:r>
        <w:t>nN</w:t>
      </w:r>
      <w:proofErr w:type="spellEnd"/>
      <w:r>
        <w:t xml:space="preserve"> należy stosować rury osłonowe koloru niebieskiego o odporności na ściskanie zgodne z normą  PN EN 61386 24 wyrażona w niutonach nie mniejszą niż:</w:t>
      </w:r>
    </w:p>
    <w:p w14:paraId="6CB9D1BD" w14:textId="77777777" w:rsidR="007133FD" w:rsidRDefault="007133FD" w:rsidP="007133FD">
      <w:pPr>
        <w:pStyle w:val="Tekstpodstawowy"/>
        <w:spacing w:line="360" w:lineRule="auto"/>
      </w:pPr>
      <w:r>
        <w:t>o</w:t>
      </w:r>
      <w:r>
        <w:tab/>
        <w:t>450 N- rury układane w ziemi bez stałego obciążenia mechanicznego,</w:t>
      </w:r>
    </w:p>
    <w:p w14:paraId="2FB02E7B" w14:textId="77777777" w:rsidR="007133FD" w:rsidRDefault="007133FD" w:rsidP="007133FD">
      <w:pPr>
        <w:pStyle w:val="Tekstpodstawowy"/>
        <w:spacing w:line="360" w:lineRule="auto"/>
      </w:pPr>
      <w:r>
        <w:t>o</w:t>
      </w:r>
      <w:r>
        <w:tab/>
        <w:t>600 N- Rury układane na odcinkach, gdzie występuje zbliżenie z inną infrastrukturą,</w:t>
      </w:r>
    </w:p>
    <w:p w14:paraId="618C4E48" w14:textId="14F3F10A" w:rsidR="007133FD" w:rsidRDefault="007133FD" w:rsidP="007133FD">
      <w:pPr>
        <w:pStyle w:val="Tekstpodstawowy"/>
        <w:spacing w:line="360" w:lineRule="auto"/>
      </w:pPr>
      <w:r>
        <w:t>o</w:t>
      </w:r>
      <w:r>
        <w:tab/>
        <w:t>750 N- rury układane na odcinkach, gdzie występują skrzyżowania.</w:t>
      </w:r>
    </w:p>
    <w:p w14:paraId="26C23BA0" w14:textId="7EC4C19D" w:rsidR="00945DC0" w:rsidRDefault="00945DC0" w:rsidP="00945DC0">
      <w:pPr>
        <w:pStyle w:val="Tekstpodstawowy"/>
        <w:spacing w:line="360" w:lineRule="auto"/>
      </w:pPr>
      <w:r>
        <w:t>Wykopy powinny być wykonane, bez naruszenia struktury dna wykopu. Skarpy rowu kablowego powinny być wykonane w sposób zapewniający ich stateczność. Kable układać na 10 cm podsypce piaskowej</w:t>
      </w:r>
      <w:r w:rsidR="00744422">
        <w:t xml:space="preserve"> </w:t>
      </w:r>
      <w:r w:rsidR="00744422" w:rsidRPr="00FB3DDE">
        <w:t>oraz zasypywać je 10cm warstwą piasku przed przysypaniem gruntem rodzimym</w:t>
      </w:r>
      <w:r w:rsidRPr="00FB3DDE">
        <w:t>.</w:t>
      </w:r>
      <w:r>
        <w:t xml:space="preserve"> Zasypanie kabla należy wykonać gruntem z wykopu, bez zanieczyszczeń, warstwami grubości od 15 do 20 cm zagęszczając ubijakami ręcznymi </w:t>
      </w:r>
      <w:r>
        <w:lastRenderedPageBreak/>
        <w:t>lub zagęszczarką wibracyjną. Zagęszczenie należy wykonywać w taki sposób, aby nie spowodować uszkodzeń kabla.</w:t>
      </w:r>
    </w:p>
    <w:p w14:paraId="04764331" w14:textId="0F5D34D6" w:rsidR="00945DC0" w:rsidRDefault="00945DC0" w:rsidP="00945DC0">
      <w:pPr>
        <w:pStyle w:val="Tekstpodstawowy"/>
        <w:spacing w:line="360" w:lineRule="auto"/>
      </w:pPr>
      <w:r>
        <w:t xml:space="preserve">Kable można zginać jedynie w przypadkach koniecznych, przy czym promień gięcia powinien być możliwie duży, jednak nie mniejszy niż określony przez producenta. </w:t>
      </w:r>
    </w:p>
    <w:p w14:paraId="47FC6F04" w14:textId="77777777" w:rsidR="00945DC0" w:rsidRDefault="00945DC0" w:rsidP="00945DC0">
      <w:pPr>
        <w:pStyle w:val="Tekstpodstawowy"/>
        <w:spacing w:line="360" w:lineRule="auto"/>
      </w:pPr>
      <w:r>
        <w:t>Temperatura otoczenia przy układaniu kabli nie powinna być mniejsza niż 0°C lub nie niższa -5°C jeśli pozwala na to producent. Linie kablowe na całej długości należy oznakować za pomocą trwałych tabliczek znacznikowych wykonanych z tworzywa sztucznego. Oznaczniki te należy umieszczać w odległości nie większej niż co 5 m przy pomocy opasek samozaciskowych. Dodatkowo należy oznaczniki zakładać, przy każdym przepuście kablowym w miejscu wejścia i wyjścia, przy mufach oraz w miejscach wprowadzania kabli do obiektów. Na opaskach należy umieścić następujące dane: napięcie nominalne sieci, typ i przekrój kabla, rok budowy linii, nazwę operatora sieci. Zabrania się stosowania oznaczników w postaci zalaminowanej kartki papieru z nadrukiem.</w:t>
      </w:r>
    </w:p>
    <w:p w14:paraId="3A3BB97B" w14:textId="4EDE5845" w:rsidR="00945DC0" w:rsidRDefault="00945DC0" w:rsidP="00945DC0">
      <w:pPr>
        <w:pStyle w:val="Tekstpodstawowy"/>
        <w:spacing w:line="360" w:lineRule="auto"/>
      </w:pPr>
      <w:r>
        <w:t xml:space="preserve">Trasa linii kablowej musi zostać oznaczona na całej długości taśmą ostrzegawczą koloru niebieskiego – kable </w:t>
      </w:r>
      <w:proofErr w:type="spellStart"/>
      <w:r>
        <w:t>nN.</w:t>
      </w:r>
      <w:proofErr w:type="spellEnd"/>
      <w:r>
        <w:t xml:space="preserve"> Taśma o wymiarach 300x0,5mm umieszczana na wysokości 25cm wzglądem powierzchni zewnętrznej kabla lub rury ochronnej zgodnie z normą N SEP-E-004. Taśma ostrzegawcza musi spełniać wymogi zawarte w normie PN-EN 12613:2010. Taśmę ostrzegawczą należy układać na głębokości od 25 do 30cm względem powierzchni ziemi. </w:t>
      </w:r>
    </w:p>
    <w:p w14:paraId="20477309" w14:textId="77777777" w:rsidR="00945DC0" w:rsidRDefault="00945DC0" w:rsidP="00945DC0">
      <w:pPr>
        <w:pStyle w:val="Tekstpodstawowy"/>
        <w:spacing w:line="360" w:lineRule="auto"/>
      </w:pPr>
      <w:r>
        <w:t xml:space="preserve">Po wybudowaniu linii kablowej, należy dokonać sprawdzenia zgodności wykonania linii kablowej, kabli i osprzęty oraz wykonać pomiary </w:t>
      </w:r>
      <w:proofErr w:type="spellStart"/>
      <w:r>
        <w:t>pomontażowe</w:t>
      </w:r>
      <w:proofErr w:type="spellEnd"/>
      <w:r>
        <w:t xml:space="preserve"> i sporządzić dokumentację powykonawczą.  Dokumentacja powykonawcza powinna zawierać szczegółową lokalizacje wybudowanych elementów, uwzględniającą zmiany wprowadzone w trakcie realizacji za zgodą Inwestora oraz zawierać protokoły pomiarów i badań wymaganych parametrów technicznych z normą N SEP-E-004.</w:t>
      </w:r>
    </w:p>
    <w:p w14:paraId="0EA5BD87" w14:textId="63DBD042" w:rsidR="004F643D" w:rsidRDefault="00945DC0" w:rsidP="00945DC0">
      <w:pPr>
        <w:pStyle w:val="Tekstpodstawowy"/>
        <w:spacing w:before="0" w:line="360" w:lineRule="auto"/>
      </w:pPr>
      <w:r>
        <w:t>Całość robót wraz z dokumentacja powykonawczą, należy przed włączeniem do sieci zgłosić do odbioru Inwestorowi.</w:t>
      </w:r>
    </w:p>
    <w:p w14:paraId="3718D1E1" w14:textId="02BD400F" w:rsidR="004F643D" w:rsidRDefault="004F643D" w:rsidP="00945DC0">
      <w:pPr>
        <w:pStyle w:val="Tekstpodstawowy"/>
        <w:spacing w:line="360" w:lineRule="auto"/>
        <w:ind w:firstLine="708"/>
      </w:pPr>
      <w:r>
        <w:t>Do budowy należy stosować wyłącznie materiały dopuszczone do stosowania w budownictwie zgodnie z Prawem Budowlanym, posiadające at</w:t>
      </w:r>
      <w:r w:rsidR="00945DC0">
        <w:t>esty, deklaracje zgodności itp.</w:t>
      </w:r>
    </w:p>
    <w:p w14:paraId="5211ADCC" w14:textId="4E387EA7" w:rsidR="00D7378F" w:rsidRDefault="004F643D" w:rsidP="004F643D">
      <w:pPr>
        <w:pStyle w:val="Tekstpodstawowy"/>
        <w:spacing w:line="360" w:lineRule="auto"/>
        <w:ind w:firstLine="708"/>
      </w:pPr>
      <w:r>
        <w:t>Wszelkie zmiany wynikłe w trakcie budowy nanieść na dokumentację przed odbiorem inwestycji. Całość prac wykonać zgodnie z obowiązującymi normami i przepisami.</w:t>
      </w:r>
    </w:p>
    <w:p w14:paraId="74581D1B" w14:textId="3D6BBE8A" w:rsidR="00E56E61" w:rsidRDefault="00E56E61" w:rsidP="009A6952">
      <w:pPr>
        <w:pStyle w:val="Tekstpodstawowy"/>
        <w:spacing w:line="360" w:lineRule="auto"/>
      </w:pPr>
    </w:p>
    <w:p w14:paraId="030E1F15" w14:textId="7C559827" w:rsidR="00E56E61" w:rsidRDefault="00E56E61" w:rsidP="00E56E61">
      <w:pPr>
        <w:pStyle w:val="Mokrsko-Drogi"/>
        <w:numPr>
          <w:ilvl w:val="1"/>
          <w:numId w:val="2"/>
        </w:numPr>
        <w:spacing w:before="240" w:after="240"/>
      </w:pPr>
      <w:bookmarkStart w:id="15" w:name="_Toc138445483"/>
      <w:r>
        <w:t>Opinia geotechniczna</w:t>
      </w:r>
      <w:bookmarkEnd w:id="15"/>
    </w:p>
    <w:p w14:paraId="79A50C71" w14:textId="23133153" w:rsidR="00E56E61" w:rsidRDefault="003915BD" w:rsidP="009A6952">
      <w:pPr>
        <w:pStyle w:val="Tekstpodstawowy"/>
        <w:spacing w:line="360" w:lineRule="auto"/>
      </w:pPr>
      <w:r w:rsidRPr="003915BD">
        <w:t>Projektowana budowa linii kablowej oświetlenia ulicznego oraz posadowienie słupów oświetlenia drogowego będzie prowadzona w prostych warunkach terenowych, równolegle do powierzchni terenu zgodnie z ustawą Rozporządzenia Ministra Spraw Wewnętrznych i Administracji z dnia 24.09.1998 w sprawie ustalenia geotechnicznych warunków posadowienia obiektów budowlanych (</w:t>
      </w:r>
      <w:proofErr w:type="spellStart"/>
      <w:r w:rsidRPr="003915BD">
        <w:t>Dz</w:t>
      </w:r>
      <w:proofErr w:type="spellEnd"/>
      <w:r w:rsidRPr="003915BD">
        <w:t>, U. Nr. 126 poz. 839). Projektowana linia wraz z słupami oświetlenia drogowego kwalifikuje się do I kategorii geotechnicznej.</w:t>
      </w:r>
    </w:p>
    <w:p w14:paraId="77A587A7" w14:textId="1D737538" w:rsidR="00EE2340" w:rsidRDefault="00EE2340">
      <w:pPr>
        <w:suppressAutoHyphens w:val="0"/>
        <w:rPr>
          <w:rFonts w:ascii="Arial" w:hAnsi="Arial"/>
        </w:rPr>
      </w:pPr>
      <w:r>
        <w:br w:type="page"/>
      </w:r>
    </w:p>
    <w:p w14:paraId="54CBAB46" w14:textId="7748EEC7" w:rsidR="00EE2340" w:rsidRPr="00D355CD" w:rsidRDefault="00EE2340" w:rsidP="00EE2340">
      <w:pPr>
        <w:pStyle w:val="Mokrsko-Drogi"/>
        <w:spacing w:before="240" w:after="240"/>
      </w:pPr>
      <w:bookmarkStart w:id="16" w:name="_Toc138445484"/>
      <w:r>
        <w:lastRenderedPageBreak/>
        <w:t>Zestawienie podstawowych elementów</w:t>
      </w:r>
      <w:bookmarkEnd w:id="16"/>
    </w:p>
    <w:tbl>
      <w:tblPr>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74"/>
      </w:tblGrid>
      <w:tr w:rsidR="00EE2340" w:rsidRPr="007E0928" w14:paraId="4C7515A4" w14:textId="77777777" w:rsidTr="00947315">
        <w:trPr>
          <w:trHeight w:val="414"/>
        </w:trPr>
        <w:tc>
          <w:tcPr>
            <w:tcW w:w="9274" w:type="dxa"/>
          </w:tcPr>
          <w:p w14:paraId="2E429C5B" w14:textId="77777777" w:rsidR="00EE2340" w:rsidRPr="007E0928" w:rsidRDefault="00EE2340" w:rsidP="00947315">
            <w:pPr>
              <w:tabs>
                <w:tab w:val="left" w:pos="1134"/>
              </w:tabs>
              <w:spacing w:before="60" w:line="360" w:lineRule="auto"/>
              <w:jc w:val="center"/>
              <w:rPr>
                <w:rFonts w:eastAsia="Times New Roman"/>
                <w:b/>
                <w:kern w:val="32"/>
              </w:rPr>
            </w:pPr>
            <w:bookmarkStart w:id="17" w:name="_Hlk54181564"/>
            <w:r w:rsidRPr="007E0928">
              <w:rPr>
                <w:rFonts w:eastAsia="Times New Roman"/>
                <w:b/>
                <w:kern w:val="32"/>
              </w:rPr>
              <w:t>Elementy projektowane</w:t>
            </w:r>
          </w:p>
        </w:tc>
      </w:tr>
      <w:tr w:rsidR="00EE2340" w:rsidRPr="00B336E1" w14:paraId="388D3AD7" w14:textId="77777777" w:rsidTr="00947315">
        <w:trPr>
          <w:trHeight w:val="399"/>
        </w:trPr>
        <w:tc>
          <w:tcPr>
            <w:tcW w:w="9274" w:type="dxa"/>
            <w:tcBorders>
              <w:top w:val="single" w:sz="4" w:space="0" w:color="auto"/>
              <w:left w:val="single" w:sz="4" w:space="0" w:color="auto"/>
              <w:bottom w:val="single" w:sz="4" w:space="0" w:color="auto"/>
              <w:right w:val="single" w:sz="4" w:space="0" w:color="auto"/>
            </w:tcBorders>
          </w:tcPr>
          <w:p w14:paraId="45646BED" w14:textId="0C03C337" w:rsidR="00EE2340" w:rsidRPr="00EE2340" w:rsidRDefault="00EE2340" w:rsidP="00084D34">
            <w:pPr>
              <w:numPr>
                <w:ilvl w:val="0"/>
                <w:numId w:val="5"/>
              </w:numPr>
              <w:tabs>
                <w:tab w:val="left" w:pos="1134"/>
              </w:tabs>
              <w:suppressAutoHyphens w:val="0"/>
              <w:spacing w:before="60" w:line="360" w:lineRule="auto"/>
              <w:jc w:val="both"/>
              <w:rPr>
                <w:rFonts w:eastAsia="Times New Roman"/>
                <w:kern w:val="32"/>
                <w:lang w:val="en-US"/>
              </w:rPr>
            </w:pPr>
            <w:proofErr w:type="spellStart"/>
            <w:r w:rsidRPr="00EE2340">
              <w:rPr>
                <w:rFonts w:eastAsia="Times New Roman"/>
                <w:kern w:val="32"/>
                <w:lang w:val="en-US"/>
              </w:rPr>
              <w:t>Kabel</w:t>
            </w:r>
            <w:proofErr w:type="spellEnd"/>
            <w:r w:rsidRPr="00EE2340">
              <w:rPr>
                <w:rFonts w:eastAsia="Times New Roman"/>
                <w:kern w:val="32"/>
                <w:lang w:val="en-US"/>
              </w:rPr>
              <w:t xml:space="preserve"> YAKXS 4x</w:t>
            </w:r>
            <w:r w:rsidR="00084D34">
              <w:rPr>
                <w:rFonts w:eastAsia="Times New Roman"/>
                <w:kern w:val="32"/>
                <w:lang w:val="en-US"/>
              </w:rPr>
              <w:t>3</w:t>
            </w:r>
            <w:r w:rsidRPr="00EE2340">
              <w:rPr>
                <w:rFonts w:eastAsia="Times New Roman"/>
                <w:kern w:val="32"/>
                <w:lang w:val="en-US"/>
              </w:rPr>
              <w:t>5</w:t>
            </w:r>
            <w:r w:rsidRPr="00EE2340">
              <w:rPr>
                <w:szCs w:val="20"/>
                <w:lang w:val="en-US"/>
              </w:rPr>
              <w:t xml:space="preserve"> mm</w:t>
            </w:r>
            <w:r w:rsidRPr="00EE2340">
              <w:rPr>
                <w:szCs w:val="20"/>
                <w:vertAlign w:val="superscript"/>
                <w:lang w:val="en-US"/>
              </w:rPr>
              <w:t xml:space="preserve">2 </w:t>
            </w:r>
            <w:r w:rsidRPr="00EE2340">
              <w:rPr>
                <w:szCs w:val="20"/>
                <w:lang w:val="en-US"/>
              </w:rPr>
              <w:t xml:space="preserve"> - </w:t>
            </w:r>
            <w:r>
              <w:rPr>
                <w:szCs w:val="20"/>
                <w:lang w:val="en-US"/>
              </w:rPr>
              <w:t>30</w:t>
            </w:r>
            <w:r w:rsidRPr="00EE2340">
              <w:rPr>
                <w:szCs w:val="20"/>
                <w:lang w:val="en-US"/>
              </w:rPr>
              <w:t>m</w:t>
            </w:r>
          </w:p>
        </w:tc>
      </w:tr>
      <w:tr w:rsidR="004D031B" w:rsidRPr="004D031B" w14:paraId="6F79456E" w14:textId="77777777" w:rsidTr="00947315">
        <w:trPr>
          <w:trHeight w:val="399"/>
        </w:trPr>
        <w:tc>
          <w:tcPr>
            <w:tcW w:w="9274" w:type="dxa"/>
            <w:tcBorders>
              <w:top w:val="single" w:sz="4" w:space="0" w:color="auto"/>
              <w:left w:val="single" w:sz="4" w:space="0" w:color="auto"/>
              <w:bottom w:val="single" w:sz="4" w:space="0" w:color="auto"/>
              <w:right w:val="single" w:sz="4" w:space="0" w:color="auto"/>
            </w:tcBorders>
          </w:tcPr>
          <w:p w14:paraId="3A9E8C4D" w14:textId="005E9FF8" w:rsidR="004D031B" w:rsidRPr="00EE2340" w:rsidRDefault="004D031B" w:rsidP="00084D34">
            <w:pPr>
              <w:numPr>
                <w:ilvl w:val="0"/>
                <w:numId w:val="5"/>
              </w:numPr>
              <w:tabs>
                <w:tab w:val="left" w:pos="1134"/>
              </w:tabs>
              <w:suppressAutoHyphens w:val="0"/>
              <w:spacing w:before="60" w:line="360" w:lineRule="auto"/>
              <w:jc w:val="both"/>
              <w:rPr>
                <w:rFonts w:eastAsia="Times New Roman"/>
                <w:kern w:val="32"/>
                <w:lang w:val="en-US"/>
              </w:rPr>
            </w:pPr>
            <w:proofErr w:type="spellStart"/>
            <w:r>
              <w:rPr>
                <w:rFonts w:eastAsia="Times New Roman"/>
                <w:kern w:val="32"/>
                <w:lang w:val="en-US"/>
              </w:rPr>
              <w:t>Bednarka</w:t>
            </w:r>
            <w:proofErr w:type="spellEnd"/>
            <w:r>
              <w:rPr>
                <w:rFonts w:eastAsia="Times New Roman"/>
                <w:kern w:val="32"/>
                <w:lang w:val="en-US"/>
              </w:rPr>
              <w:t xml:space="preserve"> </w:t>
            </w:r>
            <w:proofErr w:type="spellStart"/>
            <w:r>
              <w:rPr>
                <w:rFonts w:eastAsia="Times New Roman"/>
                <w:kern w:val="32"/>
                <w:lang w:val="en-US"/>
              </w:rPr>
              <w:t>FeZn</w:t>
            </w:r>
            <w:proofErr w:type="spellEnd"/>
            <w:r>
              <w:rPr>
                <w:rFonts w:eastAsia="Times New Roman"/>
                <w:kern w:val="32"/>
                <w:lang w:val="en-US"/>
              </w:rPr>
              <w:t xml:space="preserve"> 4x25 – 20m</w:t>
            </w:r>
          </w:p>
        </w:tc>
      </w:tr>
      <w:tr w:rsidR="00EE2340" w:rsidRPr="007E0928" w14:paraId="658BF782" w14:textId="77777777" w:rsidTr="00947315">
        <w:trPr>
          <w:trHeight w:val="399"/>
        </w:trPr>
        <w:tc>
          <w:tcPr>
            <w:tcW w:w="9274" w:type="dxa"/>
            <w:tcBorders>
              <w:top w:val="single" w:sz="4" w:space="0" w:color="auto"/>
              <w:left w:val="single" w:sz="4" w:space="0" w:color="auto"/>
              <w:bottom w:val="single" w:sz="4" w:space="0" w:color="auto"/>
              <w:right w:val="single" w:sz="4" w:space="0" w:color="auto"/>
            </w:tcBorders>
          </w:tcPr>
          <w:p w14:paraId="60CE4DCF" w14:textId="34A705C6" w:rsidR="00EE2340" w:rsidRPr="007E0928" w:rsidRDefault="00EE2340" w:rsidP="00EE2340">
            <w:pPr>
              <w:numPr>
                <w:ilvl w:val="0"/>
                <w:numId w:val="5"/>
              </w:numPr>
              <w:tabs>
                <w:tab w:val="left" w:pos="1134"/>
              </w:tabs>
              <w:suppressAutoHyphens w:val="0"/>
              <w:spacing w:before="60" w:line="360" w:lineRule="auto"/>
              <w:jc w:val="both"/>
              <w:rPr>
                <w:rFonts w:eastAsia="Times New Roman"/>
                <w:kern w:val="32"/>
              </w:rPr>
            </w:pPr>
            <w:r w:rsidRPr="007E0928">
              <w:rPr>
                <w:rFonts w:eastAsia="Times New Roman"/>
                <w:kern w:val="32"/>
              </w:rPr>
              <w:t>Słup wirowany P</w:t>
            </w:r>
            <w:r>
              <w:rPr>
                <w:rFonts w:eastAsia="Times New Roman"/>
                <w:kern w:val="32"/>
              </w:rPr>
              <w:t>1</w:t>
            </w:r>
            <w:r w:rsidRPr="007E0928">
              <w:rPr>
                <w:rFonts w:eastAsia="Times New Roman"/>
                <w:kern w:val="32"/>
              </w:rPr>
              <w:t>-10,5</w:t>
            </w:r>
            <w:r>
              <w:rPr>
                <w:rFonts w:eastAsia="Times New Roman"/>
                <w:kern w:val="32"/>
              </w:rPr>
              <w:t xml:space="preserve">/25 - </w:t>
            </w:r>
            <w:r w:rsidRPr="007E0928">
              <w:rPr>
                <w:rFonts w:eastAsia="Times New Roman"/>
                <w:kern w:val="32"/>
              </w:rPr>
              <w:t xml:space="preserve"> 1 szt. </w:t>
            </w:r>
          </w:p>
        </w:tc>
      </w:tr>
      <w:tr w:rsidR="00084D34" w:rsidRPr="007E0928" w14:paraId="2D231D62" w14:textId="77777777" w:rsidTr="00947315">
        <w:trPr>
          <w:trHeight w:val="399"/>
        </w:trPr>
        <w:tc>
          <w:tcPr>
            <w:tcW w:w="9274" w:type="dxa"/>
            <w:tcBorders>
              <w:top w:val="single" w:sz="4" w:space="0" w:color="auto"/>
              <w:left w:val="single" w:sz="4" w:space="0" w:color="auto"/>
              <w:bottom w:val="single" w:sz="4" w:space="0" w:color="auto"/>
              <w:right w:val="single" w:sz="4" w:space="0" w:color="auto"/>
            </w:tcBorders>
          </w:tcPr>
          <w:p w14:paraId="5E1A2C52" w14:textId="24801F33" w:rsidR="00084D34" w:rsidRPr="007E0928" w:rsidRDefault="00084D34" w:rsidP="00EE2340">
            <w:pPr>
              <w:numPr>
                <w:ilvl w:val="0"/>
                <w:numId w:val="5"/>
              </w:numPr>
              <w:tabs>
                <w:tab w:val="left" w:pos="1134"/>
              </w:tabs>
              <w:suppressAutoHyphens w:val="0"/>
              <w:spacing w:before="60" w:line="360" w:lineRule="auto"/>
              <w:jc w:val="both"/>
              <w:rPr>
                <w:rFonts w:eastAsia="Times New Roman"/>
                <w:kern w:val="32"/>
              </w:rPr>
            </w:pPr>
            <w:r>
              <w:rPr>
                <w:rFonts w:eastAsia="Times New Roman"/>
                <w:kern w:val="32"/>
              </w:rPr>
              <w:t xml:space="preserve">Wysięgnik stalowy ocynkowany wraz z obejmami montażowymi  o dł. 1,5m – 1 </w:t>
            </w:r>
            <w:proofErr w:type="spellStart"/>
            <w:r>
              <w:rPr>
                <w:rFonts w:eastAsia="Times New Roman"/>
                <w:kern w:val="32"/>
              </w:rPr>
              <w:t>kpl</w:t>
            </w:r>
            <w:proofErr w:type="spellEnd"/>
            <w:r>
              <w:rPr>
                <w:rFonts w:eastAsia="Times New Roman"/>
                <w:kern w:val="32"/>
              </w:rPr>
              <w:t>.</w:t>
            </w:r>
          </w:p>
        </w:tc>
      </w:tr>
      <w:tr w:rsidR="00084D34" w:rsidRPr="007E0928" w14:paraId="2D587B8E" w14:textId="77777777" w:rsidTr="00947315">
        <w:trPr>
          <w:trHeight w:val="399"/>
        </w:trPr>
        <w:tc>
          <w:tcPr>
            <w:tcW w:w="9274" w:type="dxa"/>
            <w:tcBorders>
              <w:top w:val="single" w:sz="4" w:space="0" w:color="auto"/>
              <w:left w:val="single" w:sz="4" w:space="0" w:color="auto"/>
              <w:bottom w:val="single" w:sz="4" w:space="0" w:color="auto"/>
              <w:right w:val="single" w:sz="4" w:space="0" w:color="auto"/>
            </w:tcBorders>
          </w:tcPr>
          <w:p w14:paraId="1DDC73F0" w14:textId="4E1EC3A3" w:rsidR="00084D34" w:rsidRDefault="00084D34" w:rsidP="00DC3EF4">
            <w:pPr>
              <w:numPr>
                <w:ilvl w:val="0"/>
                <w:numId w:val="5"/>
              </w:numPr>
              <w:tabs>
                <w:tab w:val="left" w:pos="1134"/>
              </w:tabs>
              <w:suppressAutoHyphens w:val="0"/>
              <w:spacing w:before="60" w:line="360" w:lineRule="auto"/>
              <w:jc w:val="both"/>
              <w:rPr>
                <w:rFonts w:eastAsia="Times New Roman"/>
                <w:kern w:val="32"/>
              </w:rPr>
            </w:pPr>
            <w:r>
              <w:rPr>
                <w:rFonts w:eastAsia="Times New Roman"/>
                <w:kern w:val="32"/>
              </w:rPr>
              <w:t xml:space="preserve">Lampa sodowa 150W lub LED 100W – 1 </w:t>
            </w:r>
            <w:proofErr w:type="spellStart"/>
            <w:r>
              <w:rPr>
                <w:rFonts w:eastAsia="Times New Roman"/>
                <w:kern w:val="32"/>
              </w:rPr>
              <w:t>kpl</w:t>
            </w:r>
            <w:proofErr w:type="spellEnd"/>
            <w:r>
              <w:rPr>
                <w:rFonts w:eastAsia="Times New Roman"/>
                <w:kern w:val="32"/>
              </w:rPr>
              <w:t xml:space="preserve">. </w:t>
            </w:r>
          </w:p>
        </w:tc>
      </w:tr>
      <w:tr w:rsidR="00EE2340" w:rsidRPr="007E0928" w14:paraId="7D3E6B84" w14:textId="77777777" w:rsidTr="00947315">
        <w:trPr>
          <w:trHeight w:val="399"/>
        </w:trPr>
        <w:tc>
          <w:tcPr>
            <w:tcW w:w="9274" w:type="dxa"/>
            <w:tcBorders>
              <w:top w:val="single" w:sz="4" w:space="0" w:color="auto"/>
              <w:left w:val="single" w:sz="4" w:space="0" w:color="auto"/>
              <w:bottom w:val="single" w:sz="4" w:space="0" w:color="auto"/>
              <w:right w:val="single" w:sz="4" w:space="0" w:color="auto"/>
            </w:tcBorders>
          </w:tcPr>
          <w:p w14:paraId="2A36393C" w14:textId="3E60C44F" w:rsidR="00EE2340" w:rsidRPr="007E0928" w:rsidRDefault="00EE2340" w:rsidP="00EE2340">
            <w:pPr>
              <w:numPr>
                <w:ilvl w:val="0"/>
                <w:numId w:val="5"/>
              </w:numPr>
              <w:tabs>
                <w:tab w:val="left" w:pos="1134"/>
              </w:tabs>
              <w:suppressAutoHyphens w:val="0"/>
              <w:spacing w:before="60" w:line="360" w:lineRule="auto"/>
              <w:jc w:val="both"/>
              <w:rPr>
                <w:rFonts w:eastAsia="Times New Roman"/>
                <w:kern w:val="32"/>
              </w:rPr>
            </w:pPr>
            <w:r w:rsidRPr="000F48C4">
              <w:rPr>
                <w:rFonts w:eastAsia="Times New Roman"/>
                <w:kern w:val="32"/>
              </w:rPr>
              <w:t xml:space="preserve">Ogranicznik przepięć linii napowietrznej przebijający izolację 5kV- </w:t>
            </w:r>
            <w:r>
              <w:rPr>
                <w:rFonts w:eastAsia="Times New Roman"/>
                <w:kern w:val="32"/>
              </w:rPr>
              <w:t>1</w:t>
            </w:r>
            <w:r w:rsidRPr="000F48C4">
              <w:rPr>
                <w:rFonts w:eastAsia="Times New Roman"/>
                <w:kern w:val="32"/>
              </w:rPr>
              <w:t>kpl.</w:t>
            </w:r>
          </w:p>
        </w:tc>
      </w:tr>
      <w:tr w:rsidR="00EE2340" w:rsidRPr="007E0928" w14:paraId="10CF7C2F" w14:textId="77777777" w:rsidTr="00947315">
        <w:trPr>
          <w:trHeight w:val="399"/>
        </w:trPr>
        <w:tc>
          <w:tcPr>
            <w:tcW w:w="9274" w:type="dxa"/>
            <w:tcBorders>
              <w:top w:val="single" w:sz="4" w:space="0" w:color="auto"/>
              <w:left w:val="single" w:sz="4" w:space="0" w:color="auto"/>
              <w:bottom w:val="single" w:sz="4" w:space="0" w:color="auto"/>
              <w:right w:val="single" w:sz="4" w:space="0" w:color="auto"/>
            </w:tcBorders>
          </w:tcPr>
          <w:p w14:paraId="5EAF940C" w14:textId="61F5A533" w:rsidR="00EE2340" w:rsidRPr="000F48C4" w:rsidRDefault="00EE2340" w:rsidP="00EE2340">
            <w:pPr>
              <w:numPr>
                <w:ilvl w:val="0"/>
                <w:numId w:val="5"/>
              </w:numPr>
              <w:tabs>
                <w:tab w:val="left" w:pos="1134"/>
              </w:tabs>
              <w:suppressAutoHyphens w:val="0"/>
              <w:spacing w:before="60" w:line="360" w:lineRule="auto"/>
              <w:jc w:val="both"/>
              <w:rPr>
                <w:rFonts w:eastAsia="Times New Roman"/>
                <w:kern w:val="32"/>
              </w:rPr>
            </w:pPr>
            <w:r w:rsidRPr="005B62D9">
              <w:rPr>
                <w:rFonts w:eastAsia="Times New Roman"/>
                <w:kern w:val="32"/>
              </w:rPr>
              <w:t>Zestaw uziomów punktowych wraz z bednarką</w:t>
            </w:r>
            <w:r w:rsidRPr="000F48C4">
              <w:rPr>
                <w:rFonts w:eastAsia="Times New Roman"/>
                <w:kern w:val="32"/>
              </w:rPr>
              <w:t xml:space="preserve">- </w:t>
            </w:r>
            <w:r>
              <w:rPr>
                <w:rFonts w:eastAsia="Times New Roman"/>
                <w:kern w:val="32"/>
              </w:rPr>
              <w:t>1</w:t>
            </w:r>
            <w:r w:rsidRPr="000F48C4">
              <w:rPr>
                <w:rFonts w:eastAsia="Times New Roman"/>
                <w:kern w:val="32"/>
              </w:rPr>
              <w:t>kpl.</w:t>
            </w:r>
          </w:p>
        </w:tc>
      </w:tr>
      <w:tr w:rsidR="00EE2340" w:rsidRPr="007E0928" w14:paraId="48C1F8BB" w14:textId="77777777" w:rsidTr="00947315">
        <w:trPr>
          <w:trHeight w:val="399"/>
        </w:trPr>
        <w:tc>
          <w:tcPr>
            <w:tcW w:w="9274" w:type="dxa"/>
            <w:tcBorders>
              <w:top w:val="single" w:sz="4" w:space="0" w:color="auto"/>
              <w:left w:val="single" w:sz="4" w:space="0" w:color="auto"/>
              <w:bottom w:val="single" w:sz="4" w:space="0" w:color="auto"/>
              <w:right w:val="single" w:sz="4" w:space="0" w:color="auto"/>
            </w:tcBorders>
          </w:tcPr>
          <w:p w14:paraId="4459EC10" w14:textId="3D0EC3DF" w:rsidR="00EE2340" w:rsidRPr="007E0928" w:rsidRDefault="00EE2340" w:rsidP="00EE2340">
            <w:pPr>
              <w:numPr>
                <w:ilvl w:val="0"/>
                <w:numId w:val="5"/>
              </w:numPr>
              <w:tabs>
                <w:tab w:val="left" w:pos="1134"/>
              </w:tabs>
              <w:suppressAutoHyphens w:val="0"/>
              <w:spacing w:before="60" w:line="360" w:lineRule="auto"/>
              <w:jc w:val="both"/>
              <w:rPr>
                <w:rFonts w:eastAsia="Times New Roman"/>
                <w:kern w:val="32"/>
              </w:rPr>
            </w:pPr>
            <w:r w:rsidRPr="007E0928">
              <w:rPr>
                <w:rFonts w:eastAsia="Times New Roman"/>
                <w:kern w:val="32"/>
              </w:rPr>
              <w:t xml:space="preserve">Rura </w:t>
            </w:r>
            <w:proofErr w:type="spellStart"/>
            <w:r w:rsidRPr="007E0928">
              <w:rPr>
                <w:rFonts w:eastAsia="Times New Roman"/>
                <w:kern w:val="32"/>
              </w:rPr>
              <w:t>RHDPEk</w:t>
            </w:r>
            <w:proofErr w:type="spellEnd"/>
            <w:r w:rsidRPr="007E0928">
              <w:rPr>
                <w:rFonts w:eastAsia="Times New Roman"/>
                <w:kern w:val="32"/>
              </w:rPr>
              <w:t xml:space="preserve">-S 110 – </w:t>
            </w:r>
            <w:r>
              <w:rPr>
                <w:rFonts w:eastAsia="Times New Roman"/>
                <w:kern w:val="32"/>
              </w:rPr>
              <w:t>3,5</w:t>
            </w:r>
            <w:r w:rsidRPr="007E0928">
              <w:rPr>
                <w:rFonts w:eastAsia="Times New Roman"/>
                <w:kern w:val="32"/>
              </w:rPr>
              <w:t xml:space="preserve">m </w:t>
            </w:r>
          </w:p>
        </w:tc>
      </w:tr>
      <w:tr w:rsidR="00EE2340" w:rsidRPr="007E0928" w14:paraId="64CC4C42" w14:textId="77777777" w:rsidTr="00947315">
        <w:trPr>
          <w:trHeight w:val="399"/>
        </w:trPr>
        <w:tc>
          <w:tcPr>
            <w:tcW w:w="9274" w:type="dxa"/>
            <w:tcBorders>
              <w:top w:val="single" w:sz="4" w:space="0" w:color="auto"/>
              <w:left w:val="single" w:sz="4" w:space="0" w:color="auto"/>
              <w:bottom w:val="single" w:sz="4" w:space="0" w:color="auto"/>
              <w:right w:val="single" w:sz="4" w:space="0" w:color="auto"/>
            </w:tcBorders>
          </w:tcPr>
          <w:p w14:paraId="546FEC62" w14:textId="0F786785" w:rsidR="00EE2340" w:rsidRPr="007E0928" w:rsidRDefault="00EE2340" w:rsidP="00EE2340">
            <w:pPr>
              <w:numPr>
                <w:ilvl w:val="0"/>
                <w:numId w:val="5"/>
              </w:numPr>
              <w:tabs>
                <w:tab w:val="left" w:pos="1134"/>
              </w:tabs>
              <w:suppressAutoHyphens w:val="0"/>
              <w:spacing w:before="60" w:line="360" w:lineRule="auto"/>
              <w:jc w:val="both"/>
              <w:rPr>
                <w:rFonts w:eastAsia="Times New Roman"/>
                <w:kern w:val="32"/>
              </w:rPr>
            </w:pPr>
            <w:r>
              <w:rPr>
                <w:rFonts w:eastAsia="Times New Roman"/>
                <w:kern w:val="32"/>
              </w:rPr>
              <w:t>Rura HDPE 40</w:t>
            </w:r>
            <w:r w:rsidRPr="007E0928">
              <w:rPr>
                <w:rFonts w:eastAsia="Times New Roman"/>
                <w:kern w:val="32"/>
              </w:rPr>
              <w:t xml:space="preserve"> –</w:t>
            </w:r>
            <w:r>
              <w:rPr>
                <w:rFonts w:eastAsia="Times New Roman"/>
                <w:kern w:val="32"/>
              </w:rPr>
              <w:t xml:space="preserve"> 6</w:t>
            </w:r>
            <w:r w:rsidRPr="007E0928">
              <w:rPr>
                <w:rFonts w:eastAsia="Times New Roman"/>
                <w:kern w:val="32"/>
              </w:rPr>
              <w:t>m</w:t>
            </w:r>
          </w:p>
        </w:tc>
      </w:tr>
      <w:bookmarkEnd w:id="17"/>
    </w:tbl>
    <w:p w14:paraId="7164A69B" w14:textId="77777777" w:rsidR="00E56E61" w:rsidRDefault="00E56E61" w:rsidP="00EE2340">
      <w:pPr>
        <w:pStyle w:val="Tekstpodstawowy"/>
        <w:spacing w:line="360" w:lineRule="auto"/>
      </w:pPr>
    </w:p>
    <w:p w14:paraId="6C7BCAC7" w14:textId="77777777" w:rsidR="00D355CD" w:rsidRPr="00D355CD" w:rsidRDefault="00D355CD" w:rsidP="00D355CD">
      <w:pPr>
        <w:pStyle w:val="Mokrsko-Drogi"/>
        <w:spacing w:before="240" w:after="240"/>
      </w:pPr>
      <w:bookmarkStart w:id="18" w:name="_Toc45531183"/>
      <w:bookmarkStart w:id="19" w:name="_Toc138445485"/>
      <w:r w:rsidRPr="00D355CD">
        <w:t>UWAGI KOŃCOWE</w:t>
      </w:r>
      <w:bookmarkEnd w:id="18"/>
      <w:bookmarkEnd w:id="19"/>
    </w:p>
    <w:p w14:paraId="2458092F" w14:textId="77777777" w:rsidR="00643AD9" w:rsidRPr="00643AD9" w:rsidRDefault="00643AD9" w:rsidP="00643AD9">
      <w:pPr>
        <w:pStyle w:val="Tekstpodstawowy"/>
        <w:numPr>
          <w:ilvl w:val="0"/>
          <w:numId w:val="18"/>
        </w:numPr>
        <w:spacing w:before="0" w:line="360" w:lineRule="auto"/>
        <w:rPr>
          <w:rFonts w:ascii="Times New Roman" w:eastAsia="Times New Roman" w:hAnsi="Times New Roman"/>
        </w:rPr>
      </w:pPr>
      <w:r w:rsidRPr="00643AD9">
        <w:rPr>
          <w:rFonts w:ascii="Times New Roman" w:eastAsia="Times New Roman" w:hAnsi="Times New Roman"/>
        </w:rPr>
        <w:t>Przed przystąpieniem do robót ziemnych szczegółowo zapoznać się z usytuowaniem urządzeń podziemnych wykazanych na zatwierdzonych przez Ośrodek Geodezyjny podkładach geodezyjnych oraz zaleceniami protokołu.</w:t>
      </w:r>
    </w:p>
    <w:p w14:paraId="60651CE0" w14:textId="77777777" w:rsidR="00643AD9" w:rsidRPr="00643AD9" w:rsidRDefault="00643AD9" w:rsidP="00643AD9">
      <w:pPr>
        <w:pStyle w:val="Tekstpodstawowy"/>
        <w:numPr>
          <w:ilvl w:val="0"/>
          <w:numId w:val="18"/>
        </w:numPr>
        <w:spacing w:before="0" w:line="360" w:lineRule="auto"/>
        <w:rPr>
          <w:rFonts w:ascii="Times New Roman" w:eastAsia="Times New Roman" w:hAnsi="Times New Roman"/>
        </w:rPr>
      </w:pPr>
      <w:r w:rsidRPr="00643AD9">
        <w:rPr>
          <w:rFonts w:ascii="Times New Roman" w:eastAsia="Times New Roman" w:hAnsi="Times New Roman"/>
        </w:rPr>
        <w:t>W czasie prowadzenia robot ziemnych należy zachować ostrożność ze względu na możliwość napotkania niewskazanych urządzeń podziemnych.</w:t>
      </w:r>
    </w:p>
    <w:p w14:paraId="22119E2F" w14:textId="77777777" w:rsidR="00643AD9" w:rsidRPr="00643AD9" w:rsidRDefault="00643AD9" w:rsidP="00643AD9">
      <w:pPr>
        <w:pStyle w:val="Tekstpodstawowy"/>
        <w:numPr>
          <w:ilvl w:val="0"/>
          <w:numId w:val="18"/>
        </w:numPr>
        <w:spacing w:before="0" w:line="360" w:lineRule="auto"/>
        <w:rPr>
          <w:rFonts w:ascii="Times New Roman" w:eastAsia="Times New Roman" w:hAnsi="Times New Roman"/>
        </w:rPr>
      </w:pPr>
      <w:r w:rsidRPr="00643AD9">
        <w:rPr>
          <w:rFonts w:ascii="Times New Roman" w:eastAsia="Times New Roman" w:hAnsi="Times New Roman"/>
        </w:rPr>
        <w:t xml:space="preserve">Po zakończeniu prac budowlanych poza przewidzianymi pod budowę drogi, teren przywrócić do stanu przynajmniej z przed prowadzonych prac. </w:t>
      </w:r>
    </w:p>
    <w:p w14:paraId="18EE3EA1" w14:textId="6BA0D6E0" w:rsidR="00643AD9" w:rsidRPr="00643AD9" w:rsidRDefault="00643AD9" w:rsidP="00643AD9">
      <w:pPr>
        <w:pStyle w:val="Tekstpodstawowy"/>
        <w:numPr>
          <w:ilvl w:val="0"/>
          <w:numId w:val="18"/>
        </w:numPr>
        <w:spacing w:before="0" w:line="360" w:lineRule="auto"/>
        <w:rPr>
          <w:rFonts w:ascii="Times New Roman" w:eastAsia="Times New Roman" w:hAnsi="Times New Roman"/>
        </w:rPr>
      </w:pPr>
      <w:r w:rsidRPr="00643AD9">
        <w:rPr>
          <w:rFonts w:ascii="Times New Roman" w:eastAsia="Times New Roman" w:hAnsi="Times New Roman"/>
        </w:rPr>
        <w:t xml:space="preserve">Przed przystąpieniem do prac należy zweryfikować aktualność wytycznych </w:t>
      </w:r>
      <w:r w:rsidR="00FA1FC8">
        <w:rPr>
          <w:rFonts w:ascii="Times New Roman" w:eastAsia="Times New Roman" w:hAnsi="Times New Roman"/>
        </w:rPr>
        <w:t>PGE</w:t>
      </w:r>
      <w:r w:rsidRPr="00643AD9">
        <w:rPr>
          <w:rFonts w:ascii="Times New Roman" w:eastAsia="Times New Roman" w:hAnsi="Times New Roman"/>
        </w:rPr>
        <w:t xml:space="preserve">. </w:t>
      </w:r>
    </w:p>
    <w:p w14:paraId="06E559E5" w14:textId="052CE2E0" w:rsidR="00643AD9" w:rsidRPr="00643AD9" w:rsidRDefault="00643AD9" w:rsidP="00643AD9">
      <w:pPr>
        <w:pStyle w:val="Tekstpodstawowy"/>
        <w:numPr>
          <w:ilvl w:val="0"/>
          <w:numId w:val="18"/>
        </w:numPr>
        <w:spacing w:before="0" w:line="360" w:lineRule="auto"/>
        <w:rPr>
          <w:rFonts w:ascii="Times New Roman" w:eastAsia="Times New Roman" w:hAnsi="Times New Roman"/>
        </w:rPr>
      </w:pPr>
      <w:r w:rsidRPr="00643AD9">
        <w:rPr>
          <w:rFonts w:ascii="Times New Roman" w:eastAsia="Times New Roman" w:hAnsi="Times New Roman"/>
        </w:rPr>
        <w:t>W przypadku kolizji słupa z koroną drzewa lub przysłonięciem przez koronę drzewa strumienia świetlnego prowadzącego do zmniejszenia wartości parametrów oświetleniowych poniżej wartości normatywnych należy dokonać przycinki pielęgnacyjnej korony zgodnie z wytycznymi Zamawiającego. Wykonawca na czas przycinki powinien zapewnić nadzór dendrologiczny, przez osobę posiadającą odpowiednie uprawnienia w tym zakresie, która po zakończeniu prac sporządzi stosowny raport</w:t>
      </w:r>
    </w:p>
    <w:p w14:paraId="27B64A89" w14:textId="55C2920B" w:rsidR="00643AD9" w:rsidRDefault="00643AD9" w:rsidP="00643AD9">
      <w:pPr>
        <w:pStyle w:val="Tekstpodstawowy"/>
        <w:numPr>
          <w:ilvl w:val="0"/>
          <w:numId w:val="18"/>
        </w:numPr>
        <w:spacing w:before="0" w:line="360" w:lineRule="auto"/>
        <w:rPr>
          <w:rFonts w:ascii="Times New Roman" w:eastAsia="Times New Roman" w:hAnsi="Times New Roman"/>
        </w:rPr>
      </w:pPr>
      <w:r w:rsidRPr="00643AD9">
        <w:rPr>
          <w:rFonts w:ascii="Times New Roman" w:eastAsia="Times New Roman" w:hAnsi="Times New Roman"/>
        </w:rPr>
        <w:t>W pobliżu istniejącej zieleni Wykonawca powinien zweryfiko</w:t>
      </w:r>
      <w:r>
        <w:rPr>
          <w:rFonts w:ascii="Times New Roman" w:eastAsia="Times New Roman" w:hAnsi="Times New Roman"/>
        </w:rPr>
        <w:t>wać technologię wykonania robót,</w:t>
      </w:r>
    </w:p>
    <w:p w14:paraId="115CF1C4" w14:textId="0B7612B9" w:rsidR="00D355CD" w:rsidRPr="00E02FDB" w:rsidRDefault="00D355CD" w:rsidP="00E02FDB">
      <w:pPr>
        <w:suppressAutoHyphens w:val="0"/>
        <w:rPr>
          <w:rFonts w:eastAsia="Times New Roman"/>
          <w:sz w:val="24"/>
        </w:rPr>
      </w:pPr>
    </w:p>
    <w:p w14:paraId="7FC5D21B" w14:textId="0B26FD6D" w:rsidR="00D355CD" w:rsidRDefault="00D355CD">
      <w:pPr>
        <w:suppressAutoHyphens w:val="0"/>
        <w:rPr>
          <w:rFonts w:ascii="Arial" w:hAnsi="Arial"/>
        </w:rPr>
      </w:pPr>
    </w:p>
    <w:p w14:paraId="0DAC677F" w14:textId="77777777" w:rsidR="00D355CD" w:rsidRDefault="00D355CD" w:rsidP="00935DC7">
      <w:pPr>
        <w:pStyle w:val="Tekstpodstawowy"/>
        <w:spacing w:before="0" w:line="360" w:lineRule="auto"/>
      </w:pPr>
    </w:p>
    <w:p w14:paraId="53938507" w14:textId="77777777" w:rsidR="00A412C8" w:rsidRDefault="00A412C8" w:rsidP="004C5EFA">
      <w:pPr>
        <w:pStyle w:val="Mokrsko-Drogi"/>
        <w:numPr>
          <w:ilvl w:val="0"/>
          <w:numId w:val="0"/>
        </w:numPr>
        <w:spacing w:before="240" w:after="240"/>
      </w:pPr>
    </w:p>
    <w:p w14:paraId="09E292BB" w14:textId="2AC84EAF" w:rsidR="00C42C6D" w:rsidRDefault="00A412C8" w:rsidP="00C97568">
      <w:pPr>
        <w:pStyle w:val="Mokrsko-Drogi"/>
        <w:spacing w:before="240" w:after="240"/>
      </w:pPr>
      <w:bookmarkStart w:id="20" w:name="_Toc138445486"/>
      <w:r>
        <w:t>UPRAWNIENIA IZBY</w:t>
      </w:r>
      <w:bookmarkEnd w:id="20"/>
    </w:p>
    <w:p w14:paraId="57BC403A" w14:textId="379A68A7" w:rsidR="00CA629F" w:rsidRDefault="00CA629F" w:rsidP="00CA629F">
      <w:pPr>
        <w:pStyle w:val="Tekstpodstawowy"/>
        <w:spacing w:line="360" w:lineRule="auto"/>
        <w:jc w:val="center"/>
      </w:pPr>
      <w:r w:rsidRPr="00CA629F">
        <w:rPr>
          <w:noProof/>
        </w:rPr>
        <w:drawing>
          <wp:inline distT="0" distB="0" distL="0" distR="0" wp14:anchorId="695AD88A" wp14:editId="3F9D24B5">
            <wp:extent cx="4626610" cy="649859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26610" cy="6498590"/>
                    </a:xfrm>
                    <a:prstGeom prst="rect">
                      <a:avLst/>
                    </a:prstGeom>
                    <a:noFill/>
                    <a:ln>
                      <a:noFill/>
                    </a:ln>
                  </pic:spPr>
                </pic:pic>
              </a:graphicData>
            </a:graphic>
          </wp:inline>
        </w:drawing>
      </w:r>
    </w:p>
    <w:p w14:paraId="39ADA476" w14:textId="20E878D0" w:rsidR="00CA629F" w:rsidRDefault="00CA629F" w:rsidP="00CA629F">
      <w:pPr>
        <w:pStyle w:val="Tekstpodstawowy"/>
        <w:spacing w:line="360" w:lineRule="auto"/>
        <w:jc w:val="center"/>
      </w:pPr>
      <w:r w:rsidRPr="00CA629F">
        <w:rPr>
          <w:noProof/>
        </w:rPr>
        <w:lastRenderedPageBreak/>
        <w:drawing>
          <wp:inline distT="0" distB="0" distL="0" distR="0" wp14:anchorId="58270E1D" wp14:editId="4D99D0B4">
            <wp:extent cx="4626610" cy="6563995"/>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6610" cy="6563995"/>
                    </a:xfrm>
                    <a:prstGeom prst="rect">
                      <a:avLst/>
                    </a:prstGeom>
                    <a:noFill/>
                    <a:ln>
                      <a:noFill/>
                    </a:ln>
                  </pic:spPr>
                </pic:pic>
              </a:graphicData>
            </a:graphic>
          </wp:inline>
        </w:drawing>
      </w:r>
    </w:p>
    <w:p w14:paraId="617F53C2" w14:textId="116F7ADD" w:rsidR="00CA629F" w:rsidRDefault="00CA629F" w:rsidP="00CA629F">
      <w:pPr>
        <w:pStyle w:val="Tekstpodstawowy"/>
        <w:spacing w:line="360" w:lineRule="auto"/>
      </w:pPr>
    </w:p>
    <w:p w14:paraId="7CC925B5" w14:textId="3019EA09" w:rsidR="00415E01" w:rsidRDefault="00CC22B0" w:rsidP="00CA629F">
      <w:pPr>
        <w:pStyle w:val="Tekstpodstawowy"/>
        <w:spacing w:line="360" w:lineRule="auto"/>
        <w:jc w:val="center"/>
      </w:pPr>
      <w:r>
        <w:rPr>
          <w:noProof/>
        </w:rPr>
        <w:lastRenderedPageBreak/>
        <w:drawing>
          <wp:inline distT="0" distB="0" distL="0" distR="0" wp14:anchorId="6D341EDA" wp14:editId="03908B42">
            <wp:extent cx="4924425" cy="7058025"/>
            <wp:effectExtent l="0" t="0" r="9525" b="952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24425" cy="7058025"/>
                    </a:xfrm>
                    <a:prstGeom prst="rect">
                      <a:avLst/>
                    </a:prstGeom>
                  </pic:spPr>
                </pic:pic>
              </a:graphicData>
            </a:graphic>
          </wp:inline>
        </w:drawing>
      </w:r>
    </w:p>
    <w:p w14:paraId="06ED2A24" w14:textId="3D8A8A1F" w:rsidR="00C43CBF" w:rsidRDefault="00C43CBF" w:rsidP="00CA629F">
      <w:pPr>
        <w:pStyle w:val="Tekstpodstawowy"/>
        <w:spacing w:line="360" w:lineRule="auto"/>
        <w:jc w:val="center"/>
      </w:pPr>
      <w:r>
        <w:rPr>
          <w:noProof/>
        </w:rPr>
        <w:lastRenderedPageBreak/>
        <w:drawing>
          <wp:inline distT="0" distB="0" distL="0" distR="0" wp14:anchorId="1698CA07" wp14:editId="7E8B3559">
            <wp:extent cx="5600700" cy="8473701"/>
            <wp:effectExtent l="0" t="0" r="0" b="381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07446" cy="8483907"/>
                    </a:xfrm>
                    <a:prstGeom prst="rect">
                      <a:avLst/>
                    </a:prstGeom>
                  </pic:spPr>
                </pic:pic>
              </a:graphicData>
            </a:graphic>
          </wp:inline>
        </w:drawing>
      </w:r>
    </w:p>
    <w:p w14:paraId="06E1AB98" w14:textId="6F270365" w:rsidR="00C43CBF" w:rsidRDefault="00C43CBF" w:rsidP="00CA629F">
      <w:pPr>
        <w:pStyle w:val="Tekstpodstawowy"/>
        <w:spacing w:line="360" w:lineRule="auto"/>
        <w:jc w:val="center"/>
      </w:pPr>
      <w:r>
        <w:rPr>
          <w:noProof/>
        </w:rPr>
        <w:lastRenderedPageBreak/>
        <w:drawing>
          <wp:inline distT="0" distB="0" distL="0" distR="0" wp14:anchorId="3DCB0C36" wp14:editId="31A05699">
            <wp:extent cx="5930098" cy="887730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36791" cy="8887319"/>
                    </a:xfrm>
                    <a:prstGeom prst="rect">
                      <a:avLst/>
                    </a:prstGeom>
                  </pic:spPr>
                </pic:pic>
              </a:graphicData>
            </a:graphic>
          </wp:inline>
        </w:drawing>
      </w:r>
    </w:p>
    <w:p w14:paraId="46BA3566" w14:textId="235CC091" w:rsidR="00C43CBF" w:rsidRDefault="00C43CBF" w:rsidP="00CA629F">
      <w:pPr>
        <w:pStyle w:val="Tekstpodstawowy"/>
        <w:spacing w:line="360" w:lineRule="auto"/>
        <w:jc w:val="center"/>
      </w:pPr>
      <w:r>
        <w:rPr>
          <w:noProof/>
        </w:rPr>
        <w:lastRenderedPageBreak/>
        <w:drawing>
          <wp:inline distT="0" distB="0" distL="0" distR="0" wp14:anchorId="1E800FD2" wp14:editId="1CE8A05D">
            <wp:extent cx="6118860" cy="8906510"/>
            <wp:effectExtent l="0" t="0" r="0" b="889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18860" cy="8906510"/>
                    </a:xfrm>
                    <a:prstGeom prst="rect">
                      <a:avLst/>
                    </a:prstGeom>
                  </pic:spPr>
                </pic:pic>
              </a:graphicData>
            </a:graphic>
          </wp:inline>
        </w:drawing>
      </w:r>
    </w:p>
    <w:p w14:paraId="385437AB" w14:textId="77777777" w:rsidR="00C43CBF" w:rsidRDefault="00C43CBF" w:rsidP="00CA629F">
      <w:pPr>
        <w:pStyle w:val="Tekstpodstawowy"/>
        <w:spacing w:line="360" w:lineRule="auto"/>
        <w:jc w:val="center"/>
      </w:pPr>
    </w:p>
    <w:p w14:paraId="231DB8D1" w14:textId="6163C066" w:rsidR="009603E8" w:rsidRPr="00C35203" w:rsidRDefault="009603E8" w:rsidP="00C35203">
      <w:pPr>
        <w:suppressAutoHyphens w:val="0"/>
        <w:rPr>
          <w:rFonts w:ascii="Arial" w:hAnsi="Arial"/>
        </w:rPr>
      </w:pPr>
    </w:p>
    <w:sectPr w:rsidR="009603E8" w:rsidRPr="00C35203" w:rsidSect="00C43CBF">
      <w:headerReference w:type="default" r:id="rId19"/>
      <w:footnotePr>
        <w:pos w:val="beneathText"/>
        <w:numRestart w:val="eachPage"/>
      </w:footnotePr>
      <w:endnotePr>
        <w:numFmt w:val="decimal"/>
      </w:endnotePr>
      <w:type w:val="continuous"/>
      <w:pgSz w:w="11905" w:h="16837"/>
      <w:pgMar w:top="567" w:right="851" w:bottom="567" w:left="1418" w:header="1134" w:footer="113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53D401" w14:textId="77777777" w:rsidR="002E4D22" w:rsidRDefault="002E4D22" w:rsidP="003949B1">
      <w:r>
        <w:separator/>
      </w:r>
    </w:p>
  </w:endnote>
  <w:endnote w:type="continuationSeparator" w:id="0">
    <w:p w14:paraId="121BA186" w14:textId="77777777" w:rsidR="002E4D22" w:rsidRDefault="002E4D22" w:rsidP="003949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charset w:val="8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HG Mincho Light J">
    <w:altName w:val="Times New Roman"/>
    <w:charset w:val="EE"/>
    <w:family w:val="auto"/>
    <w:pitch w:val="variable"/>
  </w:font>
  <w:font w:name="Rockwell">
    <w:altName w:val="Sitka Small"/>
    <w:panose1 w:val="02060603020205020403"/>
    <w:charset w:val="00"/>
    <w:family w:val="roman"/>
    <w:pitch w:val="variable"/>
    <w:sig w:usb0="00000007" w:usb1="00000000" w:usb2="00000000" w:usb3="00000000" w:csb0="00000003"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tarSymbol">
    <w:altName w:val="Arial Unicode MS"/>
    <w:charset w:val="02"/>
    <w:family w:val="auto"/>
    <w:pitch w:val="default"/>
  </w:font>
  <w:font w:name="Albany">
    <w:altName w:val="Arial"/>
    <w:charset w:val="EE"/>
    <w:family w:val="swiss"/>
    <w:pitch w:val="variable"/>
    <w:sig w:usb0="00000005" w:usb1="00000000" w:usb2="00000000" w:usb3="00000000" w:csb0="00000002" w:csb1="00000000"/>
  </w:font>
  <w:font w:name="Bookman Old Style">
    <w:panose1 w:val="02050604050505020204"/>
    <w:charset w:val="EE"/>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A0D67F" w14:textId="77777777" w:rsidR="002E4D22" w:rsidRDefault="002E4D22" w:rsidP="003949B1">
      <w:r>
        <w:separator/>
      </w:r>
    </w:p>
  </w:footnote>
  <w:footnote w:type="continuationSeparator" w:id="0">
    <w:p w14:paraId="67EBC60F" w14:textId="77777777" w:rsidR="002E4D22" w:rsidRDefault="002E4D22" w:rsidP="003949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55BF67" w14:textId="77777777" w:rsidR="00105528" w:rsidRPr="00227AA6" w:rsidRDefault="002E4D22" w:rsidP="00E047CB">
    <w:pPr>
      <w:tabs>
        <w:tab w:val="left" w:pos="9214"/>
      </w:tabs>
      <w:ind w:right="424"/>
      <w:rPr>
        <w:sz w:val="2"/>
        <w:szCs w:val="2"/>
      </w:rPr>
    </w:pPr>
    <w:r>
      <w:rPr>
        <w:sz w:val="2"/>
        <w:szCs w:val="2"/>
      </w:rPr>
      <w:pict w14:anchorId="5B773F5A">
        <v:rect id="_x0000_i1025" style="width:481.9pt;height:1.5pt" o:hralign="center" o:hrstd="t" o:hrnoshade="t" o:hr="t" fillcolor="#943634" stroked="f"/>
      </w:pict>
    </w:r>
  </w:p>
  <w:p w14:paraId="019CC656" w14:textId="77777777" w:rsidR="00105528" w:rsidRPr="00E047CB" w:rsidRDefault="002E4D22" w:rsidP="00E047CB">
    <w:pPr>
      <w:ind w:left="567"/>
      <w:rPr>
        <w:sz w:val="2"/>
        <w:szCs w:val="2"/>
      </w:rPr>
    </w:pPr>
    <w:r>
      <w:rPr>
        <w:sz w:val="2"/>
        <w:szCs w:val="2"/>
      </w:rPr>
      <w:pict w14:anchorId="08C643F4">
        <v:rect id="_x0000_i1026" style="width:481.9pt;height:1.5pt" o:hralign="center" o:hrstd="t" o:hrnoshade="t" o:hr="t" fillcolor="#e36c0a" stroked="f"/>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WW8Num2"/>
    <w:lvl w:ilvl="0">
      <w:start w:val="1"/>
      <w:numFmt w:val="none"/>
      <w:suff w:val="nothing"/>
      <w:lvlText w:val="-"/>
      <w:lvlJc w:val="left"/>
      <w:pPr>
        <w:tabs>
          <w:tab w:val="num" w:pos="927"/>
        </w:tabs>
        <w:ind w:left="927" w:hanging="360"/>
      </w:pPr>
    </w:lvl>
    <w:lvl w:ilvl="1">
      <w:start w:val="1"/>
      <w:numFmt w:val="decimal"/>
      <w:lvlText w:val=".%2"/>
      <w:lvlJc w:val="left"/>
      <w:pPr>
        <w:tabs>
          <w:tab w:val="num" w:pos="1134"/>
        </w:tabs>
        <w:ind w:left="1134" w:hanging="283"/>
      </w:pPr>
    </w:lvl>
    <w:lvl w:ilvl="2">
      <w:start w:val="1"/>
      <w:numFmt w:val="decimal"/>
      <w:lvlText w:val=".%3"/>
      <w:lvlJc w:val="left"/>
      <w:pPr>
        <w:tabs>
          <w:tab w:val="num" w:pos="1417"/>
        </w:tabs>
        <w:ind w:left="1417" w:hanging="283"/>
      </w:pPr>
    </w:lvl>
    <w:lvl w:ilvl="3">
      <w:start w:val="1"/>
      <w:numFmt w:val="decimal"/>
      <w:lvlText w:val=".%4"/>
      <w:lvlJc w:val="left"/>
      <w:pPr>
        <w:tabs>
          <w:tab w:val="num" w:pos="1701"/>
        </w:tabs>
        <w:ind w:left="1701" w:hanging="283"/>
      </w:pPr>
    </w:lvl>
    <w:lvl w:ilvl="4">
      <w:start w:val="1"/>
      <w:numFmt w:val="decimal"/>
      <w:lvlText w:val=".%5"/>
      <w:lvlJc w:val="left"/>
      <w:pPr>
        <w:tabs>
          <w:tab w:val="num" w:pos="1984"/>
        </w:tabs>
        <w:ind w:left="1984" w:hanging="283"/>
      </w:pPr>
    </w:lvl>
    <w:lvl w:ilvl="5">
      <w:start w:val="1"/>
      <w:numFmt w:val="decimal"/>
      <w:lvlText w:val=".%6"/>
      <w:lvlJc w:val="left"/>
      <w:pPr>
        <w:tabs>
          <w:tab w:val="num" w:pos="2268"/>
        </w:tabs>
        <w:ind w:left="2268" w:hanging="283"/>
      </w:pPr>
    </w:lvl>
    <w:lvl w:ilvl="6">
      <w:start w:val="1"/>
      <w:numFmt w:val="decimal"/>
      <w:lvlText w:val=".%7"/>
      <w:lvlJc w:val="left"/>
      <w:pPr>
        <w:tabs>
          <w:tab w:val="num" w:pos="2551"/>
        </w:tabs>
        <w:ind w:left="2551" w:hanging="283"/>
      </w:pPr>
    </w:lvl>
    <w:lvl w:ilvl="7">
      <w:start w:val="1"/>
      <w:numFmt w:val="decimal"/>
      <w:lvlText w:val=".%8"/>
      <w:lvlJc w:val="left"/>
      <w:pPr>
        <w:tabs>
          <w:tab w:val="num" w:pos="2835"/>
        </w:tabs>
        <w:ind w:left="2835" w:hanging="283"/>
      </w:pPr>
    </w:lvl>
    <w:lvl w:ilvl="8">
      <w:start w:val="1"/>
      <w:numFmt w:val="decimal"/>
      <w:lvlText w:val=".%9"/>
      <w:lvlJc w:val="left"/>
      <w:pPr>
        <w:tabs>
          <w:tab w:val="num" w:pos="3118"/>
        </w:tabs>
        <w:ind w:left="3118" w:hanging="283"/>
      </w:pPr>
    </w:lvl>
  </w:abstractNum>
  <w:abstractNum w:abstractNumId="1" w15:restartNumberingAfterBreak="0">
    <w:nsid w:val="00000002"/>
    <w:multiLevelType w:val="multilevel"/>
    <w:tmpl w:val="00000002"/>
    <w:name w:val="WW8Num6"/>
    <w:lvl w:ilvl="0">
      <w:start w:val="1"/>
      <w:numFmt w:val="none"/>
      <w:suff w:val="nothing"/>
      <w:lvlText w:val="-"/>
      <w:lvlJc w:val="left"/>
      <w:pPr>
        <w:tabs>
          <w:tab w:val="num" w:pos="360"/>
        </w:tabs>
        <w:ind w:left="360" w:hanging="360"/>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2" w15:restartNumberingAfterBreak="0">
    <w:nsid w:val="00000003"/>
    <w:multiLevelType w:val="multilevel"/>
    <w:tmpl w:val="00000003"/>
    <w:name w:val="WW8Num7"/>
    <w:lvl w:ilvl="0">
      <w:start w:val="1"/>
      <w:numFmt w:val="none"/>
      <w:suff w:val="nothing"/>
      <w:lvlText w:val="-"/>
      <w:lvlJc w:val="left"/>
      <w:pPr>
        <w:tabs>
          <w:tab w:val="num" w:pos="360"/>
        </w:tabs>
        <w:ind w:left="360" w:hanging="360"/>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3" w15:restartNumberingAfterBreak="0">
    <w:nsid w:val="00000004"/>
    <w:multiLevelType w:val="multilevel"/>
    <w:tmpl w:val="00000004"/>
    <w:name w:val="treść-wykaz"/>
    <w:lvl w:ilvl="0">
      <w:start w:val="1"/>
      <w:numFmt w:val="none"/>
      <w:suff w:val="nothing"/>
      <w:lvlText w:val="-"/>
      <w:lvlJc w:val="left"/>
      <w:pPr>
        <w:tabs>
          <w:tab w:val="num" w:pos="360"/>
        </w:tabs>
        <w:ind w:left="360" w:hanging="360"/>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4" w15:restartNumberingAfterBreak="0">
    <w:nsid w:val="00000005"/>
    <w:multiLevelType w:val="multilevel"/>
    <w:tmpl w:val="00000005"/>
    <w:name w:val="WW8Num5"/>
    <w:lvl w:ilvl="0">
      <w:start w:val="1"/>
      <w:numFmt w:val="decimal"/>
      <w:lvlText w:val="%1)"/>
      <w:lvlJc w:val="left"/>
      <w:pPr>
        <w:tabs>
          <w:tab w:val="num" w:pos="720"/>
        </w:tabs>
        <w:ind w:left="720" w:hanging="360"/>
      </w:pPr>
      <w:rPr>
        <w:rFonts w:ascii="Symbol" w:hAnsi="Symbol"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B"/>
    <w:multiLevelType w:val="multilevel"/>
    <w:tmpl w:val="0000000B"/>
    <w:name w:val="WW8Num11"/>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6" w15:restartNumberingAfterBreak="0">
    <w:nsid w:val="0000000C"/>
    <w:multiLevelType w:val="multilevel"/>
    <w:tmpl w:val="0000000C"/>
    <w:name w:val="WW8Num1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7" w15:restartNumberingAfterBreak="0">
    <w:nsid w:val="0000000D"/>
    <w:multiLevelType w:val="multilevel"/>
    <w:tmpl w:val="0000000D"/>
    <w:name w:val="WW8Num13"/>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8" w15:restartNumberingAfterBreak="0">
    <w:nsid w:val="00000010"/>
    <w:multiLevelType w:val="multilevel"/>
    <w:tmpl w:val="00000010"/>
    <w:name w:val="WW8Num1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 w15:restartNumberingAfterBreak="0">
    <w:nsid w:val="00000016"/>
    <w:multiLevelType w:val="multilevel"/>
    <w:tmpl w:val="00000016"/>
    <w:name w:val="WW8Num2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0" w15:restartNumberingAfterBreak="0">
    <w:nsid w:val="00000017"/>
    <w:multiLevelType w:val="multilevel"/>
    <w:tmpl w:val="00000017"/>
    <w:name w:val="WW8Num2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1" w15:restartNumberingAfterBreak="0">
    <w:nsid w:val="00000018"/>
    <w:multiLevelType w:val="multilevel"/>
    <w:tmpl w:val="00000018"/>
    <w:name w:val="WW8Num2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2" w15:restartNumberingAfterBreak="0">
    <w:nsid w:val="00000019"/>
    <w:multiLevelType w:val="multilevel"/>
    <w:tmpl w:val="00000019"/>
    <w:name w:val="WW8Num25"/>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3" w15:restartNumberingAfterBreak="0">
    <w:nsid w:val="0000001A"/>
    <w:multiLevelType w:val="multilevel"/>
    <w:tmpl w:val="0000001A"/>
    <w:name w:val="WW8Num2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4" w15:restartNumberingAfterBreak="0">
    <w:nsid w:val="0000001B"/>
    <w:multiLevelType w:val="multilevel"/>
    <w:tmpl w:val="0000001B"/>
    <w:name w:val="WW8Num2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5" w15:restartNumberingAfterBreak="0">
    <w:nsid w:val="0000001C"/>
    <w:multiLevelType w:val="multilevel"/>
    <w:tmpl w:val="0000001C"/>
    <w:name w:val="WW8Num2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6" w15:restartNumberingAfterBreak="0">
    <w:nsid w:val="0000001D"/>
    <w:multiLevelType w:val="multilevel"/>
    <w:tmpl w:val="0000001D"/>
    <w:name w:val="WW8Num2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7" w15:restartNumberingAfterBreak="0">
    <w:nsid w:val="0000001E"/>
    <w:multiLevelType w:val="multilevel"/>
    <w:tmpl w:val="0000001E"/>
    <w:name w:val="WW8Num3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8" w15:restartNumberingAfterBreak="0">
    <w:nsid w:val="0000001F"/>
    <w:multiLevelType w:val="multilevel"/>
    <w:tmpl w:val="0000001F"/>
    <w:name w:val="WW8Num3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9" w15:restartNumberingAfterBreak="0">
    <w:nsid w:val="00000023"/>
    <w:multiLevelType w:val="multilevel"/>
    <w:tmpl w:val="00000023"/>
    <w:name w:val="WW8Num3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0" w15:restartNumberingAfterBreak="0">
    <w:nsid w:val="00000024"/>
    <w:multiLevelType w:val="multilevel"/>
    <w:tmpl w:val="00000024"/>
    <w:name w:val="WW8Num3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1" w15:restartNumberingAfterBreak="0">
    <w:nsid w:val="00000025"/>
    <w:multiLevelType w:val="multilevel"/>
    <w:tmpl w:val="00000025"/>
    <w:name w:val="WW8Num3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2" w15:restartNumberingAfterBreak="0">
    <w:nsid w:val="009920D1"/>
    <w:multiLevelType w:val="hybridMultilevel"/>
    <w:tmpl w:val="D464BFF6"/>
    <w:lvl w:ilvl="0" w:tplc="04150001">
      <w:start w:val="1"/>
      <w:numFmt w:val="bullet"/>
      <w:lvlText w:val=""/>
      <w:lvlJc w:val="left"/>
      <w:pPr>
        <w:ind w:left="901" w:hanging="360"/>
      </w:pPr>
      <w:rPr>
        <w:rFonts w:ascii="Symbol" w:hAnsi="Symbol" w:hint="default"/>
      </w:rPr>
    </w:lvl>
    <w:lvl w:ilvl="1" w:tplc="04150003" w:tentative="1">
      <w:start w:val="1"/>
      <w:numFmt w:val="bullet"/>
      <w:lvlText w:val="o"/>
      <w:lvlJc w:val="left"/>
      <w:pPr>
        <w:ind w:left="1621" w:hanging="360"/>
      </w:pPr>
      <w:rPr>
        <w:rFonts w:ascii="Courier New" w:hAnsi="Courier New" w:cs="Courier New" w:hint="default"/>
      </w:rPr>
    </w:lvl>
    <w:lvl w:ilvl="2" w:tplc="04150005" w:tentative="1">
      <w:start w:val="1"/>
      <w:numFmt w:val="bullet"/>
      <w:lvlText w:val=""/>
      <w:lvlJc w:val="left"/>
      <w:pPr>
        <w:ind w:left="2341" w:hanging="360"/>
      </w:pPr>
      <w:rPr>
        <w:rFonts w:ascii="Wingdings" w:hAnsi="Wingdings" w:hint="default"/>
      </w:rPr>
    </w:lvl>
    <w:lvl w:ilvl="3" w:tplc="04150001" w:tentative="1">
      <w:start w:val="1"/>
      <w:numFmt w:val="bullet"/>
      <w:lvlText w:val=""/>
      <w:lvlJc w:val="left"/>
      <w:pPr>
        <w:ind w:left="3061" w:hanging="360"/>
      </w:pPr>
      <w:rPr>
        <w:rFonts w:ascii="Symbol" w:hAnsi="Symbol" w:hint="default"/>
      </w:rPr>
    </w:lvl>
    <w:lvl w:ilvl="4" w:tplc="04150003" w:tentative="1">
      <w:start w:val="1"/>
      <w:numFmt w:val="bullet"/>
      <w:lvlText w:val="o"/>
      <w:lvlJc w:val="left"/>
      <w:pPr>
        <w:ind w:left="3781" w:hanging="360"/>
      </w:pPr>
      <w:rPr>
        <w:rFonts w:ascii="Courier New" w:hAnsi="Courier New" w:cs="Courier New" w:hint="default"/>
      </w:rPr>
    </w:lvl>
    <w:lvl w:ilvl="5" w:tplc="04150005" w:tentative="1">
      <w:start w:val="1"/>
      <w:numFmt w:val="bullet"/>
      <w:lvlText w:val=""/>
      <w:lvlJc w:val="left"/>
      <w:pPr>
        <w:ind w:left="4501" w:hanging="360"/>
      </w:pPr>
      <w:rPr>
        <w:rFonts w:ascii="Wingdings" w:hAnsi="Wingdings" w:hint="default"/>
      </w:rPr>
    </w:lvl>
    <w:lvl w:ilvl="6" w:tplc="04150001" w:tentative="1">
      <w:start w:val="1"/>
      <w:numFmt w:val="bullet"/>
      <w:lvlText w:val=""/>
      <w:lvlJc w:val="left"/>
      <w:pPr>
        <w:ind w:left="5221" w:hanging="360"/>
      </w:pPr>
      <w:rPr>
        <w:rFonts w:ascii="Symbol" w:hAnsi="Symbol" w:hint="default"/>
      </w:rPr>
    </w:lvl>
    <w:lvl w:ilvl="7" w:tplc="04150003" w:tentative="1">
      <w:start w:val="1"/>
      <w:numFmt w:val="bullet"/>
      <w:lvlText w:val="o"/>
      <w:lvlJc w:val="left"/>
      <w:pPr>
        <w:ind w:left="5941" w:hanging="360"/>
      </w:pPr>
      <w:rPr>
        <w:rFonts w:ascii="Courier New" w:hAnsi="Courier New" w:cs="Courier New" w:hint="default"/>
      </w:rPr>
    </w:lvl>
    <w:lvl w:ilvl="8" w:tplc="04150005" w:tentative="1">
      <w:start w:val="1"/>
      <w:numFmt w:val="bullet"/>
      <w:lvlText w:val=""/>
      <w:lvlJc w:val="left"/>
      <w:pPr>
        <w:ind w:left="6661" w:hanging="360"/>
      </w:pPr>
      <w:rPr>
        <w:rFonts w:ascii="Wingdings" w:hAnsi="Wingdings" w:hint="default"/>
      </w:rPr>
    </w:lvl>
  </w:abstractNum>
  <w:abstractNum w:abstractNumId="23" w15:restartNumberingAfterBreak="0">
    <w:nsid w:val="01721BED"/>
    <w:multiLevelType w:val="hybridMultilevel"/>
    <w:tmpl w:val="C1323A22"/>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24" w15:restartNumberingAfterBreak="0">
    <w:nsid w:val="03911393"/>
    <w:multiLevelType w:val="hybridMultilevel"/>
    <w:tmpl w:val="3618A85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9B527ED"/>
    <w:multiLevelType w:val="hybridMultilevel"/>
    <w:tmpl w:val="EDCAF66C"/>
    <w:lvl w:ilvl="0" w:tplc="04150001">
      <w:start w:val="1"/>
      <w:numFmt w:val="bullet"/>
      <w:lvlText w:val=""/>
      <w:lvlJc w:val="left"/>
      <w:pPr>
        <w:ind w:left="862" w:hanging="360"/>
      </w:pPr>
      <w:rPr>
        <w:rFonts w:ascii="Symbol" w:hAnsi="Symbol"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26" w15:restartNumberingAfterBreak="0">
    <w:nsid w:val="0A785DC6"/>
    <w:multiLevelType w:val="hybridMultilevel"/>
    <w:tmpl w:val="675491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0A96322"/>
    <w:multiLevelType w:val="hybridMultilevel"/>
    <w:tmpl w:val="3618A85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13D918BC"/>
    <w:multiLevelType w:val="hybridMultilevel"/>
    <w:tmpl w:val="D04A321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13E55E36"/>
    <w:multiLevelType w:val="hybridMultilevel"/>
    <w:tmpl w:val="D47058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14D601E9"/>
    <w:multiLevelType w:val="hybridMultilevel"/>
    <w:tmpl w:val="E15C29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209A5A47"/>
    <w:multiLevelType w:val="hybridMultilevel"/>
    <w:tmpl w:val="3C22695E"/>
    <w:lvl w:ilvl="0" w:tplc="F7701B68">
      <w:start w:val="1"/>
      <w:numFmt w:val="bullet"/>
      <w:lvlText w:val=""/>
      <w:lvlJc w:val="left"/>
      <w:pPr>
        <w:ind w:left="720" w:hanging="360"/>
      </w:pPr>
      <w:rPr>
        <w:rFonts w:ascii="Symbol" w:hAnsi="Symbol" w:hint="default"/>
      </w:rPr>
    </w:lvl>
    <w:lvl w:ilvl="1" w:tplc="0415000F">
      <w:start w:val="1"/>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271759EA"/>
    <w:multiLevelType w:val="hybridMultilevel"/>
    <w:tmpl w:val="74B4AF58"/>
    <w:lvl w:ilvl="0" w:tplc="F7701B68">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2CCE07A5"/>
    <w:multiLevelType w:val="hybridMultilevel"/>
    <w:tmpl w:val="58D68F0A"/>
    <w:lvl w:ilvl="0" w:tplc="04150001">
      <w:start w:val="1"/>
      <w:numFmt w:val="bullet"/>
      <w:lvlText w:val=""/>
      <w:lvlJc w:val="left"/>
      <w:pPr>
        <w:ind w:left="1428" w:hanging="360"/>
      </w:pPr>
      <w:rPr>
        <w:rFonts w:ascii="Symbol" w:hAnsi="Symbol" w:hint="default"/>
      </w:rPr>
    </w:lvl>
    <w:lvl w:ilvl="1" w:tplc="04150003">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4" w15:restartNumberingAfterBreak="0">
    <w:nsid w:val="2D654596"/>
    <w:multiLevelType w:val="hybridMultilevel"/>
    <w:tmpl w:val="7E945A3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2E05330C"/>
    <w:multiLevelType w:val="hybridMultilevel"/>
    <w:tmpl w:val="F852E67C"/>
    <w:lvl w:ilvl="0" w:tplc="0409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42230A94"/>
    <w:multiLevelType w:val="hybridMultilevel"/>
    <w:tmpl w:val="DED2BD1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4742053B"/>
    <w:multiLevelType w:val="hybridMultilevel"/>
    <w:tmpl w:val="DED2BD1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4B443A1A"/>
    <w:multiLevelType w:val="multilevel"/>
    <w:tmpl w:val="BF78F1CC"/>
    <w:lvl w:ilvl="0">
      <w:start w:val="1"/>
      <w:numFmt w:val="decimal"/>
      <w:pStyle w:val="Mokrsko-Drogi"/>
      <w:lvlText w:val="%1."/>
      <w:lvlJc w:val="left"/>
      <w:pPr>
        <w:ind w:left="1778" w:hanging="360"/>
      </w:pPr>
      <w:rPr>
        <w:rFonts w:hint="default"/>
      </w:rPr>
    </w:lvl>
    <w:lvl w:ilvl="1">
      <w:start w:val="2"/>
      <w:numFmt w:val="decimal"/>
      <w:isLgl/>
      <w:lvlText w:val="%1.%2."/>
      <w:lvlJc w:val="left"/>
      <w:pPr>
        <w:ind w:left="1364" w:hanging="720"/>
      </w:pPr>
      <w:rPr>
        <w:rFonts w:hint="default"/>
        <w:b/>
      </w:rPr>
    </w:lvl>
    <w:lvl w:ilvl="2">
      <w:start w:val="1"/>
      <w:numFmt w:val="decimal"/>
      <w:isLgl/>
      <w:lvlText w:val="%1.%2.%3."/>
      <w:lvlJc w:val="left"/>
      <w:pPr>
        <w:ind w:left="1724" w:hanging="720"/>
      </w:pPr>
      <w:rPr>
        <w:rFonts w:hint="default"/>
      </w:rPr>
    </w:lvl>
    <w:lvl w:ilvl="3">
      <w:start w:val="1"/>
      <w:numFmt w:val="decimal"/>
      <w:isLgl/>
      <w:lvlText w:val="%1.%2.%3.%4."/>
      <w:lvlJc w:val="left"/>
      <w:pPr>
        <w:ind w:left="2444" w:hanging="108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524" w:hanging="1440"/>
      </w:pPr>
      <w:rPr>
        <w:rFonts w:hint="default"/>
      </w:rPr>
    </w:lvl>
    <w:lvl w:ilvl="6">
      <w:start w:val="1"/>
      <w:numFmt w:val="decimal"/>
      <w:isLgl/>
      <w:lvlText w:val="%1.%2.%3.%4.%5.%6.%7."/>
      <w:lvlJc w:val="left"/>
      <w:pPr>
        <w:ind w:left="4244" w:hanging="1800"/>
      </w:pPr>
      <w:rPr>
        <w:rFonts w:hint="default"/>
      </w:rPr>
    </w:lvl>
    <w:lvl w:ilvl="7">
      <w:start w:val="1"/>
      <w:numFmt w:val="decimal"/>
      <w:isLgl/>
      <w:lvlText w:val="%1.%2.%3.%4.%5.%6.%7.%8."/>
      <w:lvlJc w:val="left"/>
      <w:pPr>
        <w:ind w:left="4604" w:hanging="1800"/>
      </w:pPr>
      <w:rPr>
        <w:rFonts w:hint="default"/>
      </w:rPr>
    </w:lvl>
    <w:lvl w:ilvl="8">
      <w:start w:val="1"/>
      <w:numFmt w:val="decimal"/>
      <w:isLgl/>
      <w:lvlText w:val="%1.%2.%3.%4.%5.%6.%7.%8.%9."/>
      <w:lvlJc w:val="left"/>
      <w:pPr>
        <w:ind w:left="5324" w:hanging="2160"/>
      </w:pPr>
      <w:rPr>
        <w:rFonts w:hint="default"/>
      </w:rPr>
    </w:lvl>
  </w:abstractNum>
  <w:abstractNum w:abstractNumId="39" w15:restartNumberingAfterBreak="0">
    <w:nsid w:val="50383CB4"/>
    <w:multiLevelType w:val="hybridMultilevel"/>
    <w:tmpl w:val="D1DC996C"/>
    <w:lvl w:ilvl="0" w:tplc="91BA1DFC">
      <w:numFmt w:val="bullet"/>
      <w:lvlText w:val="•"/>
      <w:lvlJc w:val="left"/>
      <w:pPr>
        <w:ind w:left="1065" w:hanging="705"/>
      </w:pPr>
      <w:rPr>
        <w:rFonts w:ascii="Arial" w:eastAsia="HG Mincho Light J"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537327EB"/>
    <w:multiLevelType w:val="hybridMultilevel"/>
    <w:tmpl w:val="192286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5F9A73F3"/>
    <w:multiLevelType w:val="hybridMultilevel"/>
    <w:tmpl w:val="18E441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642C3D3C"/>
    <w:multiLevelType w:val="hybridMultilevel"/>
    <w:tmpl w:val="8CFE9196"/>
    <w:lvl w:ilvl="0" w:tplc="04150001">
      <w:start w:val="1"/>
      <w:numFmt w:val="bullet"/>
      <w:lvlText w:val=""/>
      <w:lvlJc w:val="left"/>
      <w:pPr>
        <w:ind w:left="945" w:hanging="360"/>
      </w:pPr>
      <w:rPr>
        <w:rFonts w:ascii="Symbol" w:hAnsi="Symbol" w:hint="default"/>
      </w:rPr>
    </w:lvl>
    <w:lvl w:ilvl="1" w:tplc="04150003" w:tentative="1">
      <w:start w:val="1"/>
      <w:numFmt w:val="bullet"/>
      <w:lvlText w:val="o"/>
      <w:lvlJc w:val="left"/>
      <w:pPr>
        <w:ind w:left="1665" w:hanging="360"/>
      </w:pPr>
      <w:rPr>
        <w:rFonts w:ascii="Courier New" w:hAnsi="Courier New" w:cs="Courier New" w:hint="default"/>
      </w:rPr>
    </w:lvl>
    <w:lvl w:ilvl="2" w:tplc="04150005" w:tentative="1">
      <w:start w:val="1"/>
      <w:numFmt w:val="bullet"/>
      <w:lvlText w:val=""/>
      <w:lvlJc w:val="left"/>
      <w:pPr>
        <w:ind w:left="2385" w:hanging="360"/>
      </w:pPr>
      <w:rPr>
        <w:rFonts w:ascii="Wingdings" w:hAnsi="Wingdings" w:hint="default"/>
      </w:rPr>
    </w:lvl>
    <w:lvl w:ilvl="3" w:tplc="04150001" w:tentative="1">
      <w:start w:val="1"/>
      <w:numFmt w:val="bullet"/>
      <w:lvlText w:val=""/>
      <w:lvlJc w:val="left"/>
      <w:pPr>
        <w:ind w:left="3105" w:hanging="360"/>
      </w:pPr>
      <w:rPr>
        <w:rFonts w:ascii="Symbol" w:hAnsi="Symbol" w:hint="default"/>
      </w:rPr>
    </w:lvl>
    <w:lvl w:ilvl="4" w:tplc="04150003" w:tentative="1">
      <w:start w:val="1"/>
      <w:numFmt w:val="bullet"/>
      <w:lvlText w:val="o"/>
      <w:lvlJc w:val="left"/>
      <w:pPr>
        <w:ind w:left="3825" w:hanging="360"/>
      </w:pPr>
      <w:rPr>
        <w:rFonts w:ascii="Courier New" w:hAnsi="Courier New" w:cs="Courier New" w:hint="default"/>
      </w:rPr>
    </w:lvl>
    <w:lvl w:ilvl="5" w:tplc="04150005" w:tentative="1">
      <w:start w:val="1"/>
      <w:numFmt w:val="bullet"/>
      <w:lvlText w:val=""/>
      <w:lvlJc w:val="left"/>
      <w:pPr>
        <w:ind w:left="4545" w:hanging="360"/>
      </w:pPr>
      <w:rPr>
        <w:rFonts w:ascii="Wingdings" w:hAnsi="Wingdings" w:hint="default"/>
      </w:rPr>
    </w:lvl>
    <w:lvl w:ilvl="6" w:tplc="04150001" w:tentative="1">
      <w:start w:val="1"/>
      <w:numFmt w:val="bullet"/>
      <w:lvlText w:val=""/>
      <w:lvlJc w:val="left"/>
      <w:pPr>
        <w:ind w:left="5265" w:hanging="360"/>
      </w:pPr>
      <w:rPr>
        <w:rFonts w:ascii="Symbol" w:hAnsi="Symbol" w:hint="default"/>
      </w:rPr>
    </w:lvl>
    <w:lvl w:ilvl="7" w:tplc="04150003" w:tentative="1">
      <w:start w:val="1"/>
      <w:numFmt w:val="bullet"/>
      <w:lvlText w:val="o"/>
      <w:lvlJc w:val="left"/>
      <w:pPr>
        <w:ind w:left="5985" w:hanging="360"/>
      </w:pPr>
      <w:rPr>
        <w:rFonts w:ascii="Courier New" w:hAnsi="Courier New" w:cs="Courier New" w:hint="default"/>
      </w:rPr>
    </w:lvl>
    <w:lvl w:ilvl="8" w:tplc="04150005" w:tentative="1">
      <w:start w:val="1"/>
      <w:numFmt w:val="bullet"/>
      <w:lvlText w:val=""/>
      <w:lvlJc w:val="left"/>
      <w:pPr>
        <w:ind w:left="6705" w:hanging="360"/>
      </w:pPr>
      <w:rPr>
        <w:rFonts w:ascii="Wingdings" w:hAnsi="Wingdings" w:hint="default"/>
      </w:rPr>
    </w:lvl>
  </w:abstractNum>
  <w:abstractNum w:abstractNumId="43" w15:restartNumberingAfterBreak="0">
    <w:nsid w:val="65CA4CDB"/>
    <w:multiLevelType w:val="hybridMultilevel"/>
    <w:tmpl w:val="2500C1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688F1427"/>
    <w:multiLevelType w:val="hybridMultilevel"/>
    <w:tmpl w:val="825441A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6C48499D"/>
    <w:multiLevelType w:val="hybridMultilevel"/>
    <w:tmpl w:val="8F4845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78663566"/>
    <w:multiLevelType w:val="hybridMultilevel"/>
    <w:tmpl w:val="99B64CC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num w:numId="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8"/>
  </w:num>
  <w:num w:numId="3">
    <w:abstractNumId w:val="31"/>
  </w:num>
  <w:num w:numId="4">
    <w:abstractNumId w:val="43"/>
  </w:num>
  <w:num w:numId="5">
    <w:abstractNumId w:val="28"/>
  </w:num>
  <w:num w:numId="6">
    <w:abstractNumId w:val="44"/>
  </w:num>
  <w:num w:numId="7">
    <w:abstractNumId w:val="46"/>
  </w:num>
  <w:num w:numId="8">
    <w:abstractNumId w:val="35"/>
  </w:num>
  <w:num w:numId="9">
    <w:abstractNumId w:val="34"/>
  </w:num>
  <w:num w:numId="10">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2"/>
  </w:num>
  <w:num w:numId="17">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0"/>
  </w:num>
  <w:num w:numId="19">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3"/>
  </w:num>
  <w:num w:numId="21">
    <w:abstractNumId w:val="45"/>
  </w:num>
  <w:num w:numId="22">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1"/>
  </w:num>
  <w:num w:numId="25">
    <w:abstractNumId w:val="25"/>
  </w:num>
  <w:num w:numId="26">
    <w:abstractNumId w:val="22"/>
  </w:num>
  <w:num w:numId="27">
    <w:abstractNumId w:val="24"/>
  </w:num>
  <w:num w:numId="28">
    <w:abstractNumId w:val="27"/>
  </w:num>
  <w:num w:numId="29">
    <w:abstractNumId w:val="36"/>
  </w:num>
  <w:num w:numId="30">
    <w:abstractNumId w:val="37"/>
  </w:num>
  <w:num w:numId="31">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3"/>
  </w:num>
  <w:num w:numId="34">
    <w:abstractNumId w:val="42"/>
  </w:num>
  <w:num w:numId="35">
    <w:abstractNumId w:val="26"/>
  </w:num>
  <w:num w:numId="36">
    <w:abstractNumId w:val="39"/>
  </w:num>
  <w:num w:numId="37">
    <w:abstractNumId w:val="40"/>
  </w:num>
  <w:num w:numId="38">
    <w:abstractNumId w:val="29"/>
  </w:num>
  <w:num w:numId="39">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isplayBackgroundShape/>
  <w:proofState w:spelling="clean"/>
  <w:attachedTemplate r:id="rId1"/>
  <w:defaultTabStop w:val="708"/>
  <w:autoHyphenation/>
  <w:hyphenationZone w:val="425"/>
  <w:drawingGridHorizontalSpacing w:val="10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numRestart w:val="eachPage"/>
    <w:footnote w:id="-1"/>
    <w:footnote w:id="0"/>
  </w:footnotePr>
  <w:endnotePr>
    <w:numFmt w:val="decimal"/>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65FB"/>
    <w:rsid w:val="00002BFD"/>
    <w:rsid w:val="00002E65"/>
    <w:rsid w:val="00003BEC"/>
    <w:rsid w:val="00003F48"/>
    <w:rsid w:val="00004DAC"/>
    <w:rsid w:val="000063FF"/>
    <w:rsid w:val="0000783E"/>
    <w:rsid w:val="000108A7"/>
    <w:rsid w:val="000113CF"/>
    <w:rsid w:val="000135DB"/>
    <w:rsid w:val="00014218"/>
    <w:rsid w:val="000154D9"/>
    <w:rsid w:val="000162CD"/>
    <w:rsid w:val="00016F32"/>
    <w:rsid w:val="000173F1"/>
    <w:rsid w:val="00020CDE"/>
    <w:rsid w:val="00020D10"/>
    <w:rsid w:val="00020DA2"/>
    <w:rsid w:val="00021210"/>
    <w:rsid w:val="000212CB"/>
    <w:rsid w:val="00021B9D"/>
    <w:rsid w:val="00022F10"/>
    <w:rsid w:val="00023197"/>
    <w:rsid w:val="00023917"/>
    <w:rsid w:val="000267F8"/>
    <w:rsid w:val="0002766E"/>
    <w:rsid w:val="00027C22"/>
    <w:rsid w:val="0003031D"/>
    <w:rsid w:val="00030676"/>
    <w:rsid w:val="000344E5"/>
    <w:rsid w:val="0003478F"/>
    <w:rsid w:val="000357F4"/>
    <w:rsid w:val="00035F2D"/>
    <w:rsid w:val="00041008"/>
    <w:rsid w:val="00043B3B"/>
    <w:rsid w:val="000447B3"/>
    <w:rsid w:val="00046445"/>
    <w:rsid w:val="00047298"/>
    <w:rsid w:val="00051C49"/>
    <w:rsid w:val="0005273F"/>
    <w:rsid w:val="00053413"/>
    <w:rsid w:val="00053715"/>
    <w:rsid w:val="000546B1"/>
    <w:rsid w:val="000551D0"/>
    <w:rsid w:val="000551E7"/>
    <w:rsid w:val="0005562A"/>
    <w:rsid w:val="00056271"/>
    <w:rsid w:val="00056DCF"/>
    <w:rsid w:val="00060769"/>
    <w:rsid w:val="00062F45"/>
    <w:rsid w:val="000700CE"/>
    <w:rsid w:val="0007080B"/>
    <w:rsid w:val="00071104"/>
    <w:rsid w:val="0007248E"/>
    <w:rsid w:val="0007302D"/>
    <w:rsid w:val="00073596"/>
    <w:rsid w:val="000736E0"/>
    <w:rsid w:val="00073EAE"/>
    <w:rsid w:val="000741BF"/>
    <w:rsid w:val="000743CF"/>
    <w:rsid w:val="000750FF"/>
    <w:rsid w:val="000770D5"/>
    <w:rsid w:val="0008012B"/>
    <w:rsid w:val="000813A1"/>
    <w:rsid w:val="00081468"/>
    <w:rsid w:val="00084D34"/>
    <w:rsid w:val="00085849"/>
    <w:rsid w:val="00086743"/>
    <w:rsid w:val="00087B45"/>
    <w:rsid w:val="00087EA3"/>
    <w:rsid w:val="000912EB"/>
    <w:rsid w:val="0009172D"/>
    <w:rsid w:val="00091A1F"/>
    <w:rsid w:val="000933C5"/>
    <w:rsid w:val="00094494"/>
    <w:rsid w:val="00094C56"/>
    <w:rsid w:val="0009571C"/>
    <w:rsid w:val="00097128"/>
    <w:rsid w:val="000A4448"/>
    <w:rsid w:val="000A64EF"/>
    <w:rsid w:val="000B0EE1"/>
    <w:rsid w:val="000B1048"/>
    <w:rsid w:val="000B15E6"/>
    <w:rsid w:val="000B1627"/>
    <w:rsid w:val="000B2130"/>
    <w:rsid w:val="000B2805"/>
    <w:rsid w:val="000B3DA2"/>
    <w:rsid w:val="000B46C7"/>
    <w:rsid w:val="000B51D2"/>
    <w:rsid w:val="000B58EC"/>
    <w:rsid w:val="000B5D4E"/>
    <w:rsid w:val="000B5E79"/>
    <w:rsid w:val="000B7232"/>
    <w:rsid w:val="000C05B7"/>
    <w:rsid w:val="000C149E"/>
    <w:rsid w:val="000C15CC"/>
    <w:rsid w:val="000C26BF"/>
    <w:rsid w:val="000C43E9"/>
    <w:rsid w:val="000C4C4E"/>
    <w:rsid w:val="000C4F09"/>
    <w:rsid w:val="000C7271"/>
    <w:rsid w:val="000C742D"/>
    <w:rsid w:val="000D1E93"/>
    <w:rsid w:val="000D3C86"/>
    <w:rsid w:val="000D4439"/>
    <w:rsid w:val="000D45AA"/>
    <w:rsid w:val="000D4C79"/>
    <w:rsid w:val="000D5B98"/>
    <w:rsid w:val="000D5F46"/>
    <w:rsid w:val="000D64BB"/>
    <w:rsid w:val="000D6C5A"/>
    <w:rsid w:val="000E135A"/>
    <w:rsid w:val="000E432D"/>
    <w:rsid w:val="000E686B"/>
    <w:rsid w:val="000F00D0"/>
    <w:rsid w:val="000F0F8B"/>
    <w:rsid w:val="000F208E"/>
    <w:rsid w:val="000F220B"/>
    <w:rsid w:val="000F2765"/>
    <w:rsid w:val="000F277E"/>
    <w:rsid w:val="000F28CB"/>
    <w:rsid w:val="000F29F9"/>
    <w:rsid w:val="000F3A45"/>
    <w:rsid w:val="000F3C37"/>
    <w:rsid w:val="000F752A"/>
    <w:rsid w:val="001023C9"/>
    <w:rsid w:val="00104158"/>
    <w:rsid w:val="001052F9"/>
    <w:rsid w:val="00105528"/>
    <w:rsid w:val="00105C1F"/>
    <w:rsid w:val="00105C36"/>
    <w:rsid w:val="00106238"/>
    <w:rsid w:val="001071EB"/>
    <w:rsid w:val="001072CD"/>
    <w:rsid w:val="00110C72"/>
    <w:rsid w:val="001114E5"/>
    <w:rsid w:val="00111C35"/>
    <w:rsid w:val="001123CF"/>
    <w:rsid w:val="00113C21"/>
    <w:rsid w:val="00113CDE"/>
    <w:rsid w:val="00113CE5"/>
    <w:rsid w:val="001167ED"/>
    <w:rsid w:val="00116DDC"/>
    <w:rsid w:val="00116DF0"/>
    <w:rsid w:val="00116E1D"/>
    <w:rsid w:val="00120CE6"/>
    <w:rsid w:val="00120D0C"/>
    <w:rsid w:val="00121626"/>
    <w:rsid w:val="00122BF1"/>
    <w:rsid w:val="001259A4"/>
    <w:rsid w:val="00127F68"/>
    <w:rsid w:val="001315C9"/>
    <w:rsid w:val="00132054"/>
    <w:rsid w:val="001324A5"/>
    <w:rsid w:val="001328D7"/>
    <w:rsid w:val="00133DED"/>
    <w:rsid w:val="001408A1"/>
    <w:rsid w:val="00140AB6"/>
    <w:rsid w:val="001412CD"/>
    <w:rsid w:val="00150095"/>
    <w:rsid w:val="0015090F"/>
    <w:rsid w:val="00152CF0"/>
    <w:rsid w:val="001567D2"/>
    <w:rsid w:val="00157BF2"/>
    <w:rsid w:val="00157D2E"/>
    <w:rsid w:val="00160F3B"/>
    <w:rsid w:val="00161719"/>
    <w:rsid w:val="00162157"/>
    <w:rsid w:val="00162EF9"/>
    <w:rsid w:val="00163E0D"/>
    <w:rsid w:val="00164C77"/>
    <w:rsid w:val="001653D0"/>
    <w:rsid w:val="00167066"/>
    <w:rsid w:val="0016739B"/>
    <w:rsid w:val="0017493C"/>
    <w:rsid w:val="00174AFE"/>
    <w:rsid w:val="00177297"/>
    <w:rsid w:val="00177DF3"/>
    <w:rsid w:val="001805A8"/>
    <w:rsid w:val="0018094E"/>
    <w:rsid w:val="0018185D"/>
    <w:rsid w:val="00182A81"/>
    <w:rsid w:val="00182F6D"/>
    <w:rsid w:val="00183E57"/>
    <w:rsid w:val="001845F6"/>
    <w:rsid w:val="00185B62"/>
    <w:rsid w:val="0018737E"/>
    <w:rsid w:val="00187EB0"/>
    <w:rsid w:val="001909A9"/>
    <w:rsid w:val="001915A4"/>
    <w:rsid w:val="00191796"/>
    <w:rsid w:val="00192115"/>
    <w:rsid w:val="00192F81"/>
    <w:rsid w:val="0019319E"/>
    <w:rsid w:val="00193F02"/>
    <w:rsid w:val="00196877"/>
    <w:rsid w:val="00197259"/>
    <w:rsid w:val="00197600"/>
    <w:rsid w:val="00197B5B"/>
    <w:rsid w:val="001A089B"/>
    <w:rsid w:val="001A167F"/>
    <w:rsid w:val="001A36C6"/>
    <w:rsid w:val="001A51F7"/>
    <w:rsid w:val="001A7F5D"/>
    <w:rsid w:val="001B2DA7"/>
    <w:rsid w:val="001B42E4"/>
    <w:rsid w:val="001B57ED"/>
    <w:rsid w:val="001B5829"/>
    <w:rsid w:val="001B61A5"/>
    <w:rsid w:val="001B7224"/>
    <w:rsid w:val="001B77F9"/>
    <w:rsid w:val="001C2281"/>
    <w:rsid w:val="001C4044"/>
    <w:rsid w:val="001C5013"/>
    <w:rsid w:val="001C6C86"/>
    <w:rsid w:val="001C7AB2"/>
    <w:rsid w:val="001D30E2"/>
    <w:rsid w:val="001D31E5"/>
    <w:rsid w:val="001D3641"/>
    <w:rsid w:val="001D40EB"/>
    <w:rsid w:val="001D59D3"/>
    <w:rsid w:val="001D645B"/>
    <w:rsid w:val="001D65FA"/>
    <w:rsid w:val="001D7499"/>
    <w:rsid w:val="001D7661"/>
    <w:rsid w:val="001E0DE5"/>
    <w:rsid w:val="001E2468"/>
    <w:rsid w:val="001E3A76"/>
    <w:rsid w:val="001E41F9"/>
    <w:rsid w:val="001E45BC"/>
    <w:rsid w:val="001E5A18"/>
    <w:rsid w:val="001F1CCC"/>
    <w:rsid w:val="001F2DB9"/>
    <w:rsid w:val="001F7E0F"/>
    <w:rsid w:val="00200652"/>
    <w:rsid w:val="00207A04"/>
    <w:rsid w:val="00211546"/>
    <w:rsid w:val="002115C1"/>
    <w:rsid w:val="00212662"/>
    <w:rsid w:val="002140D5"/>
    <w:rsid w:val="00215AD1"/>
    <w:rsid w:val="00216030"/>
    <w:rsid w:val="002175E3"/>
    <w:rsid w:val="0021768B"/>
    <w:rsid w:val="0022027F"/>
    <w:rsid w:val="002205D7"/>
    <w:rsid w:val="00224C3E"/>
    <w:rsid w:val="00225A51"/>
    <w:rsid w:val="0022736A"/>
    <w:rsid w:val="00227C87"/>
    <w:rsid w:val="00227E94"/>
    <w:rsid w:val="002300CC"/>
    <w:rsid w:val="0023065F"/>
    <w:rsid w:val="00230B3F"/>
    <w:rsid w:val="0023599D"/>
    <w:rsid w:val="0023606A"/>
    <w:rsid w:val="00241420"/>
    <w:rsid w:val="002430A8"/>
    <w:rsid w:val="002430C0"/>
    <w:rsid w:val="00243A11"/>
    <w:rsid w:val="00243AD4"/>
    <w:rsid w:val="00244A2E"/>
    <w:rsid w:val="00244FB2"/>
    <w:rsid w:val="00245D47"/>
    <w:rsid w:val="00246609"/>
    <w:rsid w:val="002479C6"/>
    <w:rsid w:val="0025019B"/>
    <w:rsid w:val="00251B40"/>
    <w:rsid w:val="00252E2B"/>
    <w:rsid w:val="0025306F"/>
    <w:rsid w:val="00253973"/>
    <w:rsid w:val="00254556"/>
    <w:rsid w:val="00255DE4"/>
    <w:rsid w:val="00255EF3"/>
    <w:rsid w:val="00256AE6"/>
    <w:rsid w:val="00256B54"/>
    <w:rsid w:val="0025737F"/>
    <w:rsid w:val="0026037D"/>
    <w:rsid w:val="002606DE"/>
    <w:rsid w:val="002616DD"/>
    <w:rsid w:val="00261DF5"/>
    <w:rsid w:val="00261EED"/>
    <w:rsid w:val="00262A5B"/>
    <w:rsid w:val="00262ED4"/>
    <w:rsid w:val="002636D1"/>
    <w:rsid w:val="002648E8"/>
    <w:rsid w:val="002657C7"/>
    <w:rsid w:val="0026685C"/>
    <w:rsid w:val="00267441"/>
    <w:rsid w:val="00271C14"/>
    <w:rsid w:val="002721D2"/>
    <w:rsid w:val="00272321"/>
    <w:rsid w:val="002725FD"/>
    <w:rsid w:val="00272669"/>
    <w:rsid w:val="00274BDE"/>
    <w:rsid w:val="002768BD"/>
    <w:rsid w:val="002777BA"/>
    <w:rsid w:val="002809E8"/>
    <w:rsid w:val="00282CD5"/>
    <w:rsid w:val="00283500"/>
    <w:rsid w:val="002854A9"/>
    <w:rsid w:val="0028608F"/>
    <w:rsid w:val="00287719"/>
    <w:rsid w:val="00291634"/>
    <w:rsid w:val="00291CE2"/>
    <w:rsid w:val="00293885"/>
    <w:rsid w:val="002948BA"/>
    <w:rsid w:val="00294CBF"/>
    <w:rsid w:val="0029522E"/>
    <w:rsid w:val="00296F6C"/>
    <w:rsid w:val="002A09E3"/>
    <w:rsid w:val="002A11A3"/>
    <w:rsid w:val="002A1C7A"/>
    <w:rsid w:val="002A32BF"/>
    <w:rsid w:val="002A3798"/>
    <w:rsid w:val="002A4BEE"/>
    <w:rsid w:val="002A5032"/>
    <w:rsid w:val="002A60B6"/>
    <w:rsid w:val="002A6788"/>
    <w:rsid w:val="002A75FB"/>
    <w:rsid w:val="002B0FA2"/>
    <w:rsid w:val="002B27C0"/>
    <w:rsid w:val="002B50AE"/>
    <w:rsid w:val="002B51A7"/>
    <w:rsid w:val="002B5942"/>
    <w:rsid w:val="002C052D"/>
    <w:rsid w:val="002C3B5F"/>
    <w:rsid w:val="002C3FCF"/>
    <w:rsid w:val="002C5B17"/>
    <w:rsid w:val="002C5DE8"/>
    <w:rsid w:val="002C71E4"/>
    <w:rsid w:val="002D06A7"/>
    <w:rsid w:val="002D0FB5"/>
    <w:rsid w:val="002D1511"/>
    <w:rsid w:val="002D3F05"/>
    <w:rsid w:val="002E0994"/>
    <w:rsid w:val="002E1437"/>
    <w:rsid w:val="002E18BB"/>
    <w:rsid w:val="002E478D"/>
    <w:rsid w:val="002E4A57"/>
    <w:rsid w:val="002E4D22"/>
    <w:rsid w:val="002E7795"/>
    <w:rsid w:val="002F0B4A"/>
    <w:rsid w:val="002F1D41"/>
    <w:rsid w:val="002F2559"/>
    <w:rsid w:val="002F4D0B"/>
    <w:rsid w:val="002F5457"/>
    <w:rsid w:val="002F5B1A"/>
    <w:rsid w:val="002F60B4"/>
    <w:rsid w:val="002F7BD7"/>
    <w:rsid w:val="00303031"/>
    <w:rsid w:val="0030412A"/>
    <w:rsid w:val="0030464B"/>
    <w:rsid w:val="0030503A"/>
    <w:rsid w:val="00306BD0"/>
    <w:rsid w:val="00306BDC"/>
    <w:rsid w:val="003124C1"/>
    <w:rsid w:val="00312548"/>
    <w:rsid w:val="00314204"/>
    <w:rsid w:val="00314205"/>
    <w:rsid w:val="00323245"/>
    <w:rsid w:val="003245EF"/>
    <w:rsid w:val="00324769"/>
    <w:rsid w:val="00324A78"/>
    <w:rsid w:val="00324B3F"/>
    <w:rsid w:val="0032502B"/>
    <w:rsid w:val="00326174"/>
    <w:rsid w:val="00326293"/>
    <w:rsid w:val="0032664B"/>
    <w:rsid w:val="0032669C"/>
    <w:rsid w:val="00326ED8"/>
    <w:rsid w:val="00327078"/>
    <w:rsid w:val="003311D6"/>
    <w:rsid w:val="00331344"/>
    <w:rsid w:val="003356B3"/>
    <w:rsid w:val="003361DF"/>
    <w:rsid w:val="003364E8"/>
    <w:rsid w:val="003365CE"/>
    <w:rsid w:val="00337768"/>
    <w:rsid w:val="003406B2"/>
    <w:rsid w:val="00341624"/>
    <w:rsid w:val="00342E21"/>
    <w:rsid w:val="00343CB0"/>
    <w:rsid w:val="00343E29"/>
    <w:rsid w:val="00344E7F"/>
    <w:rsid w:val="00345353"/>
    <w:rsid w:val="0034565C"/>
    <w:rsid w:val="00345C2D"/>
    <w:rsid w:val="003462EC"/>
    <w:rsid w:val="00354782"/>
    <w:rsid w:val="0035532E"/>
    <w:rsid w:val="00361108"/>
    <w:rsid w:val="00361B74"/>
    <w:rsid w:val="0036245E"/>
    <w:rsid w:val="003629BF"/>
    <w:rsid w:val="00363B12"/>
    <w:rsid w:val="003648CA"/>
    <w:rsid w:val="003658B9"/>
    <w:rsid w:val="00365C31"/>
    <w:rsid w:val="00372C25"/>
    <w:rsid w:val="003737E3"/>
    <w:rsid w:val="00373F63"/>
    <w:rsid w:val="003765E7"/>
    <w:rsid w:val="00377323"/>
    <w:rsid w:val="00380A9B"/>
    <w:rsid w:val="00380D67"/>
    <w:rsid w:val="003816CA"/>
    <w:rsid w:val="003838A4"/>
    <w:rsid w:val="003851A0"/>
    <w:rsid w:val="003851E9"/>
    <w:rsid w:val="003915BD"/>
    <w:rsid w:val="003927B5"/>
    <w:rsid w:val="00393579"/>
    <w:rsid w:val="003949B1"/>
    <w:rsid w:val="00394C08"/>
    <w:rsid w:val="00394E8D"/>
    <w:rsid w:val="00396202"/>
    <w:rsid w:val="003A035C"/>
    <w:rsid w:val="003A136B"/>
    <w:rsid w:val="003A29C0"/>
    <w:rsid w:val="003A2E3F"/>
    <w:rsid w:val="003A4ACD"/>
    <w:rsid w:val="003A6105"/>
    <w:rsid w:val="003A6A0C"/>
    <w:rsid w:val="003B0604"/>
    <w:rsid w:val="003B06AE"/>
    <w:rsid w:val="003B15C4"/>
    <w:rsid w:val="003B522C"/>
    <w:rsid w:val="003B560E"/>
    <w:rsid w:val="003B5653"/>
    <w:rsid w:val="003B65D8"/>
    <w:rsid w:val="003B7781"/>
    <w:rsid w:val="003C1366"/>
    <w:rsid w:val="003C1ED4"/>
    <w:rsid w:val="003C31E1"/>
    <w:rsid w:val="003C5B3A"/>
    <w:rsid w:val="003C6D39"/>
    <w:rsid w:val="003C7E58"/>
    <w:rsid w:val="003D19C7"/>
    <w:rsid w:val="003D1FEE"/>
    <w:rsid w:val="003D36B8"/>
    <w:rsid w:val="003D3B97"/>
    <w:rsid w:val="003D51E5"/>
    <w:rsid w:val="003D5440"/>
    <w:rsid w:val="003D60EE"/>
    <w:rsid w:val="003D6463"/>
    <w:rsid w:val="003D6705"/>
    <w:rsid w:val="003D7F89"/>
    <w:rsid w:val="003D7FE3"/>
    <w:rsid w:val="003E38CB"/>
    <w:rsid w:val="003E3A86"/>
    <w:rsid w:val="003E4A73"/>
    <w:rsid w:val="003E7369"/>
    <w:rsid w:val="003E7B00"/>
    <w:rsid w:val="003F0593"/>
    <w:rsid w:val="003F2751"/>
    <w:rsid w:val="003F2E5C"/>
    <w:rsid w:val="003F4F0D"/>
    <w:rsid w:val="004005E7"/>
    <w:rsid w:val="0040675D"/>
    <w:rsid w:val="004069F9"/>
    <w:rsid w:val="00407F0C"/>
    <w:rsid w:val="004101FB"/>
    <w:rsid w:val="0041370F"/>
    <w:rsid w:val="00415663"/>
    <w:rsid w:val="00415A20"/>
    <w:rsid w:val="00415E01"/>
    <w:rsid w:val="0041670E"/>
    <w:rsid w:val="00422301"/>
    <w:rsid w:val="0042417E"/>
    <w:rsid w:val="0042522C"/>
    <w:rsid w:val="00425EE8"/>
    <w:rsid w:val="00427530"/>
    <w:rsid w:val="004301EE"/>
    <w:rsid w:val="0043057D"/>
    <w:rsid w:val="00431926"/>
    <w:rsid w:val="00431F40"/>
    <w:rsid w:val="004335C1"/>
    <w:rsid w:val="00435FBF"/>
    <w:rsid w:val="00436217"/>
    <w:rsid w:val="00436EA8"/>
    <w:rsid w:val="00440541"/>
    <w:rsid w:val="00440572"/>
    <w:rsid w:val="00440C68"/>
    <w:rsid w:val="00441528"/>
    <w:rsid w:val="00444080"/>
    <w:rsid w:val="00446F1D"/>
    <w:rsid w:val="00447245"/>
    <w:rsid w:val="00447487"/>
    <w:rsid w:val="00450882"/>
    <w:rsid w:val="00450CF2"/>
    <w:rsid w:val="004510E8"/>
    <w:rsid w:val="0045120A"/>
    <w:rsid w:val="00451A1D"/>
    <w:rsid w:val="00456371"/>
    <w:rsid w:val="00456646"/>
    <w:rsid w:val="004574FB"/>
    <w:rsid w:val="0046353E"/>
    <w:rsid w:val="00463702"/>
    <w:rsid w:val="00463FD8"/>
    <w:rsid w:val="004643AD"/>
    <w:rsid w:val="004644AA"/>
    <w:rsid w:val="00464DB3"/>
    <w:rsid w:val="004667D7"/>
    <w:rsid w:val="004674D3"/>
    <w:rsid w:val="0047087C"/>
    <w:rsid w:val="00471D4C"/>
    <w:rsid w:val="00471DFB"/>
    <w:rsid w:val="00472176"/>
    <w:rsid w:val="00472C9B"/>
    <w:rsid w:val="00472D86"/>
    <w:rsid w:val="00473087"/>
    <w:rsid w:val="004734FF"/>
    <w:rsid w:val="00475099"/>
    <w:rsid w:val="00476186"/>
    <w:rsid w:val="00481A15"/>
    <w:rsid w:val="00483165"/>
    <w:rsid w:val="004834AF"/>
    <w:rsid w:val="004845B7"/>
    <w:rsid w:val="00484CAD"/>
    <w:rsid w:val="00486DDD"/>
    <w:rsid w:val="00491066"/>
    <w:rsid w:val="004910B4"/>
    <w:rsid w:val="00491AE5"/>
    <w:rsid w:val="00491D11"/>
    <w:rsid w:val="00491E43"/>
    <w:rsid w:val="00492E95"/>
    <w:rsid w:val="00497207"/>
    <w:rsid w:val="004978D8"/>
    <w:rsid w:val="004978E0"/>
    <w:rsid w:val="00497E3B"/>
    <w:rsid w:val="004A1A47"/>
    <w:rsid w:val="004A2853"/>
    <w:rsid w:val="004A2E65"/>
    <w:rsid w:val="004A3173"/>
    <w:rsid w:val="004A5049"/>
    <w:rsid w:val="004A5E46"/>
    <w:rsid w:val="004A6C2E"/>
    <w:rsid w:val="004B0610"/>
    <w:rsid w:val="004B06FE"/>
    <w:rsid w:val="004B1ABB"/>
    <w:rsid w:val="004B1D9F"/>
    <w:rsid w:val="004B20F4"/>
    <w:rsid w:val="004B22E6"/>
    <w:rsid w:val="004B2C71"/>
    <w:rsid w:val="004B31A0"/>
    <w:rsid w:val="004B355A"/>
    <w:rsid w:val="004B6410"/>
    <w:rsid w:val="004B7276"/>
    <w:rsid w:val="004B75A6"/>
    <w:rsid w:val="004B7925"/>
    <w:rsid w:val="004C18F2"/>
    <w:rsid w:val="004C1BB9"/>
    <w:rsid w:val="004C1E5E"/>
    <w:rsid w:val="004C3932"/>
    <w:rsid w:val="004C4EB1"/>
    <w:rsid w:val="004C5EFA"/>
    <w:rsid w:val="004C7EC5"/>
    <w:rsid w:val="004D01DD"/>
    <w:rsid w:val="004D031B"/>
    <w:rsid w:val="004D033D"/>
    <w:rsid w:val="004D19CC"/>
    <w:rsid w:val="004D1AA1"/>
    <w:rsid w:val="004D2156"/>
    <w:rsid w:val="004D44EC"/>
    <w:rsid w:val="004D4A47"/>
    <w:rsid w:val="004D5D33"/>
    <w:rsid w:val="004E57A2"/>
    <w:rsid w:val="004E7621"/>
    <w:rsid w:val="004F013D"/>
    <w:rsid w:val="004F12DA"/>
    <w:rsid w:val="004F1A66"/>
    <w:rsid w:val="004F251C"/>
    <w:rsid w:val="004F2E09"/>
    <w:rsid w:val="004F3A1B"/>
    <w:rsid w:val="004F492E"/>
    <w:rsid w:val="004F643D"/>
    <w:rsid w:val="004F646C"/>
    <w:rsid w:val="0050064E"/>
    <w:rsid w:val="0050388E"/>
    <w:rsid w:val="005041E5"/>
    <w:rsid w:val="0050457B"/>
    <w:rsid w:val="00504D79"/>
    <w:rsid w:val="00505186"/>
    <w:rsid w:val="00505711"/>
    <w:rsid w:val="0050646F"/>
    <w:rsid w:val="005064DE"/>
    <w:rsid w:val="00507DA1"/>
    <w:rsid w:val="00510447"/>
    <w:rsid w:val="0051414C"/>
    <w:rsid w:val="00514CF7"/>
    <w:rsid w:val="00515BF0"/>
    <w:rsid w:val="00515FB4"/>
    <w:rsid w:val="005171D8"/>
    <w:rsid w:val="00517D6E"/>
    <w:rsid w:val="005224B2"/>
    <w:rsid w:val="00522B13"/>
    <w:rsid w:val="00525804"/>
    <w:rsid w:val="0052745C"/>
    <w:rsid w:val="005275FC"/>
    <w:rsid w:val="00532BC7"/>
    <w:rsid w:val="00532D18"/>
    <w:rsid w:val="0053506B"/>
    <w:rsid w:val="0053713D"/>
    <w:rsid w:val="00540AD8"/>
    <w:rsid w:val="005424C8"/>
    <w:rsid w:val="00543696"/>
    <w:rsid w:val="00543C07"/>
    <w:rsid w:val="005441CA"/>
    <w:rsid w:val="00544DEA"/>
    <w:rsid w:val="0054699B"/>
    <w:rsid w:val="00552775"/>
    <w:rsid w:val="005542A4"/>
    <w:rsid w:val="00555317"/>
    <w:rsid w:val="00556A02"/>
    <w:rsid w:val="00560526"/>
    <w:rsid w:val="00560B0A"/>
    <w:rsid w:val="00561444"/>
    <w:rsid w:val="00561CDB"/>
    <w:rsid w:val="00561ED5"/>
    <w:rsid w:val="005632D0"/>
    <w:rsid w:val="005646CB"/>
    <w:rsid w:val="00564D8F"/>
    <w:rsid w:val="00565600"/>
    <w:rsid w:val="0056580D"/>
    <w:rsid w:val="005667DC"/>
    <w:rsid w:val="005668CB"/>
    <w:rsid w:val="00571597"/>
    <w:rsid w:val="00571DE6"/>
    <w:rsid w:val="00572176"/>
    <w:rsid w:val="00573976"/>
    <w:rsid w:val="00573F5B"/>
    <w:rsid w:val="00575C39"/>
    <w:rsid w:val="0057671D"/>
    <w:rsid w:val="005810FE"/>
    <w:rsid w:val="005848F7"/>
    <w:rsid w:val="00584CA8"/>
    <w:rsid w:val="00585340"/>
    <w:rsid w:val="00585E1D"/>
    <w:rsid w:val="0058660D"/>
    <w:rsid w:val="00586B34"/>
    <w:rsid w:val="005900E7"/>
    <w:rsid w:val="0059106F"/>
    <w:rsid w:val="00591176"/>
    <w:rsid w:val="00592776"/>
    <w:rsid w:val="005947C8"/>
    <w:rsid w:val="00595298"/>
    <w:rsid w:val="00595618"/>
    <w:rsid w:val="00595CA5"/>
    <w:rsid w:val="005968D3"/>
    <w:rsid w:val="005A13D6"/>
    <w:rsid w:val="005A3722"/>
    <w:rsid w:val="005A3DC7"/>
    <w:rsid w:val="005A4242"/>
    <w:rsid w:val="005A54F7"/>
    <w:rsid w:val="005A5E57"/>
    <w:rsid w:val="005A6FBB"/>
    <w:rsid w:val="005A7BA2"/>
    <w:rsid w:val="005B09C5"/>
    <w:rsid w:val="005B1896"/>
    <w:rsid w:val="005B3AAA"/>
    <w:rsid w:val="005B3D15"/>
    <w:rsid w:val="005B4235"/>
    <w:rsid w:val="005B5812"/>
    <w:rsid w:val="005B6188"/>
    <w:rsid w:val="005B7DA2"/>
    <w:rsid w:val="005C0F9A"/>
    <w:rsid w:val="005C19A5"/>
    <w:rsid w:val="005C1C7F"/>
    <w:rsid w:val="005C33FC"/>
    <w:rsid w:val="005C54BC"/>
    <w:rsid w:val="005C6945"/>
    <w:rsid w:val="005C6AD3"/>
    <w:rsid w:val="005D0BDD"/>
    <w:rsid w:val="005D2497"/>
    <w:rsid w:val="005D2840"/>
    <w:rsid w:val="005D2F66"/>
    <w:rsid w:val="005D4C4F"/>
    <w:rsid w:val="005D504C"/>
    <w:rsid w:val="005E12A9"/>
    <w:rsid w:val="005E2349"/>
    <w:rsid w:val="005E26E4"/>
    <w:rsid w:val="005E752C"/>
    <w:rsid w:val="005F0E8F"/>
    <w:rsid w:val="005F0FE8"/>
    <w:rsid w:val="005F118C"/>
    <w:rsid w:val="005F1839"/>
    <w:rsid w:val="005F2928"/>
    <w:rsid w:val="005F2D73"/>
    <w:rsid w:val="005F4CFC"/>
    <w:rsid w:val="0060093F"/>
    <w:rsid w:val="006010A5"/>
    <w:rsid w:val="00602DAF"/>
    <w:rsid w:val="0060392C"/>
    <w:rsid w:val="00603D99"/>
    <w:rsid w:val="006042A6"/>
    <w:rsid w:val="006045C2"/>
    <w:rsid w:val="00605D6A"/>
    <w:rsid w:val="006066E6"/>
    <w:rsid w:val="0060768D"/>
    <w:rsid w:val="00607849"/>
    <w:rsid w:val="00611ED5"/>
    <w:rsid w:val="00612341"/>
    <w:rsid w:val="00613320"/>
    <w:rsid w:val="00616ACC"/>
    <w:rsid w:val="006175DD"/>
    <w:rsid w:val="00617876"/>
    <w:rsid w:val="006178B7"/>
    <w:rsid w:val="006179D1"/>
    <w:rsid w:val="00621164"/>
    <w:rsid w:val="00623039"/>
    <w:rsid w:val="00624A55"/>
    <w:rsid w:val="00624AB4"/>
    <w:rsid w:val="00625844"/>
    <w:rsid w:val="00625FFF"/>
    <w:rsid w:val="006265FB"/>
    <w:rsid w:val="00631955"/>
    <w:rsid w:val="00632113"/>
    <w:rsid w:val="00633603"/>
    <w:rsid w:val="006344E7"/>
    <w:rsid w:val="00634A94"/>
    <w:rsid w:val="0063579F"/>
    <w:rsid w:val="00637995"/>
    <w:rsid w:val="00640E22"/>
    <w:rsid w:val="00642B3A"/>
    <w:rsid w:val="006439F1"/>
    <w:rsid w:val="00643AD9"/>
    <w:rsid w:val="00644BF0"/>
    <w:rsid w:val="00644F41"/>
    <w:rsid w:val="006454D3"/>
    <w:rsid w:val="00645F15"/>
    <w:rsid w:val="006471EA"/>
    <w:rsid w:val="00650592"/>
    <w:rsid w:val="00651446"/>
    <w:rsid w:val="00653D52"/>
    <w:rsid w:val="00656D7D"/>
    <w:rsid w:val="0065731E"/>
    <w:rsid w:val="006575DC"/>
    <w:rsid w:val="00657CC9"/>
    <w:rsid w:val="00661928"/>
    <w:rsid w:val="00662980"/>
    <w:rsid w:val="00662EC6"/>
    <w:rsid w:val="00664AE7"/>
    <w:rsid w:val="006658E3"/>
    <w:rsid w:val="0066731D"/>
    <w:rsid w:val="0066779E"/>
    <w:rsid w:val="00672C50"/>
    <w:rsid w:val="00675101"/>
    <w:rsid w:val="006759C6"/>
    <w:rsid w:val="006804F5"/>
    <w:rsid w:val="00682A33"/>
    <w:rsid w:val="006833A9"/>
    <w:rsid w:val="0068347B"/>
    <w:rsid w:val="00683F29"/>
    <w:rsid w:val="006845E9"/>
    <w:rsid w:val="00690867"/>
    <w:rsid w:val="00690A44"/>
    <w:rsid w:val="00690AE2"/>
    <w:rsid w:val="006915A6"/>
    <w:rsid w:val="00693DFE"/>
    <w:rsid w:val="00694AB5"/>
    <w:rsid w:val="00695C45"/>
    <w:rsid w:val="006A0616"/>
    <w:rsid w:val="006A33D4"/>
    <w:rsid w:val="006A4F7F"/>
    <w:rsid w:val="006A7BCF"/>
    <w:rsid w:val="006A7CEC"/>
    <w:rsid w:val="006B0655"/>
    <w:rsid w:val="006B3AB8"/>
    <w:rsid w:val="006C1161"/>
    <w:rsid w:val="006C5256"/>
    <w:rsid w:val="006C60A6"/>
    <w:rsid w:val="006C61CF"/>
    <w:rsid w:val="006C6C01"/>
    <w:rsid w:val="006C6FD1"/>
    <w:rsid w:val="006C7BB7"/>
    <w:rsid w:val="006D35A8"/>
    <w:rsid w:val="006D3639"/>
    <w:rsid w:val="006D69EE"/>
    <w:rsid w:val="006D797E"/>
    <w:rsid w:val="006D7F66"/>
    <w:rsid w:val="006E20E5"/>
    <w:rsid w:val="006E29C2"/>
    <w:rsid w:val="006E2B9B"/>
    <w:rsid w:val="006E6F90"/>
    <w:rsid w:val="006E75F1"/>
    <w:rsid w:val="006F0461"/>
    <w:rsid w:val="006F1520"/>
    <w:rsid w:val="006F3C72"/>
    <w:rsid w:val="006F7BD5"/>
    <w:rsid w:val="006F7E03"/>
    <w:rsid w:val="00701BFE"/>
    <w:rsid w:val="00704A9F"/>
    <w:rsid w:val="0070603A"/>
    <w:rsid w:val="007061F7"/>
    <w:rsid w:val="00707E55"/>
    <w:rsid w:val="007119F9"/>
    <w:rsid w:val="0071251F"/>
    <w:rsid w:val="007133FD"/>
    <w:rsid w:val="00715073"/>
    <w:rsid w:val="00715520"/>
    <w:rsid w:val="007159B8"/>
    <w:rsid w:val="00715C1A"/>
    <w:rsid w:val="00715EBC"/>
    <w:rsid w:val="007164FF"/>
    <w:rsid w:val="007170C4"/>
    <w:rsid w:val="00717DB7"/>
    <w:rsid w:val="0072251D"/>
    <w:rsid w:val="00722E77"/>
    <w:rsid w:val="00724931"/>
    <w:rsid w:val="00725921"/>
    <w:rsid w:val="00726868"/>
    <w:rsid w:val="007303E5"/>
    <w:rsid w:val="00730905"/>
    <w:rsid w:val="0073125E"/>
    <w:rsid w:val="00732C9A"/>
    <w:rsid w:val="00733AE7"/>
    <w:rsid w:val="00736148"/>
    <w:rsid w:val="007365E7"/>
    <w:rsid w:val="00736A5C"/>
    <w:rsid w:val="007414B4"/>
    <w:rsid w:val="00742A5C"/>
    <w:rsid w:val="00744422"/>
    <w:rsid w:val="00745305"/>
    <w:rsid w:val="00745CE6"/>
    <w:rsid w:val="00745CEA"/>
    <w:rsid w:val="00747099"/>
    <w:rsid w:val="00752626"/>
    <w:rsid w:val="00752D2F"/>
    <w:rsid w:val="00753388"/>
    <w:rsid w:val="0075373F"/>
    <w:rsid w:val="00754847"/>
    <w:rsid w:val="00757A8F"/>
    <w:rsid w:val="00757DD5"/>
    <w:rsid w:val="00763288"/>
    <w:rsid w:val="00763725"/>
    <w:rsid w:val="00763E6F"/>
    <w:rsid w:val="00766585"/>
    <w:rsid w:val="007667B1"/>
    <w:rsid w:val="007673A9"/>
    <w:rsid w:val="00770265"/>
    <w:rsid w:val="00771D37"/>
    <w:rsid w:val="007725CD"/>
    <w:rsid w:val="00773404"/>
    <w:rsid w:val="0077393F"/>
    <w:rsid w:val="00773F4B"/>
    <w:rsid w:val="0077658B"/>
    <w:rsid w:val="00781846"/>
    <w:rsid w:val="00781E7C"/>
    <w:rsid w:val="0078306B"/>
    <w:rsid w:val="00783122"/>
    <w:rsid w:val="00783CCF"/>
    <w:rsid w:val="00785B39"/>
    <w:rsid w:val="00790AF5"/>
    <w:rsid w:val="00791C93"/>
    <w:rsid w:val="00792297"/>
    <w:rsid w:val="0079332C"/>
    <w:rsid w:val="00793CC3"/>
    <w:rsid w:val="0079513C"/>
    <w:rsid w:val="00795185"/>
    <w:rsid w:val="00796060"/>
    <w:rsid w:val="007967FB"/>
    <w:rsid w:val="00796862"/>
    <w:rsid w:val="007A0C10"/>
    <w:rsid w:val="007A0D13"/>
    <w:rsid w:val="007A0F67"/>
    <w:rsid w:val="007A3F6F"/>
    <w:rsid w:val="007A44EF"/>
    <w:rsid w:val="007A5A84"/>
    <w:rsid w:val="007A622C"/>
    <w:rsid w:val="007A6233"/>
    <w:rsid w:val="007A7131"/>
    <w:rsid w:val="007B2837"/>
    <w:rsid w:val="007B363A"/>
    <w:rsid w:val="007B48AA"/>
    <w:rsid w:val="007B57BC"/>
    <w:rsid w:val="007B5EA0"/>
    <w:rsid w:val="007B64B7"/>
    <w:rsid w:val="007C2737"/>
    <w:rsid w:val="007C279F"/>
    <w:rsid w:val="007C4324"/>
    <w:rsid w:val="007C4B7F"/>
    <w:rsid w:val="007C5438"/>
    <w:rsid w:val="007C590E"/>
    <w:rsid w:val="007C6207"/>
    <w:rsid w:val="007D0429"/>
    <w:rsid w:val="007D11D6"/>
    <w:rsid w:val="007D18AD"/>
    <w:rsid w:val="007D2920"/>
    <w:rsid w:val="007D5ADC"/>
    <w:rsid w:val="007E137E"/>
    <w:rsid w:val="007E218B"/>
    <w:rsid w:val="007E288C"/>
    <w:rsid w:val="007E2E8A"/>
    <w:rsid w:val="007E497F"/>
    <w:rsid w:val="007E510F"/>
    <w:rsid w:val="007E52DA"/>
    <w:rsid w:val="007E5A98"/>
    <w:rsid w:val="007E60DE"/>
    <w:rsid w:val="007E6F82"/>
    <w:rsid w:val="007F04A1"/>
    <w:rsid w:val="007F178C"/>
    <w:rsid w:val="007F2400"/>
    <w:rsid w:val="007F40F0"/>
    <w:rsid w:val="007F458D"/>
    <w:rsid w:val="007F47A7"/>
    <w:rsid w:val="007F5DEB"/>
    <w:rsid w:val="007F61A8"/>
    <w:rsid w:val="007F62FB"/>
    <w:rsid w:val="007F634A"/>
    <w:rsid w:val="008015FB"/>
    <w:rsid w:val="00802C41"/>
    <w:rsid w:val="008033BE"/>
    <w:rsid w:val="00803C38"/>
    <w:rsid w:val="008046E0"/>
    <w:rsid w:val="00804721"/>
    <w:rsid w:val="0080643E"/>
    <w:rsid w:val="00806AB9"/>
    <w:rsid w:val="00807B8F"/>
    <w:rsid w:val="0081011D"/>
    <w:rsid w:val="008111A1"/>
    <w:rsid w:val="00811C78"/>
    <w:rsid w:val="0081251C"/>
    <w:rsid w:val="00812601"/>
    <w:rsid w:val="0081331F"/>
    <w:rsid w:val="008134CD"/>
    <w:rsid w:val="0081522D"/>
    <w:rsid w:val="00816FFB"/>
    <w:rsid w:val="008178D5"/>
    <w:rsid w:val="00820552"/>
    <w:rsid w:val="00820DC7"/>
    <w:rsid w:val="00821236"/>
    <w:rsid w:val="0082259F"/>
    <w:rsid w:val="008231F6"/>
    <w:rsid w:val="0082363E"/>
    <w:rsid w:val="008255D8"/>
    <w:rsid w:val="008255E4"/>
    <w:rsid w:val="00827454"/>
    <w:rsid w:val="00827E1C"/>
    <w:rsid w:val="00831A4C"/>
    <w:rsid w:val="0083245D"/>
    <w:rsid w:val="00833429"/>
    <w:rsid w:val="00833437"/>
    <w:rsid w:val="00833632"/>
    <w:rsid w:val="00833BAF"/>
    <w:rsid w:val="0083439E"/>
    <w:rsid w:val="00834DE3"/>
    <w:rsid w:val="00834F84"/>
    <w:rsid w:val="00836B91"/>
    <w:rsid w:val="00840572"/>
    <w:rsid w:val="00841BEC"/>
    <w:rsid w:val="00842B30"/>
    <w:rsid w:val="00842E0D"/>
    <w:rsid w:val="0084334E"/>
    <w:rsid w:val="00846292"/>
    <w:rsid w:val="0084700A"/>
    <w:rsid w:val="00851ADC"/>
    <w:rsid w:val="00851FED"/>
    <w:rsid w:val="008528E3"/>
    <w:rsid w:val="00852C36"/>
    <w:rsid w:val="0085382A"/>
    <w:rsid w:val="008562D9"/>
    <w:rsid w:val="0085638F"/>
    <w:rsid w:val="00857690"/>
    <w:rsid w:val="00857A4E"/>
    <w:rsid w:val="00857ACA"/>
    <w:rsid w:val="00857EDA"/>
    <w:rsid w:val="0086290B"/>
    <w:rsid w:val="008633C3"/>
    <w:rsid w:val="008633DA"/>
    <w:rsid w:val="00864057"/>
    <w:rsid w:val="0086453F"/>
    <w:rsid w:val="008674BA"/>
    <w:rsid w:val="008700E8"/>
    <w:rsid w:val="00870160"/>
    <w:rsid w:val="00873E61"/>
    <w:rsid w:val="00874238"/>
    <w:rsid w:val="00880593"/>
    <w:rsid w:val="00880B11"/>
    <w:rsid w:val="00880F4A"/>
    <w:rsid w:val="008812FB"/>
    <w:rsid w:val="00881ED1"/>
    <w:rsid w:val="00882923"/>
    <w:rsid w:val="008834FE"/>
    <w:rsid w:val="008835B7"/>
    <w:rsid w:val="00884993"/>
    <w:rsid w:val="00887922"/>
    <w:rsid w:val="00887BF9"/>
    <w:rsid w:val="00890884"/>
    <w:rsid w:val="0089267D"/>
    <w:rsid w:val="008930D9"/>
    <w:rsid w:val="008946F1"/>
    <w:rsid w:val="008947C0"/>
    <w:rsid w:val="00894F15"/>
    <w:rsid w:val="0089664D"/>
    <w:rsid w:val="00896D90"/>
    <w:rsid w:val="0089771E"/>
    <w:rsid w:val="0089772F"/>
    <w:rsid w:val="00897937"/>
    <w:rsid w:val="008A0448"/>
    <w:rsid w:val="008A23D4"/>
    <w:rsid w:val="008A2AA6"/>
    <w:rsid w:val="008A3394"/>
    <w:rsid w:val="008A43D6"/>
    <w:rsid w:val="008A47C4"/>
    <w:rsid w:val="008A47DD"/>
    <w:rsid w:val="008A56DE"/>
    <w:rsid w:val="008A57E4"/>
    <w:rsid w:val="008B0C69"/>
    <w:rsid w:val="008B0EDE"/>
    <w:rsid w:val="008B195F"/>
    <w:rsid w:val="008B1D0E"/>
    <w:rsid w:val="008B1F51"/>
    <w:rsid w:val="008B3208"/>
    <w:rsid w:val="008B389E"/>
    <w:rsid w:val="008B476F"/>
    <w:rsid w:val="008B5007"/>
    <w:rsid w:val="008B517C"/>
    <w:rsid w:val="008B6D05"/>
    <w:rsid w:val="008C2E3C"/>
    <w:rsid w:val="008C32A9"/>
    <w:rsid w:val="008C586B"/>
    <w:rsid w:val="008C62C9"/>
    <w:rsid w:val="008C6846"/>
    <w:rsid w:val="008C6E96"/>
    <w:rsid w:val="008C70D1"/>
    <w:rsid w:val="008C75A9"/>
    <w:rsid w:val="008C7884"/>
    <w:rsid w:val="008D17EF"/>
    <w:rsid w:val="008D1F8D"/>
    <w:rsid w:val="008D2FB0"/>
    <w:rsid w:val="008E43F9"/>
    <w:rsid w:val="008E45BF"/>
    <w:rsid w:val="008E5B0E"/>
    <w:rsid w:val="008E6473"/>
    <w:rsid w:val="008E6DA7"/>
    <w:rsid w:val="008F1784"/>
    <w:rsid w:val="008F2463"/>
    <w:rsid w:val="008F3A9E"/>
    <w:rsid w:val="008F433F"/>
    <w:rsid w:val="008F44FE"/>
    <w:rsid w:val="008F46EC"/>
    <w:rsid w:val="008F5FC1"/>
    <w:rsid w:val="008F7A5E"/>
    <w:rsid w:val="009008D1"/>
    <w:rsid w:val="00901DBA"/>
    <w:rsid w:val="009035D2"/>
    <w:rsid w:val="00903FB5"/>
    <w:rsid w:val="00904DA4"/>
    <w:rsid w:val="00904EE2"/>
    <w:rsid w:val="00905627"/>
    <w:rsid w:val="00905C41"/>
    <w:rsid w:val="00906858"/>
    <w:rsid w:val="009073FA"/>
    <w:rsid w:val="0091062B"/>
    <w:rsid w:val="0091064D"/>
    <w:rsid w:val="00910C6F"/>
    <w:rsid w:val="00911845"/>
    <w:rsid w:val="00913199"/>
    <w:rsid w:val="00913DA7"/>
    <w:rsid w:val="00917D57"/>
    <w:rsid w:val="009203A0"/>
    <w:rsid w:val="00921031"/>
    <w:rsid w:val="0092356F"/>
    <w:rsid w:val="0092389D"/>
    <w:rsid w:val="00923902"/>
    <w:rsid w:val="0092448E"/>
    <w:rsid w:val="0093059A"/>
    <w:rsid w:val="009310D1"/>
    <w:rsid w:val="009315F1"/>
    <w:rsid w:val="00933C59"/>
    <w:rsid w:val="00933F14"/>
    <w:rsid w:val="00935DC7"/>
    <w:rsid w:val="009369B5"/>
    <w:rsid w:val="00936B95"/>
    <w:rsid w:val="009370F0"/>
    <w:rsid w:val="00937D7F"/>
    <w:rsid w:val="009420A6"/>
    <w:rsid w:val="00945DC0"/>
    <w:rsid w:val="00946B64"/>
    <w:rsid w:val="00947155"/>
    <w:rsid w:val="00950011"/>
    <w:rsid w:val="0095050A"/>
    <w:rsid w:val="00950C85"/>
    <w:rsid w:val="00951B81"/>
    <w:rsid w:val="00952A4F"/>
    <w:rsid w:val="0095363A"/>
    <w:rsid w:val="0095369C"/>
    <w:rsid w:val="00954096"/>
    <w:rsid w:val="009563DC"/>
    <w:rsid w:val="0095708D"/>
    <w:rsid w:val="00960007"/>
    <w:rsid w:val="009603CB"/>
    <w:rsid w:val="009603E8"/>
    <w:rsid w:val="00960585"/>
    <w:rsid w:val="00962B64"/>
    <w:rsid w:val="00962DD3"/>
    <w:rsid w:val="00963F1C"/>
    <w:rsid w:val="0096497B"/>
    <w:rsid w:val="009654C5"/>
    <w:rsid w:val="00966F64"/>
    <w:rsid w:val="009672D2"/>
    <w:rsid w:val="0096735C"/>
    <w:rsid w:val="00971C26"/>
    <w:rsid w:val="00972AC5"/>
    <w:rsid w:val="009731AD"/>
    <w:rsid w:val="0097516B"/>
    <w:rsid w:val="009769C7"/>
    <w:rsid w:val="00976D55"/>
    <w:rsid w:val="00976D6A"/>
    <w:rsid w:val="00977059"/>
    <w:rsid w:val="009771E2"/>
    <w:rsid w:val="00977D7B"/>
    <w:rsid w:val="009804D2"/>
    <w:rsid w:val="00982228"/>
    <w:rsid w:val="00982D14"/>
    <w:rsid w:val="00983078"/>
    <w:rsid w:val="00985D21"/>
    <w:rsid w:val="00986077"/>
    <w:rsid w:val="009868FC"/>
    <w:rsid w:val="0098705D"/>
    <w:rsid w:val="00990B3D"/>
    <w:rsid w:val="00990F64"/>
    <w:rsid w:val="00991325"/>
    <w:rsid w:val="0099180F"/>
    <w:rsid w:val="00994595"/>
    <w:rsid w:val="00994E5F"/>
    <w:rsid w:val="0099677F"/>
    <w:rsid w:val="00997564"/>
    <w:rsid w:val="009A1320"/>
    <w:rsid w:val="009A1769"/>
    <w:rsid w:val="009A1785"/>
    <w:rsid w:val="009A2A5E"/>
    <w:rsid w:val="009A5B3C"/>
    <w:rsid w:val="009A6952"/>
    <w:rsid w:val="009B0D5C"/>
    <w:rsid w:val="009B0DB4"/>
    <w:rsid w:val="009B5BE9"/>
    <w:rsid w:val="009B7925"/>
    <w:rsid w:val="009C0745"/>
    <w:rsid w:val="009D0444"/>
    <w:rsid w:val="009D0818"/>
    <w:rsid w:val="009D4C77"/>
    <w:rsid w:val="009D53C1"/>
    <w:rsid w:val="009D6000"/>
    <w:rsid w:val="009D67F5"/>
    <w:rsid w:val="009D6EBA"/>
    <w:rsid w:val="009E08FD"/>
    <w:rsid w:val="009E0C78"/>
    <w:rsid w:val="009E0F96"/>
    <w:rsid w:val="009E1132"/>
    <w:rsid w:val="009E2448"/>
    <w:rsid w:val="009E25C0"/>
    <w:rsid w:val="009E2F69"/>
    <w:rsid w:val="009E4F1E"/>
    <w:rsid w:val="009E4F3E"/>
    <w:rsid w:val="009E5240"/>
    <w:rsid w:val="009E7FF4"/>
    <w:rsid w:val="009F02A4"/>
    <w:rsid w:val="009F1323"/>
    <w:rsid w:val="009F7757"/>
    <w:rsid w:val="00A0057A"/>
    <w:rsid w:val="00A04288"/>
    <w:rsid w:val="00A04845"/>
    <w:rsid w:val="00A0785D"/>
    <w:rsid w:val="00A1049B"/>
    <w:rsid w:val="00A124A4"/>
    <w:rsid w:val="00A13916"/>
    <w:rsid w:val="00A157AF"/>
    <w:rsid w:val="00A206D4"/>
    <w:rsid w:val="00A20F36"/>
    <w:rsid w:val="00A22CA4"/>
    <w:rsid w:val="00A26190"/>
    <w:rsid w:val="00A26657"/>
    <w:rsid w:val="00A26D80"/>
    <w:rsid w:val="00A26F05"/>
    <w:rsid w:val="00A302EA"/>
    <w:rsid w:val="00A305CA"/>
    <w:rsid w:val="00A30AEA"/>
    <w:rsid w:val="00A30F0A"/>
    <w:rsid w:val="00A334AA"/>
    <w:rsid w:val="00A34265"/>
    <w:rsid w:val="00A3590D"/>
    <w:rsid w:val="00A35FA6"/>
    <w:rsid w:val="00A36635"/>
    <w:rsid w:val="00A37944"/>
    <w:rsid w:val="00A40285"/>
    <w:rsid w:val="00A40606"/>
    <w:rsid w:val="00A412C8"/>
    <w:rsid w:val="00A41D12"/>
    <w:rsid w:val="00A41E12"/>
    <w:rsid w:val="00A434A0"/>
    <w:rsid w:val="00A43513"/>
    <w:rsid w:val="00A45241"/>
    <w:rsid w:val="00A454B7"/>
    <w:rsid w:val="00A45BED"/>
    <w:rsid w:val="00A4705C"/>
    <w:rsid w:val="00A50068"/>
    <w:rsid w:val="00A502A6"/>
    <w:rsid w:val="00A51731"/>
    <w:rsid w:val="00A5200B"/>
    <w:rsid w:val="00A535BF"/>
    <w:rsid w:val="00A53927"/>
    <w:rsid w:val="00A53E00"/>
    <w:rsid w:val="00A53E5A"/>
    <w:rsid w:val="00A54A09"/>
    <w:rsid w:val="00A54EA7"/>
    <w:rsid w:val="00A55017"/>
    <w:rsid w:val="00A55CD2"/>
    <w:rsid w:val="00A566E9"/>
    <w:rsid w:val="00A60BC1"/>
    <w:rsid w:val="00A6253B"/>
    <w:rsid w:val="00A627A2"/>
    <w:rsid w:val="00A64442"/>
    <w:rsid w:val="00A644BE"/>
    <w:rsid w:val="00A645E7"/>
    <w:rsid w:val="00A64ADA"/>
    <w:rsid w:val="00A653FA"/>
    <w:rsid w:val="00A65957"/>
    <w:rsid w:val="00A66488"/>
    <w:rsid w:val="00A66A15"/>
    <w:rsid w:val="00A6799B"/>
    <w:rsid w:val="00A7092F"/>
    <w:rsid w:val="00A72611"/>
    <w:rsid w:val="00A72D21"/>
    <w:rsid w:val="00A7737C"/>
    <w:rsid w:val="00A7789D"/>
    <w:rsid w:val="00A779AF"/>
    <w:rsid w:val="00A77F9F"/>
    <w:rsid w:val="00A81C8F"/>
    <w:rsid w:val="00A84E19"/>
    <w:rsid w:val="00A8777F"/>
    <w:rsid w:val="00A9781F"/>
    <w:rsid w:val="00AA165B"/>
    <w:rsid w:val="00AA189A"/>
    <w:rsid w:val="00AA1FDA"/>
    <w:rsid w:val="00AA26C3"/>
    <w:rsid w:val="00AA4106"/>
    <w:rsid w:val="00AA5396"/>
    <w:rsid w:val="00AA57CA"/>
    <w:rsid w:val="00AB0E50"/>
    <w:rsid w:val="00AB148F"/>
    <w:rsid w:val="00AB1586"/>
    <w:rsid w:val="00AB26F1"/>
    <w:rsid w:val="00AB2AA9"/>
    <w:rsid w:val="00AB2F68"/>
    <w:rsid w:val="00AB55B4"/>
    <w:rsid w:val="00AB6156"/>
    <w:rsid w:val="00AB6C15"/>
    <w:rsid w:val="00AC1889"/>
    <w:rsid w:val="00AC455E"/>
    <w:rsid w:val="00AD0696"/>
    <w:rsid w:val="00AD08FD"/>
    <w:rsid w:val="00AD20D3"/>
    <w:rsid w:val="00AD386A"/>
    <w:rsid w:val="00AD3DD1"/>
    <w:rsid w:val="00AD4791"/>
    <w:rsid w:val="00AD4840"/>
    <w:rsid w:val="00AD4870"/>
    <w:rsid w:val="00AD4B4A"/>
    <w:rsid w:val="00AD5E64"/>
    <w:rsid w:val="00AD6EA8"/>
    <w:rsid w:val="00AD6EE7"/>
    <w:rsid w:val="00AD7AF5"/>
    <w:rsid w:val="00AE0FF1"/>
    <w:rsid w:val="00AE1122"/>
    <w:rsid w:val="00AE18C7"/>
    <w:rsid w:val="00AE1CB2"/>
    <w:rsid w:val="00AE2269"/>
    <w:rsid w:val="00AE3007"/>
    <w:rsid w:val="00AE340E"/>
    <w:rsid w:val="00AE4F41"/>
    <w:rsid w:val="00AE5784"/>
    <w:rsid w:val="00AE6449"/>
    <w:rsid w:val="00AE6B9B"/>
    <w:rsid w:val="00AE6E05"/>
    <w:rsid w:val="00AF0A6A"/>
    <w:rsid w:val="00AF1ADB"/>
    <w:rsid w:val="00AF1D01"/>
    <w:rsid w:val="00AF2374"/>
    <w:rsid w:val="00AF23F4"/>
    <w:rsid w:val="00AF2EB5"/>
    <w:rsid w:val="00AF3CEF"/>
    <w:rsid w:val="00AF570A"/>
    <w:rsid w:val="00AF5774"/>
    <w:rsid w:val="00AF6DBB"/>
    <w:rsid w:val="00B006B2"/>
    <w:rsid w:val="00B049F5"/>
    <w:rsid w:val="00B0506A"/>
    <w:rsid w:val="00B05975"/>
    <w:rsid w:val="00B05E62"/>
    <w:rsid w:val="00B06C18"/>
    <w:rsid w:val="00B06DEF"/>
    <w:rsid w:val="00B075E8"/>
    <w:rsid w:val="00B07D72"/>
    <w:rsid w:val="00B11180"/>
    <w:rsid w:val="00B12A66"/>
    <w:rsid w:val="00B141DC"/>
    <w:rsid w:val="00B14C40"/>
    <w:rsid w:val="00B158E1"/>
    <w:rsid w:val="00B17583"/>
    <w:rsid w:val="00B2062B"/>
    <w:rsid w:val="00B20D37"/>
    <w:rsid w:val="00B20DE0"/>
    <w:rsid w:val="00B23822"/>
    <w:rsid w:val="00B2383A"/>
    <w:rsid w:val="00B24E1E"/>
    <w:rsid w:val="00B25979"/>
    <w:rsid w:val="00B25B6F"/>
    <w:rsid w:val="00B26352"/>
    <w:rsid w:val="00B2648C"/>
    <w:rsid w:val="00B27860"/>
    <w:rsid w:val="00B30303"/>
    <w:rsid w:val="00B31D67"/>
    <w:rsid w:val="00B31DF7"/>
    <w:rsid w:val="00B326B1"/>
    <w:rsid w:val="00B32B90"/>
    <w:rsid w:val="00B336E1"/>
    <w:rsid w:val="00B33B49"/>
    <w:rsid w:val="00B36483"/>
    <w:rsid w:val="00B371D4"/>
    <w:rsid w:val="00B3765D"/>
    <w:rsid w:val="00B37F8F"/>
    <w:rsid w:val="00B40C8A"/>
    <w:rsid w:val="00B40E99"/>
    <w:rsid w:val="00B47041"/>
    <w:rsid w:val="00B4711C"/>
    <w:rsid w:val="00B47155"/>
    <w:rsid w:val="00B47C5D"/>
    <w:rsid w:val="00B5085C"/>
    <w:rsid w:val="00B50CF8"/>
    <w:rsid w:val="00B53127"/>
    <w:rsid w:val="00B532C6"/>
    <w:rsid w:val="00B550C5"/>
    <w:rsid w:val="00B575F0"/>
    <w:rsid w:val="00B579DF"/>
    <w:rsid w:val="00B57E15"/>
    <w:rsid w:val="00B61645"/>
    <w:rsid w:val="00B62D5A"/>
    <w:rsid w:val="00B64032"/>
    <w:rsid w:val="00B6443A"/>
    <w:rsid w:val="00B65ED7"/>
    <w:rsid w:val="00B6620B"/>
    <w:rsid w:val="00B66DBE"/>
    <w:rsid w:val="00B675B1"/>
    <w:rsid w:val="00B67CFA"/>
    <w:rsid w:val="00B70CB4"/>
    <w:rsid w:val="00B71E8B"/>
    <w:rsid w:val="00B7322D"/>
    <w:rsid w:val="00B7570D"/>
    <w:rsid w:val="00B76C5A"/>
    <w:rsid w:val="00B8084E"/>
    <w:rsid w:val="00B80CF7"/>
    <w:rsid w:val="00B81461"/>
    <w:rsid w:val="00B82CFF"/>
    <w:rsid w:val="00B878E2"/>
    <w:rsid w:val="00B87B1F"/>
    <w:rsid w:val="00B904BA"/>
    <w:rsid w:val="00B91EF0"/>
    <w:rsid w:val="00B92837"/>
    <w:rsid w:val="00B93638"/>
    <w:rsid w:val="00B94E67"/>
    <w:rsid w:val="00B95779"/>
    <w:rsid w:val="00B959FF"/>
    <w:rsid w:val="00B96CF1"/>
    <w:rsid w:val="00BA40F7"/>
    <w:rsid w:val="00BB1280"/>
    <w:rsid w:val="00BB13A9"/>
    <w:rsid w:val="00BB42AE"/>
    <w:rsid w:val="00BB731F"/>
    <w:rsid w:val="00BC066E"/>
    <w:rsid w:val="00BC0FD6"/>
    <w:rsid w:val="00BC274B"/>
    <w:rsid w:val="00BC3E10"/>
    <w:rsid w:val="00BC60E5"/>
    <w:rsid w:val="00BC6617"/>
    <w:rsid w:val="00BC7482"/>
    <w:rsid w:val="00BC7C3C"/>
    <w:rsid w:val="00BC7FF9"/>
    <w:rsid w:val="00BD15A2"/>
    <w:rsid w:val="00BD27C8"/>
    <w:rsid w:val="00BD2E2F"/>
    <w:rsid w:val="00BD32E3"/>
    <w:rsid w:val="00BD45F0"/>
    <w:rsid w:val="00BD4E40"/>
    <w:rsid w:val="00BD6320"/>
    <w:rsid w:val="00BD6395"/>
    <w:rsid w:val="00BD65EC"/>
    <w:rsid w:val="00BE0439"/>
    <w:rsid w:val="00BE2D21"/>
    <w:rsid w:val="00BE32C2"/>
    <w:rsid w:val="00BE7ED8"/>
    <w:rsid w:val="00BF3215"/>
    <w:rsid w:val="00BF42AD"/>
    <w:rsid w:val="00BF5FB0"/>
    <w:rsid w:val="00BF6B9A"/>
    <w:rsid w:val="00BF7A8B"/>
    <w:rsid w:val="00C00B6C"/>
    <w:rsid w:val="00C01EB7"/>
    <w:rsid w:val="00C035E4"/>
    <w:rsid w:val="00C0366C"/>
    <w:rsid w:val="00C03E26"/>
    <w:rsid w:val="00C05D4D"/>
    <w:rsid w:val="00C0672A"/>
    <w:rsid w:val="00C06F7D"/>
    <w:rsid w:val="00C07396"/>
    <w:rsid w:val="00C07B3F"/>
    <w:rsid w:val="00C134A8"/>
    <w:rsid w:val="00C13746"/>
    <w:rsid w:val="00C15F4B"/>
    <w:rsid w:val="00C16D2A"/>
    <w:rsid w:val="00C16D52"/>
    <w:rsid w:val="00C17897"/>
    <w:rsid w:val="00C20583"/>
    <w:rsid w:val="00C21B08"/>
    <w:rsid w:val="00C22C8F"/>
    <w:rsid w:val="00C23351"/>
    <w:rsid w:val="00C25F28"/>
    <w:rsid w:val="00C30DC3"/>
    <w:rsid w:val="00C3315F"/>
    <w:rsid w:val="00C3335A"/>
    <w:rsid w:val="00C33698"/>
    <w:rsid w:val="00C33933"/>
    <w:rsid w:val="00C34545"/>
    <w:rsid w:val="00C34EA7"/>
    <w:rsid w:val="00C35203"/>
    <w:rsid w:val="00C35432"/>
    <w:rsid w:val="00C360CF"/>
    <w:rsid w:val="00C37DBD"/>
    <w:rsid w:val="00C404E4"/>
    <w:rsid w:val="00C40930"/>
    <w:rsid w:val="00C42C6D"/>
    <w:rsid w:val="00C43CBF"/>
    <w:rsid w:val="00C444EA"/>
    <w:rsid w:val="00C455DE"/>
    <w:rsid w:val="00C4607A"/>
    <w:rsid w:val="00C46B67"/>
    <w:rsid w:val="00C516F8"/>
    <w:rsid w:val="00C52748"/>
    <w:rsid w:val="00C53619"/>
    <w:rsid w:val="00C54741"/>
    <w:rsid w:val="00C54F0C"/>
    <w:rsid w:val="00C57A02"/>
    <w:rsid w:val="00C6171C"/>
    <w:rsid w:val="00C620D4"/>
    <w:rsid w:val="00C63721"/>
    <w:rsid w:val="00C6438B"/>
    <w:rsid w:val="00C66C90"/>
    <w:rsid w:val="00C67BBD"/>
    <w:rsid w:val="00C722D8"/>
    <w:rsid w:val="00C7324C"/>
    <w:rsid w:val="00C74432"/>
    <w:rsid w:val="00C759A5"/>
    <w:rsid w:val="00C76FC3"/>
    <w:rsid w:val="00C77D94"/>
    <w:rsid w:val="00C8062B"/>
    <w:rsid w:val="00C821CF"/>
    <w:rsid w:val="00C8227F"/>
    <w:rsid w:val="00C82293"/>
    <w:rsid w:val="00C837A0"/>
    <w:rsid w:val="00C838ED"/>
    <w:rsid w:val="00C839E6"/>
    <w:rsid w:val="00C871C7"/>
    <w:rsid w:val="00C878A6"/>
    <w:rsid w:val="00C903AA"/>
    <w:rsid w:val="00C90651"/>
    <w:rsid w:val="00C92356"/>
    <w:rsid w:val="00C927BC"/>
    <w:rsid w:val="00C9396D"/>
    <w:rsid w:val="00C93D56"/>
    <w:rsid w:val="00C95F79"/>
    <w:rsid w:val="00C97568"/>
    <w:rsid w:val="00CA0168"/>
    <w:rsid w:val="00CA21D6"/>
    <w:rsid w:val="00CA35E4"/>
    <w:rsid w:val="00CA368A"/>
    <w:rsid w:val="00CA5835"/>
    <w:rsid w:val="00CA629F"/>
    <w:rsid w:val="00CA6B28"/>
    <w:rsid w:val="00CB00B4"/>
    <w:rsid w:val="00CB02E0"/>
    <w:rsid w:val="00CB1A55"/>
    <w:rsid w:val="00CB4AD7"/>
    <w:rsid w:val="00CB4EF7"/>
    <w:rsid w:val="00CB51D8"/>
    <w:rsid w:val="00CB53C2"/>
    <w:rsid w:val="00CC0647"/>
    <w:rsid w:val="00CC0B6D"/>
    <w:rsid w:val="00CC1099"/>
    <w:rsid w:val="00CC1E51"/>
    <w:rsid w:val="00CC22B0"/>
    <w:rsid w:val="00CC25D7"/>
    <w:rsid w:val="00CC3370"/>
    <w:rsid w:val="00CC3609"/>
    <w:rsid w:val="00CC463B"/>
    <w:rsid w:val="00CC64B8"/>
    <w:rsid w:val="00CC6A6C"/>
    <w:rsid w:val="00CD02F9"/>
    <w:rsid w:val="00CD05E5"/>
    <w:rsid w:val="00CD09D1"/>
    <w:rsid w:val="00CD0A0F"/>
    <w:rsid w:val="00CD2A43"/>
    <w:rsid w:val="00CD3FCA"/>
    <w:rsid w:val="00CD75A4"/>
    <w:rsid w:val="00CD77CF"/>
    <w:rsid w:val="00CD7F17"/>
    <w:rsid w:val="00CE07DA"/>
    <w:rsid w:val="00CE09AD"/>
    <w:rsid w:val="00CE1055"/>
    <w:rsid w:val="00CE29D5"/>
    <w:rsid w:val="00CE3ED8"/>
    <w:rsid w:val="00CE5F01"/>
    <w:rsid w:val="00CE64F6"/>
    <w:rsid w:val="00CF00C4"/>
    <w:rsid w:val="00CF036E"/>
    <w:rsid w:val="00CF0B9B"/>
    <w:rsid w:val="00CF153E"/>
    <w:rsid w:val="00CF223E"/>
    <w:rsid w:val="00CF2D8F"/>
    <w:rsid w:val="00CF36C7"/>
    <w:rsid w:val="00CF3EBE"/>
    <w:rsid w:val="00CF5AE0"/>
    <w:rsid w:val="00CF6AA1"/>
    <w:rsid w:val="00CF6E96"/>
    <w:rsid w:val="00D006FF"/>
    <w:rsid w:val="00D026CD"/>
    <w:rsid w:val="00D037F8"/>
    <w:rsid w:val="00D04787"/>
    <w:rsid w:val="00D05923"/>
    <w:rsid w:val="00D068C2"/>
    <w:rsid w:val="00D1008C"/>
    <w:rsid w:val="00D10440"/>
    <w:rsid w:val="00D1180D"/>
    <w:rsid w:val="00D14576"/>
    <w:rsid w:val="00D14667"/>
    <w:rsid w:val="00D170BE"/>
    <w:rsid w:val="00D207A5"/>
    <w:rsid w:val="00D22939"/>
    <w:rsid w:val="00D26075"/>
    <w:rsid w:val="00D278F0"/>
    <w:rsid w:val="00D307E6"/>
    <w:rsid w:val="00D33C6E"/>
    <w:rsid w:val="00D3475D"/>
    <w:rsid w:val="00D34D7A"/>
    <w:rsid w:val="00D355CD"/>
    <w:rsid w:val="00D37320"/>
    <w:rsid w:val="00D400E4"/>
    <w:rsid w:val="00D412B4"/>
    <w:rsid w:val="00D41377"/>
    <w:rsid w:val="00D42456"/>
    <w:rsid w:val="00D475E2"/>
    <w:rsid w:val="00D50396"/>
    <w:rsid w:val="00D51DA9"/>
    <w:rsid w:val="00D52133"/>
    <w:rsid w:val="00D5324E"/>
    <w:rsid w:val="00D54F49"/>
    <w:rsid w:val="00D60408"/>
    <w:rsid w:val="00D60DB2"/>
    <w:rsid w:val="00D612A4"/>
    <w:rsid w:val="00D62A8A"/>
    <w:rsid w:val="00D63C8D"/>
    <w:rsid w:val="00D63CEA"/>
    <w:rsid w:val="00D64DF9"/>
    <w:rsid w:val="00D662E5"/>
    <w:rsid w:val="00D66C6E"/>
    <w:rsid w:val="00D705D1"/>
    <w:rsid w:val="00D72FC9"/>
    <w:rsid w:val="00D73150"/>
    <w:rsid w:val="00D7359F"/>
    <w:rsid w:val="00D7378F"/>
    <w:rsid w:val="00D745AB"/>
    <w:rsid w:val="00D75F9C"/>
    <w:rsid w:val="00D80617"/>
    <w:rsid w:val="00D8139D"/>
    <w:rsid w:val="00D819E2"/>
    <w:rsid w:val="00D8299E"/>
    <w:rsid w:val="00D82D1A"/>
    <w:rsid w:val="00D8307A"/>
    <w:rsid w:val="00D871E4"/>
    <w:rsid w:val="00D903E8"/>
    <w:rsid w:val="00D919E5"/>
    <w:rsid w:val="00D94A6C"/>
    <w:rsid w:val="00D94FBE"/>
    <w:rsid w:val="00DA1265"/>
    <w:rsid w:val="00DA527D"/>
    <w:rsid w:val="00DA585E"/>
    <w:rsid w:val="00DA606F"/>
    <w:rsid w:val="00DB094E"/>
    <w:rsid w:val="00DB3671"/>
    <w:rsid w:val="00DB3B23"/>
    <w:rsid w:val="00DB3C87"/>
    <w:rsid w:val="00DB550B"/>
    <w:rsid w:val="00DB6E7E"/>
    <w:rsid w:val="00DC00DD"/>
    <w:rsid w:val="00DC014C"/>
    <w:rsid w:val="00DC1BDC"/>
    <w:rsid w:val="00DC3887"/>
    <w:rsid w:val="00DC3EF4"/>
    <w:rsid w:val="00DC43E3"/>
    <w:rsid w:val="00DC5423"/>
    <w:rsid w:val="00DC55FD"/>
    <w:rsid w:val="00DC55FE"/>
    <w:rsid w:val="00DC57B6"/>
    <w:rsid w:val="00DC7C82"/>
    <w:rsid w:val="00DD2C79"/>
    <w:rsid w:val="00DD47FF"/>
    <w:rsid w:val="00DD4C26"/>
    <w:rsid w:val="00DD7CD4"/>
    <w:rsid w:val="00DE116D"/>
    <w:rsid w:val="00DE2444"/>
    <w:rsid w:val="00DE2CB5"/>
    <w:rsid w:val="00DE5A87"/>
    <w:rsid w:val="00DF01A2"/>
    <w:rsid w:val="00DF0B6B"/>
    <w:rsid w:val="00DF19CA"/>
    <w:rsid w:val="00DF2D85"/>
    <w:rsid w:val="00DF436D"/>
    <w:rsid w:val="00DF45D0"/>
    <w:rsid w:val="00DF5A7A"/>
    <w:rsid w:val="00DF5ABE"/>
    <w:rsid w:val="00DF5BCC"/>
    <w:rsid w:val="00DF62F5"/>
    <w:rsid w:val="00DF7B54"/>
    <w:rsid w:val="00DF7DC8"/>
    <w:rsid w:val="00E01D8E"/>
    <w:rsid w:val="00E02FDB"/>
    <w:rsid w:val="00E03121"/>
    <w:rsid w:val="00E03B8E"/>
    <w:rsid w:val="00E047CB"/>
    <w:rsid w:val="00E04BEC"/>
    <w:rsid w:val="00E07CC9"/>
    <w:rsid w:val="00E1081F"/>
    <w:rsid w:val="00E125C7"/>
    <w:rsid w:val="00E12BFF"/>
    <w:rsid w:val="00E12D3C"/>
    <w:rsid w:val="00E1384C"/>
    <w:rsid w:val="00E13E11"/>
    <w:rsid w:val="00E15861"/>
    <w:rsid w:val="00E15D43"/>
    <w:rsid w:val="00E16A39"/>
    <w:rsid w:val="00E179D9"/>
    <w:rsid w:val="00E17CE4"/>
    <w:rsid w:val="00E203A7"/>
    <w:rsid w:val="00E21AAF"/>
    <w:rsid w:val="00E22D3D"/>
    <w:rsid w:val="00E23117"/>
    <w:rsid w:val="00E26191"/>
    <w:rsid w:val="00E27273"/>
    <w:rsid w:val="00E30455"/>
    <w:rsid w:val="00E318EE"/>
    <w:rsid w:val="00E322A0"/>
    <w:rsid w:val="00E32BF4"/>
    <w:rsid w:val="00E32C03"/>
    <w:rsid w:val="00E32C4F"/>
    <w:rsid w:val="00E32FCB"/>
    <w:rsid w:val="00E33B49"/>
    <w:rsid w:val="00E34C5B"/>
    <w:rsid w:val="00E35449"/>
    <w:rsid w:val="00E374DF"/>
    <w:rsid w:val="00E37D59"/>
    <w:rsid w:val="00E400D9"/>
    <w:rsid w:val="00E40A60"/>
    <w:rsid w:val="00E428EC"/>
    <w:rsid w:val="00E42C5E"/>
    <w:rsid w:val="00E438C7"/>
    <w:rsid w:val="00E449C4"/>
    <w:rsid w:val="00E44D76"/>
    <w:rsid w:val="00E45595"/>
    <w:rsid w:val="00E45BA2"/>
    <w:rsid w:val="00E463F3"/>
    <w:rsid w:val="00E5154D"/>
    <w:rsid w:val="00E51F0B"/>
    <w:rsid w:val="00E525E3"/>
    <w:rsid w:val="00E52B2C"/>
    <w:rsid w:val="00E53A88"/>
    <w:rsid w:val="00E56CC2"/>
    <w:rsid w:val="00E56E61"/>
    <w:rsid w:val="00E574E0"/>
    <w:rsid w:val="00E63FA0"/>
    <w:rsid w:val="00E64414"/>
    <w:rsid w:val="00E652B0"/>
    <w:rsid w:val="00E664E8"/>
    <w:rsid w:val="00E7026D"/>
    <w:rsid w:val="00E7073C"/>
    <w:rsid w:val="00E715DB"/>
    <w:rsid w:val="00E72648"/>
    <w:rsid w:val="00E72B41"/>
    <w:rsid w:val="00E74D49"/>
    <w:rsid w:val="00E80932"/>
    <w:rsid w:val="00E81384"/>
    <w:rsid w:val="00E81990"/>
    <w:rsid w:val="00E83124"/>
    <w:rsid w:val="00E84425"/>
    <w:rsid w:val="00E923C7"/>
    <w:rsid w:val="00E92B04"/>
    <w:rsid w:val="00E93735"/>
    <w:rsid w:val="00E94894"/>
    <w:rsid w:val="00E95B39"/>
    <w:rsid w:val="00E9648A"/>
    <w:rsid w:val="00E97C96"/>
    <w:rsid w:val="00E97FDC"/>
    <w:rsid w:val="00EA1D55"/>
    <w:rsid w:val="00EA5853"/>
    <w:rsid w:val="00EA7B73"/>
    <w:rsid w:val="00EA7D73"/>
    <w:rsid w:val="00EB0CAD"/>
    <w:rsid w:val="00EB0D76"/>
    <w:rsid w:val="00EB11DF"/>
    <w:rsid w:val="00EB22B3"/>
    <w:rsid w:val="00EB48A6"/>
    <w:rsid w:val="00EB5B48"/>
    <w:rsid w:val="00EB67AF"/>
    <w:rsid w:val="00EB6BA7"/>
    <w:rsid w:val="00EB70CF"/>
    <w:rsid w:val="00EB7B0F"/>
    <w:rsid w:val="00EC0AF6"/>
    <w:rsid w:val="00EC143C"/>
    <w:rsid w:val="00EC144B"/>
    <w:rsid w:val="00EC6BD2"/>
    <w:rsid w:val="00ED2785"/>
    <w:rsid w:val="00ED327D"/>
    <w:rsid w:val="00ED3C36"/>
    <w:rsid w:val="00ED559E"/>
    <w:rsid w:val="00ED570B"/>
    <w:rsid w:val="00ED7417"/>
    <w:rsid w:val="00EE1362"/>
    <w:rsid w:val="00EE1550"/>
    <w:rsid w:val="00EE1D67"/>
    <w:rsid w:val="00EE1E3B"/>
    <w:rsid w:val="00EE2340"/>
    <w:rsid w:val="00EE299B"/>
    <w:rsid w:val="00EE33A6"/>
    <w:rsid w:val="00EE40EA"/>
    <w:rsid w:val="00EE48D6"/>
    <w:rsid w:val="00EE6449"/>
    <w:rsid w:val="00EE6E2D"/>
    <w:rsid w:val="00EE790B"/>
    <w:rsid w:val="00EF004B"/>
    <w:rsid w:val="00EF376C"/>
    <w:rsid w:val="00EF78DC"/>
    <w:rsid w:val="00F00D9A"/>
    <w:rsid w:val="00F01C24"/>
    <w:rsid w:val="00F03164"/>
    <w:rsid w:val="00F0352E"/>
    <w:rsid w:val="00F03962"/>
    <w:rsid w:val="00F044A7"/>
    <w:rsid w:val="00F0659F"/>
    <w:rsid w:val="00F078D8"/>
    <w:rsid w:val="00F118CC"/>
    <w:rsid w:val="00F1202B"/>
    <w:rsid w:val="00F12121"/>
    <w:rsid w:val="00F1249A"/>
    <w:rsid w:val="00F12767"/>
    <w:rsid w:val="00F12EFB"/>
    <w:rsid w:val="00F131DA"/>
    <w:rsid w:val="00F17CED"/>
    <w:rsid w:val="00F211F5"/>
    <w:rsid w:val="00F22929"/>
    <w:rsid w:val="00F25A4B"/>
    <w:rsid w:val="00F2626C"/>
    <w:rsid w:val="00F2678B"/>
    <w:rsid w:val="00F26EB9"/>
    <w:rsid w:val="00F27A13"/>
    <w:rsid w:val="00F315D1"/>
    <w:rsid w:val="00F3166C"/>
    <w:rsid w:val="00F31EA2"/>
    <w:rsid w:val="00F3230A"/>
    <w:rsid w:val="00F34888"/>
    <w:rsid w:val="00F354C0"/>
    <w:rsid w:val="00F43360"/>
    <w:rsid w:val="00F43EC3"/>
    <w:rsid w:val="00F44205"/>
    <w:rsid w:val="00F4424E"/>
    <w:rsid w:val="00F44CCF"/>
    <w:rsid w:val="00F50466"/>
    <w:rsid w:val="00F506D2"/>
    <w:rsid w:val="00F50F26"/>
    <w:rsid w:val="00F51A58"/>
    <w:rsid w:val="00F52984"/>
    <w:rsid w:val="00F52A46"/>
    <w:rsid w:val="00F54EE2"/>
    <w:rsid w:val="00F553B2"/>
    <w:rsid w:val="00F567C6"/>
    <w:rsid w:val="00F57C6B"/>
    <w:rsid w:val="00F57DE7"/>
    <w:rsid w:val="00F60294"/>
    <w:rsid w:val="00F60704"/>
    <w:rsid w:val="00F62C43"/>
    <w:rsid w:val="00F65613"/>
    <w:rsid w:val="00F66350"/>
    <w:rsid w:val="00F70282"/>
    <w:rsid w:val="00F725B6"/>
    <w:rsid w:val="00F72F03"/>
    <w:rsid w:val="00F743F9"/>
    <w:rsid w:val="00F744D7"/>
    <w:rsid w:val="00F74570"/>
    <w:rsid w:val="00F74865"/>
    <w:rsid w:val="00F75D1C"/>
    <w:rsid w:val="00F77541"/>
    <w:rsid w:val="00F775F4"/>
    <w:rsid w:val="00F81AF0"/>
    <w:rsid w:val="00F831D6"/>
    <w:rsid w:val="00F83824"/>
    <w:rsid w:val="00F85607"/>
    <w:rsid w:val="00F86BC8"/>
    <w:rsid w:val="00F91067"/>
    <w:rsid w:val="00F92424"/>
    <w:rsid w:val="00F954AE"/>
    <w:rsid w:val="00F97C38"/>
    <w:rsid w:val="00FA0241"/>
    <w:rsid w:val="00FA1D66"/>
    <w:rsid w:val="00FA1FC8"/>
    <w:rsid w:val="00FA29A5"/>
    <w:rsid w:val="00FA33A8"/>
    <w:rsid w:val="00FA3585"/>
    <w:rsid w:val="00FA3B50"/>
    <w:rsid w:val="00FB06AD"/>
    <w:rsid w:val="00FB16CF"/>
    <w:rsid w:val="00FB3DDE"/>
    <w:rsid w:val="00FB59BB"/>
    <w:rsid w:val="00FC0994"/>
    <w:rsid w:val="00FC1038"/>
    <w:rsid w:val="00FC1C35"/>
    <w:rsid w:val="00FC21A6"/>
    <w:rsid w:val="00FC4386"/>
    <w:rsid w:val="00FC480F"/>
    <w:rsid w:val="00FC49C7"/>
    <w:rsid w:val="00FC51A8"/>
    <w:rsid w:val="00FC5A1B"/>
    <w:rsid w:val="00FC626A"/>
    <w:rsid w:val="00FC7788"/>
    <w:rsid w:val="00FD1601"/>
    <w:rsid w:val="00FD35BB"/>
    <w:rsid w:val="00FD3EFF"/>
    <w:rsid w:val="00FD6135"/>
    <w:rsid w:val="00FD790D"/>
    <w:rsid w:val="00FE3FD8"/>
    <w:rsid w:val="00FE48E7"/>
    <w:rsid w:val="00FE5296"/>
    <w:rsid w:val="00FE5A39"/>
    <w:rsid w:val="00FE6D34"/>
    <w:rsid w:val="00FE6FEC"/>
    <w:rsid w:val="00FF07EF"/>
    <w:rsid w:val="00FF2667"/>
    <w:rsid w:val="00FF44D3"/>
    <w:rsid w:val="00FF4DEF"/>
    <w:rsid w:val="00FF6DC5"/>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645D3F"/>
  <w15:docId w15:val="{AB1CA3CF-8481-4ABE-B384-232F4346C7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326ED8"/>
    <w:pPr>
      <w:suppressAutoHyphens/>
    </w:pPr>
    <w:rPr>
      <w:rFonts w:eastAsia="HG Mincho Light J"/>
      <w:szCs w:val="24"/>
    </w:rPr>
  </w:style>
  <w:style w:type="paragraph" w:styleId="Nagwek1">
    <w:name w:val="heading 1"/>
    <w:aliases w:val="1"/>
    <w:basedOn w:val="Normalny"/>
    <w:next w:val="Normalny"/>
    <w:qFormat/>
    <w:rsid w:val="00CE64F6"/>
    <w:pPr>
      <w:keepNext/>
      <w:spacing w:before="120"/>
      <w:ind w:left="361"/>
      <w:jc w:val="center"/>
      <w:outlineLvl w:val="0"/>
    </w:pPr>
    <w:rPr>
      <w:rFonts w:ascii="Arial" w:hAnsi="Arial"/>
      <w:b/>
      <w:sz w:val="24"/>
    </w:rPr>
  </w:style>
  <w:style w:type="paragraph" w:styleId="Nagwek2">
    <w:name w:val="heading 2"/>
    <w:basedOn w:val="Normalny"/>
    <w:next w:val="Normalny"/>
    <w:qFormat/>
    <w:rsid w:val="00CE64F6"/>
    <w:pPr>
      <w:keepNext/>
      <w:spacing w:before="120" w:after="120"/>
      <w:jc w:val="both"/>
      <w:outlineLvl w:val="1"/>
    </w:pPr>
    <w:rPr>
      <w:b/>
    </w:rPr>
  </w:style>
  <w:style w:type="paragraph" w:styleId="Nagwek3">
    <w:name w:val="heading 3"/>
    <w:basedOn w:val="Normalny"/>
    <w:next w:val="Normalny"/>
    <w:qFormat/>
    <w:rsid w:val="00CE64F6"/>
    <w:pPr>
      <w:keepNext/>
      <w:spacing w:before="60" w:after="60"/>
      <w:jc w:val="both"/>
      <w:outlineLvl w:val="2"/>
    </w:pPr>
  </w:style>
  <w:style w:type="paragraph" w:styleId="Nagwek4">
    <w:name w:val="heading 4"/>
    <w:basedOn w:val="Normalny"/>
    <w:next w:val="Normalny"/>
    <w:qFormat/>
    <w:rsid w:val="00CE64F6"/>
    <w:pPr>
      <w:keepNext/>
      <w:jc w:val="center"/>
      <w:outlineLvl w:val="3"/>
    </w:pPr>
    <w:rPr>
      <w:rFonts w:ascii="Arial" w:hAnsi="Arial"/>
      <w:b/>
      <w:sz w:val="22"/>
    </w:rPr>
  </w:style>
  <w:style w:type="paragraph" w:styleId="Nagwek5">
    <w:name w:val="heading 5"/>
    <w:basedOn w:val="Normalny"/>
    <w:next w:val="Normalny"/>
    <w:qFormat/>
    <w:rsid w:val="00CE64F6"/>
    <w:pPr>
      <w:keepNext/>
      <w:jc w:val="center"/>
      <w:outlineLvl w:val="4"/>
    </w:pPr>
    <w:rPr>
      <w:rFonts w:ascii="Arial" w:hAnsi="Arial"/>
      <w:b/>
      <w:sz w:val="24"/>
    </w:rPr>
  </w:style>
  <w:style w:type="paragraph" w:styleId="Nagwek6">
    <w:name w:val="heading 6"/>
    <w:basedOn w:val="Normalny"/>
    <w:next w:val="Normalny"/>
    <w:qFormat/>
    <w:rsid w:val="00CE64F6"/>
    <w:pPr>
      <w:keepNext/>
      <w:spacing w:line="360" w:lineRule="auto"/>
      <w:outlineLvl w:val="5"/>
    </w:pPr>
    <w:rPr>
      <w:rFonts w:ascii="Rockwell" w:hAnsi="Rockwell"/>
      <w:b/>
      <w:i/>
      <w:sz w:val="28"/>
    </w:rPr>
  </w:style>
  <w:style w:type="paragraph" w:styleId="Nagwek7">
    <w:name w:val="heading 7"/>
    <w:basedOn w:val="Normalny"/>
    <w:next w:val="Normalny"/>
    <w:qFormat/>
    <w:rsid w:val="00CE64F6"/>
    <w:pPr>
      <w:keepNext/>
      <w:spacing w:line="360" w:lineRule="auto"/>
      <w:outlineLvl w:val="6"/>
    </w:pPr>
    <w:rPr>
      <w:rFonts w:ascii="Rockwell" w:hAnsi="Rockwell"/>
      <w:b/>
      <w:i/>
      <w:sz w:val="28"/>
    </w:rPr>
  </w:style>
  <w:style w:type="paragraph" w:styleId="Nagwek8">
    <w:name w:val="heading 8"/>
    <w:basedOn w:val="Normalny"/>
    <w:next w:val="Normalny"/>
    <w:qFormat/>
    <w:rsid w:val="00CE64F6"/>
    <w:pPr>
      <w:keepNext/>
      <w:jc w:val="center"/>
      <w:outlineLvl w:val="7"/>
    </w:pPr>
    <w:rPr>
      <w:rFonts w:ascii="Verdana" w:hAnsi="Verdana"/>
      <w:b/>
    </w:rPr>
  </w:style>
  <w:style w:type="paragraph" w:styleId="Nagwek9">
    <w:name w:val="heading 9"/>
    <w:basedOn w:val="Normalny"/>
    <w:next w:val="Normalny"/>
    <w:link w:val="Nagwek9Znak"/>
    <w:unhideWhenUsed/>
    <w:qFormat/>
    <w:rsid w:val="009315F1"/>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9Znak">
    <w:name w:val="Nagłówek 9 Znak"/>
    <w:basedOn w:val="Domylnaczcionkaakapitu"/>
    <w:link w:val="Nagwek9"/>
    <w:uiPriority w:val="9"/>
    <w:semiHidden/>
    <w:rsid w:val="009315F1"/>
    <w:rPr>
      <w:rFonts w:asciiTheme="majorHAnsi" w:eastAsiaTheme="majorEastAsia" w:hAnsiTheme="majorHAnsi" w:cstheme="majorBidi"/>
      <w:i/>
      <w:iCs/>
      <w:color w:val="404040" w:themeColor="text1" w:themeTint="BF"/>
    </w:rPr>
  </w:style>
  <w:style w:type="character" w:customStyle="1" w:styleId="Znakiprzypiswdolnych">
    <w:name w:val="Znaki przypisów dolnych"/>
    <w:rsid w:val="00CE64F6"/>
  </w:style>
  <w:style w:type="character" w:styleId="Numerstrony">
    <w:name w:val="page number"/>
    <w:basedOn w:val="WW-Domylnaczcionkaakapitu"/>
    <w:semiHidden/>
    <w:rsid w:val="00CE64F6"/>
  </w:style>
  <w:style w:type="character" w:customStyle="1" w:styleId="WW-Domylnaczcionkaakapitu">
    <w:name w:val="WW-Domy?lna czcionka akapitu"/>
    <w:rsid w:val="00CE64F6"/>
  </w:style>
  <w:style w:type="character" w:customStyle="1" w:styleId="Znakinumeracji">
    <w:name w:val="Znaki numeracji"/>
    <w:rsid w:val="00CE64F6"/>
    <w:rPr>
      <w:rFonts w:ascii="Verdana" w:eastAsia="HG Mincho Light J" w:hAnsi="Verdana" w:cs="Tahoma"/>
      <w:b/>
      <w:color w:val="auto"/>
      <w:sz w:val="18"/>
      <w:szCs w:val="24"/>
      <w:lang w:val="pl-PL"/>
    </w:rPr>
  </w:style>
  <w:style w:type="character" w:customStyle="1" w:styleId="Symbolewypunktowania">
    <w:name w:val="Symbole wypunktowania"/>
    <w:rsid w:val="00CE64F6"/>
    <w:rPr>
      <w:rFonts w:ascii="StarSymbol" w:eastAsia="StarSymbol" w:hAnsi="StarSymbol" w:cs="StarSymbol"/>
      <w:sz w:val="18"/>
      <w:szCs w:val="18"/>
    </w:rPr>
  </w:style>
  <w:style w:type="character" w:customStyle="1" w:styleId="Znakiprzypiswkocowych">
    <w:name w:val="Znaki przypisów końcowych"/>
    <w:rsid w:val="00CE64F6"/>
  </w:style>
  <w:style w:type="character" w:customStyle="1" w:styleId="WW8Num3z0">
    <w:name w:val="WW8Num3z0"/>
    <w:rsid w:val="00CE64F6"/>
    <w:rPr>
      <w:rFonts w:ascii="Symbol" w:hAnsi="Symbol" w:cs="Albany"/>
      <w:sz w:val="18"/>
      <w:szCs w:val="18"/>
    </w:rPr>
  </w:style>
  <w:style w:type="character" w:customStyle="1" w:styleId="WW-Domylnaczcionkaakapitu0">
    <w:name w:val="WW-Domyślna czcionka akapitu"/>
    <w:rsid w:val="00CE64F6"/>
  </w:style>
  <w:style w:type="character" w:customStyle="1" w:styleId="WW-Znakinumeracji">
    <w:name w:val="WW-Znaki numeracji"/>
    <w:rsid w:val="00CE64F6"/>
  </w:style>
  <w:style w:type="character" w:customStyle="1" w:styleId="WW-Symbolewypunktowania">
    <w:name w:val="WW-Symbole wypunktowania"/>
    <w:rsid w:val="00CE64F6"/>
    <w:rPr>
      <w:rFonts w:ascii="StarSymbol" w:eastAsia="StarSymbol" w:hAnsi="StarSymbol" w:cs="Albany"/>
      <w:sz w:val="18"/>
      <w:szCs w:val="18"/>
    </w:rPr>
  </w:style>
  <w:style w:type="character" w:customStyle="1" w:styleId="WW-Absatz-Standardschriftart">
    <w:name w:val="WW-Absatz-Standardschriftart"/>
    <w:rsid w:val="00CE64F6"/>
  </w:style>
  <w:style w:type="character" w:customStyle="1" w:styleId="WW-Absatz-Standardschriftart1">
    <w:name w:val="WW-Absatz-Standardschriftart1"/>
    <w:rsid w:val="00CE64F6"/>
  </w:style>
  <w:style w:type="character" w:customStyle="1" w:styleId="WW8Num12z0">
    <w:name w:val="WW8Num12z0"/>
    <w:rsid w:val="00CE64F6"/>
    <w:rPr>
      <w:rFonts w:ascii="Times New Roman" w:hAnsi="Times New Roman"/>
    </w:rPr>
  </w:style>
  <w:style w:type="character" w:customStyle="1" w:styleId="WW8Num25z0">
    <w:name w:val="WW8Num25z0"/>
    <w:rsid w:val="00CE64F6"/>
    <w:rPr>
      <w:rFonts w:ascii="Times New Roman" w:hAnsi="Times New Roman"/>
    </w:rPr>
  </w:style>
  <w:style w:type="character" w:customStyle="1" w:styleId="WW8Num46z0">
    <w:name w:val="WW8Num46z0"/>
    <w:rsid w:val="00CE64F6"/>
    <w:rPr>
      <w:b w:val="0"/>
      <w:i w:val="0"/>
      <w:sz w:val="20"/>
    </w:rPr>
  </w:style>
  <w:style w:type="character" w:customStyle="1" w:styleId="WW8NumSt13z0">
    <w:name w:val="WW8NumSt13z0"/>
    <w:rsid w:val="00CE64F6"/>
    <w:rPr>
      <w:rFonts w:ascii="Symbol" w:hAnsi="Symbol"/>
    </w:rPr>
  </w:style>
  <w:style w:type="character" w:customStyle="1" w:styleId="WW8NumSt28z0">
    <w:name w:val="WW8NumSt28z0"/>
    <w:rsid w:val="00CE64F6"/>
    <w:rPr>
      <w:rFonts w:ascii="Symbol" w:hAnsi="Symbol"/>
      <w:sz w:val="20"/>
    </w:rPr>
  </w:style>
  <w:style w:type="character" w:customStyle="1" w:styleId="WW8Num2z0">
    <w:name w:val="WW8Num2z0"/>
    <w:rsid w:val="00CE64F6"/>
    <w:rPr>
      <w:rFonts w:ascii="Times New Roman" w:hAnsi="Times New Roman"/>
    </w:rPr>
  </w:style>
  <w:style w:type="character" w:customStyle="1" w:styleId="WW8Num3z1">
    <w:name w:val="WW8Num3z1"/>
    <w:rsid w:val="00CE64F6"/>
    <w:rPr>
      <w:rFonts w:ascii="Times New Roman" w:hAnsi="Times New Roman"/>
    </w:rPr>
  </w:style>
  <w:style w:type="character" w:customStyle="1" w:styleId="WW8Num4z0">
    <w:name w:val="WW8Num4z0"/>
    <w:rsid w:val="00CE64F6"/>
    <w:rPr>
      <w:rFonts w:ascii="Courier New" w:hAnsi="Courier New"/>
    </w:rPr>
  </w:style>
  <w:style w:type="character" w:customStyle="1" w:styleId="WW8Num5z0">
    <w:name w:val="WW8Num5z0"/>
    <w:rsid w:val="00CE64F6"/>
    <w:rPr>
      <w:rFonts w:ascii="Courier New" w:hAnsi="Courier New"/>
    </w:rPr>
  </w:style>
  <w:style w:type="character" w:customStyle="1" w:styleId="WW8Num7z0">
    <w:name w:val="WW8Num7z0"/>
    <w:rsid w:val="00CE64F6"/>
    <w:rPr>
      <w:rFonts w:ascii="Courier New" w:hAnsi="Courier New"/>
    </w:rPr>
  </w:style>
  <w:style w:type="character" w:customStyle="1" w:styleId="WW8Num7z2">
    <w:name w:val="WW8Num7z2"/>
    <w:rsid w:val="00CE64F6"/>
    <w:rPr>
      <w:rFonts w:ascii="Wingdings" w:hAnsi="Wingdings"/>
    </w:rPr>
  </w:style>
  <w:style w:type="character" w:customStyle="1" w:styleId="WW8Num7z3">
    <w:name w:val="WW8Num7z3"/>
    <w:rsid w:val="00CE64F6"/>
    <w:rPr>
      <w:rFonts w:ascii="Symbol" w:hAnsi="Symbol"/>
    </w:rPr>
  </w:style>
  <w:style w:type="character" w:customStyle="1" w:styleId="WW8Num8z1">
    <w:name w:val="WW8Num8z1"/>
    <w:rsid w:val="00CE64F6"/>
    <w:rPr>
      <w:rFonts w:ascii="Courier New" w:hAnsi="Courier New"/>
    </w:rPr>
  </w:style>
  <w:style w:type="character" w:customStyle="1" w:styleId="WW8Num13z1">
    <w:name w:val="WW8Num13z1"/>
    <w:rsid w:val="00CE64F6"/>
    <w:rPr>
      <w:rFonts w:ascii="Times New Roman" w:hAnsi="Times New Roman"/>
    </w:rPr>
  </w:style>
  <w:style w:type="character" w:customStyle="1" w:styleId="WW8Num15z0">
    <w:name w:val="WW8Num15z0"/>
    <w:rsid w:val="00CE64F6"/>
    <w:rPr>
      <w:rFonts w:ascii="Times New Roman" w:hAnsi="Times New Roman"/>
    </w:rPr>
  </w:style>
  <w:style w:type="character" w:customStyle="1" w:styleId="WW8Num15z1">
    <w:name w:val="WW8Num15z1"/>
    <w:rsid w:val="00CE64F6"/>
    <w:rPr>
      <w:rFonts w:ascii="Courier New" w:hAnsi="Courier New"/>
    </w:rPr>
  </w:style>
  <w:style w:type="character" w:customStyle="1" w:styleId="WW8Num15z2">
    <w:name w:val="WW8Num15z2"/>
    <w:rsid w:val="00CE64F6"/>
    <w:rPr>
      <w:rFonts w:ascii="Wingdings" w:hAnsi="Wingdings"/>
    </w:rPr>
  </w:style>
  <w:style w:type="character" w:customStyle="1" w:styleId="WW8Num15z3">
    <w:name w:val="WW8Num15z3"/>
    <w:rsid w:val="00CE64F6"/>
    <w:rPr>
      <w:rFonts w:ascii="Symbol" w:hAnsi="Symbol"/>
    </w:rPr>
  </w:style>
  <w:style w:type="character" w:customStyle="1" w:styleId="WW8Num16z0">
    <w:name w:val="WW8Num16z0"/>
    <w:rsid w:val="00CE64F6"/>
    <w:rPr>
      <w:rFonts w:ascii="Times New Roman" w:hAnsi="Times New Roman"/>
    </w:rPr>
  </w:style>
  <w:style w:type="character" w:customStyle="1" w:styleId="WW8Num16z1">
    <w:name w:val="WW8Num16z1"/>
    <w:rsid w:val="00CE64F6"/>
    <w:rPr>
      <w:rFonts w:ascii="Courier New" w:hAnsi="Courier New"/>
    </w:rPr>
  </w:style>
  <w:style w:type="character" w:customStyle="1" w:styleId="WW8Num16z2">
    <w:name w:val="WW8Num16z2"/>
    <w:rsid w:val="00CE64F6"/>
    <w:rPr>
      <w:rFonts w:ascii="Wingdings" w:hAnsi="Wingdings"/>
    </w:rPr>
  </w:style>
  <w:style w:type="character" w:customStyle="1" w:styleId="WW8Num16z3">
    <w:name w:val="WW8Num16z3"/>
    <w:rsid w:val="00CE64F6"/>
    <w:rPr>
      <w:rFonts w:ascii="Symbol" w:hAnsi="Symbol"/>
    </w:rPr>
  </w:style>
  <w:style w:type="character" w:customStyle="1" w:styleId="WW8Num17z0">
    <w:name w:val="WW8Num17z0"/>
    <w:rsid w:val="00CE64F6"/>
    <w:rPr>
      <w:rFonts w:ascii="Courier New" w:hAnsi="Courier New"/>
    </w:rPr>
  </w:style>
  <w:style w:type="character" w:customStyle="1" w:styleId="WW8Num18z1">
    <w:name w:val="WW8Num18z1"/>
    <w:rsid w:val="00CE64F6"/>
    <w:rPr>
      <w:rFonts w:ascii="Courier New" w:hAnsi="Courier New"/>
    </w:rPr>
  </w:style>
  <w:style w:type="character" w:customStyle="1" w:styleId="WW8Num18z3">
    <w:name w:val="WW8Num18z3"/>
    <w:rsid w:val="00CE64F6"/>
    <w:rPr>
      <w:rFonts w:ascii="Symbol" w:hAnsi="Symbol"/>
    </w:rPr>
  </w:style>
  <w:style w:type="character" w:customStyle="1" w:styleId="WW8Num18z5">
    <w:name w:val="WW8Num18z5"/>
    <w:rsid w:val="00CE64F6"/>
    <w:rPr>
      <w:rFonts w:ascii="Wingdings" w:hAnsi="Wingdings"/>
    </w:rPr>
  </w:style>
  <w:style w:type="paragraph" w:styleId="Tekstpodstawowy">
    <w:name w:val="Body Text"/>
    <w:basedOn w:val="Normalny"/>
    <w:link w:val="TekstpodstawowyZnak"/>
    <w:semiHidden/>
    <w:rsid w:val="00CE64F6"/>
    <w:pPr>
      <w:spacing w:before="120"/>
      <w:jc w:val="both"/>
    </w:pPr>
    <w:rPr>
      <w:rFonts w:ascii="Arial" w:hAnsi="Arial"/>
    </w:rPr>
  </w:style>
  <w:style w:type="paragraph" w:customStyle="1" w:styleId="Wysunicietekstu">
    <w:name w:val="Wysunięcie tekstu"/>
    <w:basedOn w:val="Tekstpodstawowy"/>
    <w:rsid w:val="00CE64F6"/>
    <w:pPr>
      <w:tabs>
        <w:tab w:val="left" w:pos="567"/>
      </w:tabs>
      <w:ind w:left="567" w:hanging="283"/>
    </w:pPr>
  </w:style>
  <w:style w:type="paragraph" w:styleId="Tekstpodstawowywcity">
    <w:name w:val="Body Text Indent"/>
    <w:basedOn w:val="Normalny"/>
    <w:semiHidden/>
    <w:rsid w:val="00CE64F6"/>
    <w:pPr>
      <w:ind w:left="284" w:firstLine="283"/>
      <w:jc w:val="center"/>
    </w:pPr>
    <w:rPr>
      <w:rFonts w:ascii="Arial" w:hAnsi="Arial"/>
    </w:rPr>
  </w:style>
  <w:style w:type="paragraph" w:customStyle="1" w:styleId="Podpis1">
    <w:name w:val="Podpis1"/>
    <w:basedOn w:val="Normalny"/>
    <w:rsid w:val="00CE64F6"/>
    <w:pPr>
      <w:suppressLineNumbers/>
      <w:spacing w:before="120" w:after="120"/>
    </w:pPr>
    <w:rPr>
      <w:rFonts w:cs="Tahoma"/>
      <w:i/>
      <w:iCs/>
      <w:szCs w:val="20"/>
    </w:rPr>
  </w:style>
  <w:style w:type="paragraph" w:styleId="Nagwek">
    <w:name w:val="header"/>
    <w:basedOn w:val="Normalny"/>
    <w:next w:val="Tekstpodstawowy"/>
    <w:link w:val="NagwekZnak"/>
    <w:uiPriority w:val="99"/>
    <w:rsid w:val="00CE64F6"/>
    <w:pPr>
      <w:keepNext/>
      <w:spacing w:before="240" w:after="120"/>
    </w:pPr>
    <w:rPr>
      <w:rFonts w:ascii="Arial" w:eastAsia="Tahoma" w:hAnsi="Arial" w:cs="Bookman Old Style"/>
      <w:sz w:val="28"/>
      <w:szCs w:val="28"/>
    </w:rPr>
  </w:style>
  <w:style w:type="character" w:customStyle="1" w:styleId="NagwekZnak">
    <w:name w:val="Nagłówek Znak"/>
    <w:basedOn w:val="Domylnaczcionkaakapitu"/>
    <w:link w:val="Nagwek"/>
    <w:uiPriority w:val="99"/>
    <w:rsid w:val="003949B1"/>
    <w:rPr>
      <w:rFonts w:ascii="Arial" w:eastAsia="Tahoma" w:hAnsi="Arial" w:cs="Bookman Old Style"/>
      <w:sz w:val="28"/>
      <w:szCs w:val="28"/>
    </w:rPr>
  </w:style>
  <w:style w:type="paragraph" w:customStyle="1" w:styleId="Nagwek10">
    <w:name w:val="Nagłówek1"/>
    <w:basedOn w:val="Normalny"/>
    <w:next w:val="Tekstpodstawowy"/>
    <w:rsid w:val="00CE64F6"/>
    <w:pPr>
      <w:keepNext/>
      <w:spacing w:before="240" w:after="120"/>
    </w:pPr>
    <w:rPr>
      <w:rFonts w:ascii="Arial" w:eastAsia="MS Mincho" w:hAnsi="Arial" w:cs="Tahoma"/>
      <w:sz w:val="28"/>
      <w:szCs w:val="28"/>
    </w:rPr>
  </w:style>
  <w:style w:type="paragraph" w:styleId="Lista">
    <w:name w:val="List"/>
    <w:basedOn w:val="Tekstpodstawowy"/>
    <w:semiHidden/>
    <w:rsid w:val="00CE64F6"/>
    <w:rPr>
      <w:rFonts w:cs="Tahoma"/>
    </w:rPr>
  </w:style>
  <w:style w:type="paragraph" w:styleId="Stopka">
    <w:name w:val="footer"/>
    <w:basedOn w:val="Normalny"/>
    <w:link w:val="StopkaZnak"/>
    <w:uiPriority w:val="99"/>
    <w:rsid w:val="00CE64F6"/>
    <w:pPr>
      <w:tabs>
        <w:tab w:val="center" w:pos="4536"/>
        <w:tab w:val="right" w:pos="9072"/>
      </w:tabs>
    </w:pPr>
  </w:style>
  <w:style w:type="character" w:customStyle="1" w:styleId="StopkaZnak">
    <w:name w:val="Stopka Znak"/>
    <w:basedOn w:val="Domylnaczcionkaakapitu"/>
    <w:link w:val="Stopka"/>
    <w:uiPriority w:val="99"/>
    <w:rsid w:val="003949B1"/>
    <w:rPr>
      <w:rFonts w:eastAsia="HG Mincho Light J"/>
      <w:szCs w:val="24"/>
    </w:rPr>
  </w:style>
  <w:style w:type="paragraph" w:customStyle="1" w:styleId="Zawartotabeli">
    <w:name w:val="Zawartość tabeli"/>
    <w:basedOn w:val="Tekstpodstawowy"/>
    <w:rsid w:val="00CE64F6"/>
    <w:pPr>
      <w:suppressLineNumbers/>
    </w:pPr>
  </w:style>
  <w:style w:type="paragraph" w:customStyle="1" w:styleId="Nagwektabeli">
    <w:name w:val="Nagłówek tabeli"/>
    <w:basedOn w:val="Zawartotabeli"/>
    <w:rsid w:val="00CE64F6"/>
    <w:pPr>
      <w:jc w:val="center"/>
    </w:pPr>
    <w:rPr>
      <w:b/>
      <w:bCs/>
      <w:i/>
      <w:iCs/>
    </w:rPr>
  </w:style>
  <w:style w:type="paragraph" w:customStyle="1" w:styleId="Zawartoramki">
    <w:name w:val="Zawartość ramki"/>
    <w:basedOn w:val="Tekstpodstawowy"/>
    <w:rsid w:val="00CE64F6"/>
  </w:style>
  <w:style w:type="paragraph" w:customStyle="1" w:styleId="Indeks">
    <w:name w:val="Indeks"/>
    <w:basedOn w:val="Normalny"/>
    <w:rsid w:val="00CE64F6"/>
    <w:pPr>
      <w:suppressLineNumbers/>
    </w:pPr>
    <w:rPr>
      <w:rFonts w:cs="Tahoma"/>
    </w:rPr>
  </w:style>
  <w:style w:type="paragraph" w:styleId="Spistreci1">
    <w:name w:val="toc 1"/>
    <w:basedOn w:val="Indeks"/>
    <w:uiPriority w:val="39"/>
    <w:qFormat/>
    <w:rsid w:val="00CE64F6"/>
    <w:pPr>
      <w:suppressLineNumbers w:val="0"/>
      <w:spacing w:before="120" w:after="120"/>
    </w:pPr>
    <w:rPr>
      <w:rFonts w:asciiTheme="minorHAnsi" w:hAnsiTheme="minorHAnsi" w:cs="Times New Roman"/>
      <w:b/>
      <w:bCs/>
      <w:caps/>
      <w:szCs w:val="20"/>
    </w:rPr>
  </w:style>
  <w:style w:type="paragraph" w:styleId="Tytu">
    <w:name w:val="Title"/>
    <w:basedOn w:val="Normalny"/>
    <w:next w:val="Tekstpodstawowy"/>
    <w:qFormat/>
    <w:rsid w:val="00CE64F6"/>
    <w:pPr>
      <w:keepNext/>
      <w:spacing w:before="240" w:after="120"/>
    </w:pPr>
    <w:rPr>
      <w:rFonts w:ascii="Albany" w:hAnsi="Albany" w:cs="Tahoma"/>
      <w:sz w:val="28"/>
      <w:szCs w:val="28"/>
    </w:rPr>
  </w:style>
  <w:style w:type="paragraph" w:styleId="Podtytu">
    <w:name w:val="Subtitle"/>
    <w:basedOn w:val="Nagwek"/>
    <w:next w:val="Tekstpodstawowy"/>
    <w:link w:val="PodtytuZnak"/>
    <w:uiPriority w:val="11"/>
    <w:qFormat/>
    <w:rsid w:val="00CE64F6"/>
    <w:pPr>
      <w:jc w:val="center"/>
    </w:pPr>
    <w:rPr>
      <w:i/>
      <w:iCs/>
    </w:rPr>
  </w:style>
  <w:style w:type="character" w:customStyle="1" w:styleId="PodtytuZnak">
    <w:name w:val="Podtytuł Znak"/>
    <w:basedOn w:val="Domylnaczcionkaakapitu"/>
    <w:link w:val="Podtytu"/>
    <w:uiPriority w:val="11"/>
    <w:rsid w:val="00D8139D"/>
    <w:rPr>
      <w:rFonts w:ascii="Arial" w:eastAsia="Tahoma" w:hAnsi="Arial" w:cs="Bookman Old Style"/>
      <w:i/>
      <w:iCs/>
      <w:sz w:val="28"/>
      <w:szCs w:val="28"/>
    </w:rPr>
  </w:style>
  <w:style w:type="paragraph" w:customStyle="1" w:styleId="Nagwek0">
    <w:name w:val="Nag³ówek"/>
    <w:basedOn w:val="Normalny"/>
    <w:next w:val="Tekstpodstawowy"/>
    <w:rsid w:val="00CE64F6"/>
    <w:pPr>
      <w:keepNext/>
      <w:spacing w:before="240" w:after="120"/>
    </w:pPr>
    <w:rPr>
      <w:rFonts w:ascii="Arial" w:hAnsi="Arial"/>
      <w:sz w:val="28"/>
    </w:rPr>
  </w:style>
  <w:style w:type="paragraph" w:customStyle="1" w:styleId="Nagweka">
    <w:name w:val="Nag?ówek"/>
    <w:basedOn w:val="Normalny"/>
    <w:next w:val="Tekstpodstawowy"/>
    <w:rsid w:val="00CE64F6"/>
    <w:pPr>
      <w:keepNext/>
      <w:spacing w:before="240" w:after="120"/>
    </w:pPr>
    <w:rPr>
      <w:rFonts w:ascii="Arial" w:hAnsi="Arial"/>
      <w:sz w:val="28"/>
    </w:rPr>
  </w:style>
  <w:style w:type="paragraph" w:customStyle="1" w:styleId="WW-Tekstpodstawowywcity2">
    <w:name w:val="WW-Tekst podstawowy wci?ty 2"/>
    <w:basedOn w:val="Normalny"/>
    <w:rsid w:val="00CE64F6"/>
    <w:pPr>
      <w:tabs>
        <w:tab w:val="left" w:pos="1135"/>
      </w:tabs>
      <w:spacing w:before="120"/>
      <w:ind w:left="851" w:hanging="284"/>
      <w:jc w:val="both"/>
    </w:pPr>
    <w:rPr>
      <w:rFonts w:ascii="Arial" w:hAnsi="Arial"/>
    </w:rPr>
  </w:style>
  <w:style w:type="paragraph" w:customStyle="1" w:styleId="WW-Tekstpodstawowywcity3">
    <w:name w:val="WW-Tekst podstawowy wci?ty 3"/>
    <w:basedOn w:val="Normalny"/>
    <w:rsid w:val="00CE64F6"/>
    <w:pPr>
      <w:spacing w:before="120"/>
      <w:ind w:left="284" w:hanging="284"/>
      <w:jc w:val="both"/>
    </w:pPr>
    <w:rPr>
      <w:rFonts w:ascii="Arial" w:hAnsi="Arial"/>
    </w:rPr>
  </w:style>
  <w:style w:type="paragraph" w:customStyle="1" w:styleId="tekstost">
    <w:name w:val="tekst ost"/>
    <w:basedOn w:val="Normalny"/>
    <w:rsid w:val="00CE64F6"/>
    <w:pPr>
      <w:jc w:val="both"/>
    </w:pPr>
  </w:style>
  <w:style w:type="paragraph" w:customStyle="1" w:styleId="StylIwony">
    <w:name w:val="Styl Iwony"/>
    <w:basedOn w:val="Normalny"/>
    <w:rsid w:val="00CE64F6"/>
    <w:pPr>
      <w:spacing w:before="120" w:after="120"/>
      <w:jc w:val="both"/>
    </w:pPr>
    <w:rPr>
      <w:rFonts w:ascii="Bookman Old Style" w:hAnsi="Bookman Old Style"/>
      <w:sz w:val="24"/>
    </w:rPr>
  </w:style>
  <w:style w:type="paragraph" w:customStyle="1" w:styleId="Standardowytekst">
    <w:name w:val="Standardowy.tekst"/>
    <w:rsid w:val="00CE64F6"/>
    <w:pPr>
      <w:suppressAutoHyphens/>
      <w:jc w:val="both"/>
    </w:pPr>
    <w:rPr>
      <w:rFonts w:eastAsia="HG Mincho Light J"/>
      <w:szCs w:val="24"/>
    </w:rPr>
  </w:style>
  <w:style w:type="paragraph" w:customStyle="1" w:styleId="WW-Tekstpodstawowy2">
    <w:name w:val="WW-Tekst podstawowy 2"/>
    <w:basedOn w:val="Normalny"/>
    <w:rsid w:val="00CE64F6"/>
    <w:pPr>
      <w:tabs>
        <w:tab w:val="left" w:pos="284"/>
      </w:tabs>
      <w:spacing w:after="120"/>
      <w:jc w:val="both"/>
    </w:pPr>
    <w:rPr>
      <w:rFonts w:ascii="Arial" w:hAnsi="Arial"/>
      <w:sz w:val="18"/>
    </w:rPr>
  </w:style>
  <w:style w:type="paragraph" w:styleId="Tekstdymka">
    <w:name w:val="Balloon Text"/>
    <w:basedOn w:val="Normalny"/>
    <w:rsid w:val="00CE64F6"/>
    <w:rPr>
      <w:rFonts w:ascii="Tahoma" w:hAnsi="Tahoma"/>
      <w:sz w:val="16"/>
    </w:rPr>
  </w:style>
  <w:style w:type="paragraph" w:customStyle="1" w:styleId="WW-Legenda">
    <w:name w:val="WW-Legenda"/>
    <w:basedOn w:val="Normalny"/>
    <w:next w:val="Normalny"/>
    <w:rsid w:val="00CE64F6"/>
    <w:rPr>
      <w:sz w:val="28"/>
    </w:rPr>
  </w:style>
  <w:style w:type="paragraph" w:customStyle="1" w:styleId="Opis-nagwektabeli">
    <w:name w:val="Opis-nagłówek tabeli"/>
    <w:basedOn w:val="Normalny"/>
    <w:rsid w:val="00CE64F6"/>
    <w:pPr>
      <w:suppressAutoHyphens w:val="0"/>
      <w:jc w:val="center"/>
    </w:pPr>
    <w:rPr>
      <w:rFonts w:ascii="Verdana" w:hAnsi="Verdana"/>
      <w:b/>
      <w:szCs w:val="20"/>
    </w:rPr>
  </w:style>
  <w:style w:type="paragraph" w:customStyle="1" w:styleId="Opis-tretabeli">
    <w:name w:val="Opis-treść tabeli"/>
    <w:basedOn w:val="Normalny"/>
    <w:rsid w:val="00CE64F6"/>
    <w:pPr>
      <w:jc w:val="center"/>
    </w:pPr>
    <w:rPr>
      <w:rFonts w:ascii="Verdana" w:hAnsi="Verdana"/>
      <w:sz w:val="18"/>
    </w:rPr>
  </w:style>
  <w:style w:type="paragraph" w:customStyle="1" w:styleId="Opis-tre">
    <w:name w:val="Opis-treść"/>
    <w:basedOn w:val="Tekstpodstawowy"/>
    <w:rsid w:val="00CE64F6"/>
    <w:pPr>
      <w:suppressAutoHyphens w:val="0"/>
      <w:spacing w:before="57" w:line="100" w:lineRule="atLeast"/>
      <w:ind w:firstLine="283"/>
    </w:pPr>
    <w:rPr>
      <w:rFonts w:ascii="Verdana" w:hAnsi="Verdana"/>
      <w:sz w:val="18"/>
      <w:szCs w:val="16"/>
    </w:rPr>
  </w:style>
  <w:style w:type="paragraph" w:customStyle="1" w:styleId="Opis-wypunktowanie">
    <w:name w:val="Opis-wypunktowanie"/>
    <w:basedOn w:val="Opis-tre"/>
    <w:rsid w:val="002725FD"/>
    <w:pPr>
      <w:spacing w:before="0"/>
      <w:ind w:left="1920" w:hanging="360"/>
      <w:jc w:val="left"/>
    </w:pPr>
  </w:style>
  <w:style w:type="paragraph" w:customStyle="1" w:styleId="Opis-tytutabeli">
    <w:name w:val="Opis-tytuł tabeli"/>
    <w:basedOn w:val="Normalny"/>
    <w:rsid w:val="00CE64F6"/>
    <w:pPr>
      <w:keepNext/>
      <w:suppressAutoHyphens w:val="0"/>
      <w:spacing w:line="360" w:lineRule="auto"/>
      <w:jc w:val="center"/>
    </w:pPr>
    <w:rPr>
      <w:rFonts w:ascii="Verdana" w:hAnsi="Verdana"/>
      <w:b/>
      <w:i/>
      <w:sz w:val="24"/>
    </w:rPr>
  </w:style>
  <w:style w:type="paragraph" w:customStyle="1" w:styleId="Opis-podtyturozdziau">
    <w:name w:val="Opis-podtytuł rozdziału"/>
    <w:basedOn w:val="Normalny"/>
    <w:rsid w:val="00CE64F6"/>
    <w:pPr>
      <w:keepNext/>
      <w:suppressAutoHyphens w:val="0"/>
      <w:spacing w:line="360" w:lineRule="auto"/>
      <w:jc w:val="center"/>
    </w:pPr>
    <w:rPr>
      <w:rFonts w:ascii="Verdana" w:hAnsi="Verdana"/>
      <w:b/>
      <w:i/>
      <w:sz w:val="24"/>
    </w:rPr>
  </w:style>
  <w:style w:type="paragraph" w:customStyle="1" w:styleId="Opis-nadtyturozdziau">
    <w:name w:val="Opis-nadtytuł rozdziału"/>
    <w:basedOn w:val="Opis-podtyturozdziau"/>
    <w:rsid w:val="00CE64F6"/>
    <w:pPr>
      <w:ind w:left="567"/>
      <w:jc w:val="right"/>
    </w:pPr>
  </w:style>
  <w:style w:type="paragraph" w:customStyle="1" w:styleId="Opis-tre-rozdzia">
    <w:name w:val="Opis-treść-rozdział"/>
    <w:basedOn w:val="Normalny"/>
    <w:rsid w:val="00CE64F6"/>
    <w:pPr>
      <w:keepNext/>
      <w:spacing w:before="113" w:line="100" w:lineRule="atLeast"/>
    </w:pPr>
    <w:rPr>
      <w:rFonts w:ascii="Verdana" w:hAnsi="Verdana"/>
      <w:b/>
      <w:sz w:val="18"/>
    </w:rPr>
  </w:style>
  <w:style w:type="paragraph" w:customStyle="1" w:styleId="Opis-tre-wyliczanie">
    <w:name w:val="Opis-treść-wyliczanie"/>
    <w:basedOn w:val="Normalny"/>
    <w:rsid w:val="00CE64F6"/>
    <w:pPr>
      <w:tabs>
        <w:tab w:val="num" w:pos="360"/>
      </w:tabs>
      <w:suppressAutoHyphens w:val="0"/>
      <w:ind w:left="680"/>
      <w:jc w:val="both"/>
    </w:pPr>
    <w:rPr>
      <w:rFonts w:ascii="Verdana" w:hAnsi="Verdana"/>
      <w:sz w:val="18"/>
    </w:rPr>
  </w:style>
  <w:style w:type="paragraph" w:customStyle="1" w:styleId="Opis-tre-rozdzia1">
    <w:name w:val="Opis-treść-rozdział1"/>
    <w:basedOn w:val="Opis-tre-rozdzia"/>
    <w:rsid w:val="00CE64F6"/>
  </w:style>
  <w:style w:type="paragraph" w:customStyle="1" w:styleId="Opis-tre-rozdzia2">
    <w:name w:val="Opis-treść-rozdział2"/>
    <w:basedOn w:val="Opis-tre-rozdzia"/>
    <w:rsid w:val="00CE64F6"/>
  </w:style>
  <w:style w:type="paragraph" w:customStyle="1" w:styleId="Opis-cznik">
    <w:name w:val="Opis-łącznik"/>
    <w:basedOn w:val="Opis-tre"/>
    <w:qFormat/>
    <w:rsid w:val="007E6F82"/>
    <w:pPr>
      <w:keepNext/>
      <w:ind w:firstLine="284"/>
    </w:pPr>
  </w:style>
  <w:style w:type="paragraph" w:customStyle="1" w:styleId="opis-tre-western">
    <w:name w:val="opis-treść-western"/>
    <w:basedOn w:val="Normalny"/>
    <w:rsid w:val="00595618"/>
    <w:pPr>
      <w:suppressAutoHyphens w:val="0"/>
      <w:spacing w:before="57" w:after="100" w:afterAutospacing="1"/>
      <w:ind w:firstLine="284"/>
      <w:jc w:val="both"/>
    </w:pPr>
    <w:rPr>
      <w:rFonts w:ascii="Verdana" w:eastAsia="Times New Roman" w:hAnsi="Verdana"/>
      <w:color w:val="000000"/>
      <w:sz w:val="18"/>
      <w:szCs w:val="18"/>
    </w:rPr>
  </w:style>
  <w:style w:type="paragraph" w:styleId="Nagwekspisutreci">
    <w:name w:val="TOC Heading"/>
    <w:basedOn w:val="Nagwek1"/>
    <w:next w:val="Normalny"/>
    <w:uiPriority w:val="39"/>
    <w:unhideWhenUsed/>
    <w:qFormat/>
    <w:rsid w:val="003949B1"/>
    <w:pPr>
      <w:keepLines/>
      <w:suppressAutoHyphens w:val="0"/>
      <w:spacing w:before="480" w:line="276" w:lineRule="auto"/>
      <w:ind w:left="0"/>
      <w:jc w:val="left"/>
      <w:outlineLvl w:val="9"/>
    </w:pPr>
    <w:rPr>
      <w:rFonts w:asciiTheme="majorHAnsi" w:eastAsiaTheme="majorEastAsia" w:hAnsiTheme="majorHAnsi" w:cstheme="majorBidi"/>
      <w:bCs/>
      <w:color w:val="365F91" w:themeColor="accent1" w:themeShade="BF"/>
      <w:sz w:val="28"/>
      <w:szCs w:val="28"/>
      <w:lang w:eastAsia="en-US"/>
    </w:rPr>
  </w:style>
  <w:style w:type="paragraph" w:styleId="Spistreci2">
    <w:name w:val="toc 2"/>
    <w:basedOn w:val="Normalny"/>
    <w:next w:val="Normalny"/>
    <w:autoRedefine/>
    <w:uiPriority w:val="39"/>
    <w:unhideWhenUsed/>
    <w:qFormat/>
    <w:rsid w:val="003949B1"/>
    <w:pPr>
      <w:ind w:left="200"/>
    </w:pPr>
    <w:rPr>
      <w:rFonts w:asciiTheme="minorHAnsi" w:hAnsiTheme="minorHAnsi"/>
      <w:smallCaps/>
      <w:szCs w:val="20"/>
    </w:rPr>
  </w:style>
  <w:style w:type="paragraph" w:styleId="Spistreci3">
    <w:name w:val="toc 3"/>
    <w:basedOn w:val="Normalny"/>
    <w:next w:val="Normalny"/>
    <w:autoRedefine/>
    <w:uiPriority w:val="39"/>
    <w:unhideWhenUsed/>
    <w:qFormat/>
    <w:rsid w:val="003949B1"/>
    <w:pPr>
      <w:ind w:left="400"/>
    </w:pPr>
    <w:rPr>
      <w:rFonts w:asciiTheme="minorHAnsi" w:hAnsiTheme="minorHAnsi"/>
      <w:i/>
      <w:iCs/>
      <w:szCs w:val="20"/>
    </w:rPr>
  </w:style>
  <w:style w:type="paragraph" w:styleId="NormalnyWeb">
    <w:name w:val="Normal (Web)"/>
    <w:basedOn w:val="Normalny"/>
    <w:unhideWhenUsed/>
    <w:rsid w:val="00246609"/>
    <w:pPr>
      <w:suppressAutoHyphens w:val="0"/>
      <w:spacing w:before="100" w:beforeAutospacing="1" w:after="100" w:afterAutospacing="1"/>
    </w:pPr>
    <w:rPr>
      <w:rFonts w:eastAsia="Times New Roman"/>
      <w:sz w:val="24"/>
    </w:rPr>
  </w:style>
  <w:style w:type="paragraph" w:styleId="Spistreci4">
    <w:name w:val="toc 4"/>
    <w:basedOn w:val="Normalny"/>
    <w:next w:val="Normalny"/>
    <w:autoRedefine/>
    <w:uiPriority w:val="39"/>
    <w:unhideWhenUsed/>
    <w:rsid w:val="000B46C7"/>
    <w:pPr>
      <w:ind w:left="600"/>
    </w:pPr>
    <w:rPr>
      <w:rFonts w:asciiTheme="minorHAnsi" w:hAnsiTheme="minorHAnsi"/>
      <w:sz w:val="18"/>
      <w:szCs w:val="18"/>
    </w:rPr>
  </w:style>
  <w:style w:type="paragraph" w:styleId="Spistreci5">
    <w:name w:val="toc 5"/>
    <w:basedOn w:val="Normalny"/>
    <w:next w:val="Normalny"/>
    <w:autoRedefine/>
    <w:uiPriority w:val="39"/>
    <w:unhideWhenUsed/>
    <w:rsid w:val="000B46C7"/>
    <w:pPr>
      <w:ind w:left="800"/>
    </w:pPr>
    <w:rPr>
      <w:rFonts w:asciiTheme="minorHAnsi" w:hAnsiTheme="minorHAnsi"/>
      <w:sz w:val="18"/>
      <w:szCs w:val="18"/>
    </w:rPr>
  </w:style>
  <w:style w:type="paragraph" w:styleId="Spistreci6">
    <w:name w:val="toc 6"/>
    <w:basedOn w:val="Normalny"/>
    <w:next w:val="Normalny"/>
    <w:autoRedefine/>
    <w:uiPriority w:val="39"/>
    <w:unhideWhenUsed/>
    <w:rsid w:val="000B46C7"/>
    <w:pPr>
      <w:ind w:left="1000"/>
    </w:pPr>
    <w:rPr>
      <w:rFonts w:asciiTheme="minorHAnsi" w:hAnsiTheme="minorHAnsi"/>
      <w:sz w:val="18"/>
      <w:szCs w:val="18"/>
    </w:rPr>
  </w:style>
  <w:style w:type="paragraph" w:styleId="Spistreci7">
    <w:name w:val="toc 7"/>
    <w:basedOn w:val="Normalny"/>
    <w:next w:val="Normalny"/>
    <w:autoRedefine/>
    <w:uiPriority w:val="39"/>
    <w:unhideWhenUsed/>
    <w:rsid w:val="000B46C7"/>
    <w:pPr>
      <w:ind w:left="1200"/>
    </w:pPr>
    <w:rPr>
      <w:rFonts w:asciiTheme="minorHAnsi" w:hAnsiTheme="minorHAnsi"/>
      <w:sz w:val="18"/>
      <w:szCs w:val="18"/>
    </w:rPr>
  </w:style>
  <w:style w:type="paragraph" w:styleId="Spistreci8">
    <w:name w:val="toc 8"/>
    <w:basedOn w:val="Normalny"/>
    <w:next w:val="Normalny"/>
    <w:autoRedefine/>
    <w:uiPriority w:val="39"/>
    <w:unhideWhenUsed/>
    <w:rsid w:val="000B46C7"/>
    <w:pPr>
      <w:ind w:left="1400"/>
    </w:pPr>
    <w:rPr>
      <w:rFonts w:asciiTheme="minorHAnsi" w:hAnsiTheme="minorHAnsi"/>
      <w:sz w:val="18"/>
      <w:szCs w:val="18"/>
    </w:rPr>
  </w:style>
  <w:style w:type="paragraph" w:styleId="Spistreci9">
    <w:name w:val="toc 9"/>
    <w:basedOn w:val="Normalny"/>
    <w:next w:val="Normalny"/>
    <w:autoRedefine/>
    <w:uiPriority w:val="39"/>
    <w:unhideWhenUsed/>
    <w:rsid w:val="000B46C7"/>
    <w:pPr>
      <w:ind w:left="1600"/>
    </w:pPr>
    <w:rPr>
      <w:rFonts w:asciiTheme="minorHAnsi" w:hAnsiTheme="minorHAnsi"/>
      <w:sz w:val="18"/>
      <w:szCs w:val="18"/>
    </w:rPr>
  </w:style>
  <w:style w:type="character" w:styleId="Hipercze">
    <w:name w:val="Hyperlink"/>
    <w:basedOn w:val="Domylnaczcionkaakapitu"/>
    <w:uiPriority w:val="99"/>
    <w:unhideWhenUsed/>
    <w:rsid w:val="000B46C7"/>
    <w:rPr>
      <w:color w:val="0000FF" w:themeColor="hyperlink"/>
      <w:u w:val="single"/>
    </w:rPr>
  </w:style>
  <w:style w:type="paragraph" w:styleId="Tekstpodstawowy2">
    <w:name w:val="Body Text 2"/>
    <w:basedOn w:val="Normalny"/>
    <w:link w:val="Tekstpodstawowy2Znak"/>
    <w:uiPriority w:val="99"/>
    <w:semiHidden/>
    <w:unhideWhenUsed/>
    <w:rsid w:val="009315F1"/>
    <w:pPr>
      <w:spacing w:after="120" w:line="480" w:lineRule="auto"/>
    </w:pPr>
  </w:style>
  <w:style w:type="character" w:customStyle="1" w:styleId="Tekstpodstawowy2Znak">
    <w:name w:val="Tekst podstawowy 2 Znak"/>
    <w:basedOn w:val="Domylnaczcionkaakapitu"/>
    <w:link w:val="Tekstpodstawowy2"/>
    <w:uiPriority w:val="99"/>
    <w:semiHidden/>
    <w:rsid w:val="009315F1"/>
    <w:rPr>
      <w:rFonts w:eastAsia="HG Mincho Light J"/>
      <w:szCs w:val="24"/>
    </w:rPr>
  </w:style>
  <w:style w:type="paragraph" w:customStyle="1" w:styleId="Opis-nagwektabeli0">
    <w:name w:val="Opis-nag?ówek tabeli"/>
    <w:basedOn w:val="Normalny"/>
    <w:rsid w:val="00C92356"/>
    <w:pPr>
      <w:suppressAutoHyphens w:val="0"/>
      <w:overflowPunct w:val="0"/>
      <w:autoSpaceDE w:val="0"/>
      <w:autoSpaceDN w:val="0"/>
      <w:adjustRightInd w:val="0"/>
      <w:jc w:val="center"/>
      <w:textAlignment w:val="baseline"/>
    </w:pPr>
    <w:rPr>
      <w:rFonts w:ascii="Verdana" w:eastAsia="Times New Roman" w:hAnsi="Verdana"/>
      <w:b/>
      <w:color w:val="000000"/>
      <w:szCs w:val="20"/>
    </w:rPr>
  </w:style>
  <w:style w:type="paragraph" w:customStyle="1" w:styleId="Opis-tretabeli0">
    <w:name w:val="Opis-tre?? tabeli"/>
    <w:basedOn w:val="Normalny"/>
    <w:rsid w:val="00C92356"/>
    <w:pPr>
      <w:overflowPunct w:val="0"/>
      <w:autoSpaceDE w:val="0"/>
      <w:autoSpaceDN w:val="0"/>
      <w:adjustRightInd w:val="0"/>
      <w:jc w:val="center"/>
      <w:textAlignment w:val="baseline"/>
    </w:pPr>
    <w:rPr>
      <w:rFonts w:ascii="Verdana" w:eastAsia="Times New Roman" w:hAnsi="Verdana"/>
      <w:color w:val="000000"/>
      <w:sz w:val="18"/>
      <w:szCs w:val="20"/>
    </w:rPr>
  </w:style>
  <w:style w:type="paragraph" w:styleId="Akapitzlist">
    <w:name w:val="List Paragraph"/>
    <w:basedOn w:val="Normalny"/>
    <w:link w:val="AkapitzlistZnak"/>
    <w:uiPriority w:val="34"/>
    <w:qFormat/>
    <w:rsid w:val="00AC1889"/>
    <w:pPr>
      <w:ind w:left="720"/>
      <w:contextualSpacing/>
    </w:pPr>
  </w:style>
  <w:style w:type="paragraph" w:styleId="Bezodstpw">
    <w:name w:val="No Spacing"/>
    <w:link w:val="BezodstpwZnak"/>
    <w:uiPriority w:val="1"/>
    <w:qFormat/>
    <w:rsid w:val="00715C1A"/>
    <w:rPr>
      <w:rFonts w:asciiTheme="minorHAnsi" w:eastAsiaTheme="minorEastAsia" w:hAnsiTheme="minorHAnsi" w:cstheme="minorBidi"/>
      <w:sz w:val="22"/>
      <w:szCs w:val="22"/>
      <w:lang w:eastAsia="en-US"/>
    </w:rPr>
  </w:style>
  <w:style w:type="character" w:customStyle="1" w:styleId="BezodstpwZnak">
    <w:name w:val="Bez odstępów Znak"/>
    <w:basedOn w:val="Domylnaczcionkaakapitu"/>
    <w:link w:val="Bezodstpw"/>
    <w:uiPriority w:val="1"/>
    <w:rsid w:val="00715C1A"/>
    <w:rPr>
      <w:rFonts w:asciiTheme="minorHAnsi" w:eastAsiaTheme="minorEastAsia" w:hAnsiTheme="minorHAnsi" w:cstheme="minorBidi"/>
      <w:sz w:val="22"/>
      <w:szCs w:val="22"/>
      <w:lang w:eastAsia="en-US"/>
    </w:rPr>
  </w:style>
  <w:style w:type="paragraph" w:customStyle="1" w:styleId="Mokrsko-Drogi">
    <w:name w:val="Mokrsko-Drogi"/>
    <w:basedOn w:val="Nagwek2"/>
    <w:link w:val="Mokrsko-DrogiZnak"/>
    <w:qFormat/>
    <w:rsid w:val="00543C07"/>
    <w:pPr>
      <w:keepLines/>
      <w:widowControl w:val="0"/>
      <w:numPr>
        <w:numId w:val="2"/>
      </w:numPr>
      <w:spacing w:beforeLines="100" w:afterLines="100" w:line="276" w:lineRule="auto"/>
      <w:jc w:val="left"/>
    </w:pPr>
    <w:rPr>
      <w:rFonts w:eastAsia="Times New Roman"/>
      <w:bCs/>
      <w:iCs/>
      <w:sz w:val="24"/>
      <w:szCs w:val="28"/>
      <w:lang w:eastAsia="en-US"/>
    </w:rPr>
  </w:style>
  <w:style w:type="character" w:customStyle="1" w:styleId="Mokrsko-DrogiZnak">
    <w:name w:val="Mokrsko-Drogi Znak"/>
    <w:link w:val="Mokrsko-Drogi"/>
    <w:rsid w:val="00543C07"/>
    <w:rPr>
      <w:b/>
      <w:bCs/>
      <w:iCs/>
      <w:sz w:val="24"/>
      <w:szCs w:val="28"/>
      <w:lang w:eastAsia="en-US"/>
    </w:rPr>
  </w:style>
  <w:style w:type="paragraph" w:customStyle="1" w:styleId="opis-tre0">
    <w:name w:val="opis-tre"/>
    <w:basedOn w:val="Normalny"/>
    <w:rsid w:val="008B517C"/>
    <w:pPr>
      <w:suppressAutoHyphens w:val="0"/>
      <w:spacing w:before="100" w:beforeAutospacing="1" w:after="100" w:afterAutospacing="1"/>
    </w:pPr>
    <w:rPr>
      <w:rFonts w:eastAsia="Times New Roman"/>
      <w:sz w:val="24"/>
    </w:rPr>
  </w:style>
  <w:style w:type="character" w:customStyle="1" w:styleId="Domylnaczcionkaakapitu1">
    <w:name w:val="Domyślna czcionka akapitu1"/>
    <w:rsid w:val="00AB2AA9"/>
  </w:style>
  <w:style w:type="paragraph" w:styleId="Tekstprzypisukocowego">
    <w:name w:val="endnote text"/>
    <w:basedOn w:val="Normalny"/>
    <w:link w:val="TekstprzypisukocowegoZnak"/>
    <w:uiPriority w:val="99"/>
    <w:semiHidden/>
    <w:unhideWhenUsed/>
    <w:rsid w:val="007E510F"/>
    <w:rPr>
      <w:szCs w:val="20"/>
    </w:rPr>
  </w:style>
  <w:style w:type="character" w:customStyle="1" w:styleId="TekstprzypisukocowegoZnak">
    <w:name w:val="Tekst przypisu końcowego Znak"/>
    <w:basedOn w:val="Domylnaczcionkaakapitu"/>
    <w:link w:val="Tekstprzypisukocowego"/>
    <w:uiPriority w:val="99"/>
    <w:semiHidden/>
    <w:rsid w:val="007E510F"/>
    <w:rPr>
      <w:rFonts w:eastAsia="HG Mincho Light J"/>
    </w:rPr>
  </w:style>
  <w:style w:type="character" w:styleId="Odwoanieprzypisukocowego">
    <w:name w:val="endnote reference"/>
    <w:basedOn w:val="Domylnaczcionkaakapitu"/>
    <w:uiPriority w:val="99"/>
    <w:semiHidden/>
    <w:unhideWhenUsed/>
    <w:rsid w:val="007E510F"/>
    <w:rPr>
      <w:vertAlign w:val="superscript"/>
    </w:rPr>
  </w:style>
  <w:style w:type="paragraph" w:customStyle="1" w:styleId="western">
    <w:name w:val="western"/>
    <w:basedOn w:val="Normalny"/>
    <w:rsid w:val="00C30DC3"/>
    <w:pPr>
      <w:suppressAutoHyphens w:val="0"/>
      <w:spacing w:before="119"/>
      <w:jc w:val="both"/>
    </w:pPr>
    <w:rPr>
      <w:rFonts w:ascii="Arial" w:eastAsia="Times New Roman" w:hAnsi="Arial" w:cs="Arial"/>
      <w:sz w:val="24"/>
    </w:rPr>
  </w:style>
  <w:style w:type="paragraph" w:customStyle="1" w:styleId="Nagwek21">
    <w:name w:val="Nagłówek 21"/>
    <w:basedOn w:val="Normalny"/>
    <w:uiPriority w:val="1"/>
    <w:qFormat/>
    <w:rsid w:val="00D60408"/>
    <w:pPr>
      <w:widowControl w:val="0"/>
      <w:suppressAutoHyphens w:val="0"/>
      <w:autoSpaceDE w:val="0"/>
      <w:autoSpaceDN w:val="0"/>
      <w:ind w:left="1002" w:hanging="706"/>
      <w:jc w:val="both"/>
      <w:outlineLvl w:val="2"/>
    </w:pPr>
    <w:rPr>
      <w:rFonts w:ascii="Arial" w:eastAsia="Arial" w:hAnsi="Arial" w:cs="Arial"/>
      <w:b/>
      <w:bCs/>
      <w:sz w:val="22"/>
      <w:szCs w:val="22"/>
      <w:lang w:bidi="pl-PL"/>
    </w:rPr>
  </w:style>
  <w:style w:type="table" w:styleId="Tabela-Siatka">
    <w:name w:val="Table Grid"/>
    <w:basedOn w:val="Standardowy"/>
    <w:uiPriority w:val="39"/>
    <w:rsid w:val="00451A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1956624672081406687gmail-listapunktowana21">
    <w:name w:val="m_-1956624672081406687gmail-listapunktowana21"/>
    <w:basedOn w:val="Normalny"/>
    <w:rsid w:val="00254556"/>
    <w:pPr>
      <w:suppressAutoHyphens w:val="0"/>
      <w:spacing w:before="100" w:beforeAutospacing="1" w:after="100" w:afterAutospacing="1"/>
    </w:pPr>
    <w:rPr>
      <w:rFonts w:eastAsia="Times New Roman"/>
      <w:sz w:val="24"/>
    </w:rPr>
  </w:style>
  <w:style w:type="character" w:customStyle="1" w:styleId="AkapitzlistZnak">
    <w:name w:val="Akapit z listą Znak"/>
    <w:basedOn w:val="Domylnaczcionkaakapitu"/>
    <w:link w:val="Akapitzlist"/>
    <w:uiPriority w:val="34"/>
    <w:qFormat/>
    <w:rsid w:val="00FA1D66"/>
    <w:rPr>
      <w:rFonts w:eastAsia="HG Mincho Light J"/>
      <w:szCs w:val="24"/>
    </w:rPr>
  </w:style>
  <w:style w:type="character" w:styleId="Odwoaniedokomentarza">
    <w:name w:val="annotation reference"/>
    <w:basedOn w:val="Domylnaczcionkaakapitu"/>
    <w:uiPriority w:val="99"/>
    <w:semiHidden/>
    <w:unhideWhenUsed/>
    <w:rsid w:val="008C62C9"/>
    <w:rPr>
      <w:sz w:val="16"/>
      <w:szCs w:val="16"/>
    </w:rPr>
  </w:style>
  <w:style w:type="paragraph" w:styleId="Tekstkomentarza">
    <w:name w:val="annotation text"/>
    <w:basedOn w:val="Normalny"/>
    <w:link w:val="TekstkomentarzaZnak"/>
    <w:uiPriority w:val="99"/>
    <w:semiHidden/>
    <w:unhideWhenUsed/>
    <w:rsid w:val="008C62C9"/>
    <w:rPr>
      <w:szCs w:val="20"/>
    </w:rPr>
  </w:style>
  <w:style w:type="character" w:customStyle="1" w:styleId="TekstkomentarzaZnak">
    <w:name w:val="Tekst komentarza Znak"/>
    <w:basedOn w:val="Domylnaczcionkaakapitu"/>
    <w:link w:val="Tekstkomentarza"/>
    <w:uiPriority w:val="99"/>
    <w:semiHidden/>
    <w:rsid w:val="008C62C9"/>
    <w:rPr>
      <w:rFonts w:eastAsia="HG Mincho Light J"/>
    </w:rPr>
  </w:style>
  <w:style w:type="paragraph" w:styleId="Tematkomentarza">
    <w:name w:val="annotation subject"/>
    <w:basedOn w:val="Tekstkomentarza"/>
    <w:next w:val="Tekstkomentarza"/>
    <w:link w:val="TematkomentarzaZnak"/>
    <w:uiPriority w:val="99"/>
    <w:semiHidden/>
    <w:unhideWhenUsed/>
    <w:rsid w:val="008C62C9"/>
    <w:rPr>
      <w:b/>
      <w:bCs/>
    </w:rPr>
  </w:style>
  <w:style w:type="character" w:customStyle="1" w:styleId="TematkomentarzaZnak">
    <w:name w:val="Temat komentarza Znak"/>
    <w:basedOn w:val="TekstkomentarzaZnak"/>
    <w:link w:val="Tematkomentarza"/>
    <w:uiPriority w:val="99"/>
    <w:semiHidden/>
    <w:rsid w:val="008C62C9"/>
    <w:rPr>
      <w:rFonts w:eastAsia="HG Mincho Light J"/>
      <w:b/>
      <w:bCs/>
    </w:rPr>
  </w:style>
  <w:style w:type="character" w:customStyle="1" w:styleId="TekstpodstawowyZnak">
    <w:name w:val="Tekst podstawowy Znak"/>
    <w:basedOn w:val="Domylnaczcionkaakapitu"/>
    <w:link w:val="Tekstpodstawowy"/>
    <w:semiHidden/>
    <w:rsid w:val="00326ED8"/>
    <w:rPr>
      <w:rFonts w:ascii="Arial" w:eastAsia="HG Mincho Light J" w:hAnsi="Arial"/>
      <w:szCs w:val="24"/>
    </w:rPr>
  </w:style>
  <w:style w:type="paragraph" w:customStyle="1" w:styleId="OPIS">
    <w:name w:val="OPIS"/>
    <w:rsid w:val="008A3394"/>
    <w:pPr>
      <w:tabs>
        <w:tab w:val="left" w:pos="1134"/>
      </w:tabs>
      <w:spacing w:before="60" w:line="360" w:lineRule="auto"/>
      <w:ind w:firstLine="851"/>
      <w:jc w:val="both"/>
    </w:pPr>
    <w:rPr>
      <w:rFonts w:ascii="Arial" w:hAnsi="Arial"/>
      <w:kern w:val="32"/>
      <w:szCs w:val="24"/>
    </w:rPr>
  </w:style>
  <w:style w:type="paragraph" w:styleId="Legenda">
    <w:name w:val="caption"/>
    <w:basedOn w:val="Normalny"/>
    <w:next w:val="Normalny"/>
    <w:uiPriority w:val="35"/>
    <w:semiHidden/>
    <w:unhideWhenUsed/>
    <w:qFormat/>
    <w:rsid w:val="00486DDD"/>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16139">
      <w:bodyDiv w:val="1"/>
      <w:marLeft w:val="0"/>
      <w:marRight w:val="0"/>
      <w:marTop w:val="0"/>
      <w:marBottom w:val="0"/>
      <w:divBdr>
        <w:top w:val="none" w:sz="0" w:space="0" w:color="auto"/>
        <w:left w:val="none" w:sz="0" w:space="0" w:color="auto"/>
        <w:bottom w:val="none" w:sz="0" w:space="0" w:color="auto"/>
        <w:right w:val="none" w:sz="0" w:space="0" w:color="auto"/>
      </w:divBdr>
    </w:div>
    <w:div w:id="52196056">
      <w:bodyDiv w:val="1"/>
      <w:marLeft w:val="0"/>
      <w:marRight w:val="0"/>
      <w:marTop w:val="0"/>
      <w:marBottom w:val="0"/>
      <w:divBdr>
        <w:top w:val="none" w:sz="0" w:space="0" w:color="auto"/>
        <w:left w:val="none" w:sz="0" w:space="0" w:color="auto"/>
        <w:bottom w:val="none" w:sz="0" w:space="0" w:color="auto"/>
        <w:right w:val="none" w:sz="0" w:space="0" w:color="auto"/>
      </w:divBdr>
    </w:div>
    <w:div w:id="67188689">
      <w:bodyDiv w:val="1"/>
      <w:marLeft w:val="0"/>
      <w:marRight w:val="0"/>
      <w:marTop w:val="0"/>
      <w:marBottom w:val="0"/>
      <w:divBdr>
        <w:top w:val="none" w:sz="0" w:space="0" w:color="auto"/>
        <w:left w:val="none" w:sz="0" w:space="0" w:color="auto"/>
        <w:bottom w:val="none" w:sz="0" w:space="0" w:color="auto"/>
        <w:right w:val="none" w:sz="0" w:space="0" w:color="auto"/>
      </w:divBdr>
    </w:div>
    <w:div w:id="72246927">
      <w:bodyDiv w:val="1"/>
      <w:marLeft w:val="0"/>
      <w:marRight w:val="0"/>
      <w:marTop w:val="0"/>
      <w:marBottom w:val="0"/>
      <w:divBdr>
        <w:top w:val="none" w:sz="0" w:space="0" w:color="auto"/>
        <w:left w:val="none" w:sz="0" w:space="0" w:color="auto"/>
        <w:bottom w:val="none" w:sz="0" w:space="0" w:color="auto"/>
        <w:right w:val="none" w:sz="0" w:space="0" w:color="auto"/>
      </w:divBdr>
    </w:div>
    <w:div w:id="80609951">
      <w:bodyDiv w:val="1"/>
      <w:marLeft w:val="0"/>
      <w:marRight w:val="0"/>
      <w:marTop w:val="0"/>
      <w:marBottom w:val="0"/>
      <w:divBdr>
        <w:top w:val="none" w:sz="0" w:space="0" w:color="auto"/>
        <w:left w:val="none" w:sz="0" w:space="0" w:color="auto"/>
        <w:bottom w:val="none" w:sz="0" w:space="0" w:color="auto"/>
        <w:right w:val="none" w:sz="0" w:space="0" w:color="auto"/>
      </w:divBdr>
    </w:div>
    <w:div w:id="85275976">
      <w:bodyDiv w:val="1"/>
      <w:marLeft w:val="0"/>
      <w:marRight w:val="0"/>
      <w:marTop w:val="0"/>
      <w:marBottom w:val="0"/>
      <w:divBdr>
        <w:top w:val="none" w:sz="0" w:space="0" w:color="auto"/>
        <w:left w:val="none" w:sz="0" w:space="0" w:color="auto"/>
        <w:bottom w:val="none" w:sz="0" w:space="0" w:color="auto"/>
        <w:right w:val="none" w:sz="0" w:space="0" w:color="auto"/>
      </w:divBdr>
    </w:div>
    <w:div w:id="136070603">
      <w:bodyDiv w:val="1"/>
      <w:marLeft w:val="0"/>
      <w:marRight w:val="0"/>
      <w:marTop w:val="0"/>
      <w:marBottom w:val="0"/>
      <w:divBdr>
        <w:top w:val="none" w:sz="0" w:space="0" w:color="auto"/>
        <w:left w:val="none" w:sz="0" w:space="0" w:color="auto"/>
        <w:bottom w:val="none" w:sz="0" w:space="0" w:color="auto"/>
        <w:right w:val="none" w:sz="0" w:space="0" w:color="auto"/>
      </w:divBdr>
    </w:div>
    <w:div w:id="153183346">
      <w:bodyDiv w:val="1"/>
      <w:marLeft w:val="0"/>
      <w:marRight w:val="0"/>
      <w:marTop w:val="0"/>
      <w:marBottom w:val="0"/>
      <w:divBdr>
        <w:top w:val="none" w:sz="0" w:space="0" w:color="auto"/>
        <w:left w:val="none" w:sz="0" w:space="0" w:color="auto"/>
        <w:bottom w:val="none" w:sz="0" w:space="0" w:color="auto"/>
        <w:right w:val="none" w:sz="0" w:space="0" w:color="auto"/>
      </w:divBdr>
    </w:div>
    <w:div w:id="161357030">
      <w:bodyDiv w:val="1"/>
      <w:marLeft w:val="0"/>
      <w:marRight w:val="0"/>
      <w:marTop w:val="0"/>
      <w:marBottom w:val="0"/>
      <w:divBdr>
        <w:top w:val="none" w:sz="0" w:space="0" w:color="auto"/>
        <w:left w:val="none" w:sz="0" w:space="0" w:color="auto"/>
        <w:bottom w:val="none" w:sz="0" w:space="0" w:color="auto"/>
        <w:right w:val="none" w:sz="0" w:space="0" w:color="auto"/>
      </w:divBdr>
    </w:div>
    <w:div w:id="199706034">
      <w:bodyDiv w:val="1"/>
      <w:marLeft w:val="0"/>
      <w:marRight w:val="0"/>
      <w:marTop w:val="0"/>
      <w:marBottom w:val="0"/>
      <w:divBdr>
        <w:top w:val="none" w:sz="0" w:space="0" w:color="auto"/>
        <w:left w:val="none" w:sz="0" w:space="0" w:color="auto"/>
        <w:bottom w:val="none" w:sz="0" w:space="0" w:color="auto"/>
        <w:right w:val="none" w:sz="0" w:space="0" w:color="auto"/>
      </w:divBdr>
    </w:div>
    <w:div w:id="247009748">
      <w:bodyDiv w:val="1"/>
      <w:marLeft w:val="0"/>
      <w:marRight w:val="0"/>
      <w:marTop w:val="0"/>
      <w:marBottom w:val="0"/>
      <w:divBdr>
        <w:top w:val="none" w:sz="0" w:space="0" w:color="auto"/>
        <w:left w:val="none" w:sz="0" w:space="0" w:color="auto"/>
        <w:bottom w:val="none" w:sz="0" w:space="0" w:color="auto"/>
        <w:right w:val="none" w:sz="0" w:space="0" w:color="auto"/>
      </w:divBdr>
    </w:div>
    <w:div w:id="262803835">
      <w:bodyDiv w:val="1"/>
      <w:marLeft w:val="0"/>
      <w:marRight w:val="0"/>
      <w:marTop w:val="0"/>
      <w:marBottom w:val="0"/>
      <w:divBdr>
        <w:top w:val="none" w:sz="0" w:space="0" w:color="auto"/>
        <w:left w:val="none" w:sz="0" w:space="0" w:color="auto"/>
        <w:bottom w:val="none" w:sz="0" w:space="0" w:color="auto"/>
        <w:right w:val="none" w:sz="0" w:space="0" w:color="auto"/>
      </w:divBdr>
    </w:div>
    <w:div w:id="265305901">
      <w:bodyDiv w:val="1"/>
      <w:marLeft w:val="0"/>
      <w:marRight w:val="0"/>
      <w:marTop w:val="0"/>
      <w:marBottom w:val="0"/>
      <w:divBdr>
        <w:top w:val="none" w:sz="0" w:space="0" w:color="auto"/>
        <w:left w:val="none" w:sz="0" w:space="0" w:color="auto"/>
        <w:bottom w:val="none" w:sz="0" w:space="0" w:color="auto"/>
        <w:right w:val="none" w:sz="0" w:space="0" w:color="auto"/>
      </w:divBdr>
    </w:div>
    <w:div w:id="341321548">
      <w:bodyDiv w:val="1"/>
      <w:marLeft w:val="0"/>
      <w:marRight w:val="0"/>
      <w:marTop w:val="0"/>
      <w:marBottom w:val="0"/>
      <w:divBdr>
        <w:top w:val="none" w:sz="0" w:space="0" w:color="auto"/>
        <w:left w:val="none" w:sz="0" w:space="0" w:color="auto"/>
        <w:bottom w:val="none" w:sz="0" w:space="0" w:color="auto"/>
        <w:right w:val="none" w:sz="0" w:space="0" w:color="auto"/>
      </w:divBdr>
    </w:div>
    <w:div w:id="360785599">
      <w:bodyDiv w:val="1"/>
      <w:marLeft w:val="0"/>
      <w:marRight w:val="0"/>
      <w:marTop w:val="0"/>
      <w:marBottom w:val="0"/>
      <w:divBdr>
        <w:top w:val="none" w:sz="0" w:space="0" w:color="auto"/>
        <w:left w:val="none" w:sz="0" w:space="0" w:color="auto"/>
        <w:bottom w:val="none" w:sz="0" w:space="0" w:color="auto"/>
        <w:right w:val="none" w:sz="0" w:space="0" w:color="auto"/>
      </w:divBdr>
    </w:div>
    <w:div w:id="377240005">
      <w:bodyDiv w:val="1"/>
      <w:marLeft w:val="0"/>
      <w:marRight w:val="0"/>
      <w:marTop w:val="0"/>
      <w:marBottom w:val="0"/>
      <w:divBdr>
        <w:top w:val="none" w:sz="0" w:space="0" w:color="auto"/>
        <w:left w:val="none" w:sz="0" w:space="0" w:color="auto"/>
        <w:bottom w:val="none" w:sz="0" w:space="0" w:color="auto"/>
        <w:right w:val="none" w:sz="0" w:space="0" w:color="auto"/>
      </w:divBdr>
    </w:div>
    <w:div w:id="407770397">
      <w:bodyDiv w:val="1"/>
      <w:marLeft w:val="0"/>
      <w:marRight w:val="0"/>
      <w:marTop w:val="187"/>
      <w:marBottom w:val="0"/>
      <w:divBdr>
        <w:top w:val="none" w:sz="0" w:space="0" w:color="auto"/>
        <w:left w:val="none" w:sz="0" w:space="0" w:color="auto"/>
        <w:bottom w:val="none" w:sz="0" w:space="0" w:color="auto"/>
        <w:right w:val="none" w:sz="0" w:space="0" w:color="auto"/>
      </w:divBdr>
      <w:divsChild>
        <w:div w:id="1198203280">
          <w:marLeft w:val="0"/>
          <w:marRight w:val="0"/>
          <w:marTop w:val="0"/>
          <w:marBottom w:val="0"/>
          <w:divBdr>
            <w:top w:val="none" w:sz="0" w:space="0" w:color="auto"/>
            <w:left w:val="none" w:sz="0" w:space="0" w:color="auto"/>
            <w:bottom w:val="none" w:sz="0" w:space="0" w:color="auto"/>
            <w:right w:val="none" w:sz="0" w:space="0" w:color="auto"/>
          </w:divBdr>
          <w:divsChild>
            <w:div w:id="60981155">
              <w:marLeft w:val="0"/>
              <w:marRight w:val="0"/>
              <w:marTop w:val="0"/>
              <w:marBottom w:val="0"/>
              <w:divBdr>
                <w:top w:val="none" w:sz="0" w:space="0" w:color="auto"/>
                <w:left w:val="none" w:sz="0" w:space="0" w:color="auto"/>
                <w:bottom w:val="none" w:sz="0" w:space="0" w:color="auto"/>
                <w:right w:val="none" w:sz="0" w:space="0" w:color="auto"/>
              </w:divBdr>
              <w:divsChild>
                <w:div w:id="1667367623">
                  <w:marLeft w:val="0"/>
                  <w:marRight w:val="0"/>
                  <w:marTop w:val="0"/>
                  <w:marBottom w:val="0"/>
                  <w:divBdr>
                    <w:top w:val="none" w:sz="0" w:space="0" w:color="auto"/>
                    <w:left w:val="none" w:sz="0" w:space="0" w:color="auto"/>
                    <w:bottom w:val="none" w:sz="0" w:space="0" w:color="auto"/>
                    <w:right w:val="none" w:sz="0" w:space="0" w:color="auto"/>
                  </w:divBdr>
                  <w:divsChild>
                    <w:div w:id="370954899">
                      <w:marLeft w:val="0"/>
                      <w:marRight w:val="0"/>
                      <w:marTop w:val="0"/>
                      <w:marBottom w:val="0"/>
                      <w:divBdr>
                        <w:top w:val="none" w:sz="0" w:space="0" w:color="auto"/>
                        <w:left w:val="none" w:sz="0" w:space="0" w:color="auto"/>
                        <w:bottom w:val="none" w:sz="0" w:space="0" w:color="auto"/>
                        <w:right w:val="none" w:sz="0" w:space="0" w:color="auto"/>
                      </w:divBdr>
                      <w:divsChild>
                        <w:div w:id="443575774">
                          <w:marLeft w:val="0"/>
                          <w:marRight w:val="0"/>
                          <w:marTop w:val="0"/>
                          <w:marBottom w:val="0"/>
                          <w:divBdr>
                            <w:top w:val="none" w:sz="0" w:space="0" w:color="auto"/>
                            <w:left w:val="none" w:sz="0" w:space="0" w:color="auto"/>
                            <w:bottom w:val="none" w:sz="0" w:space="0" w:color="auto"/>
                            <w:right w:val="none" w:sz="0" w:space="0" w:color="auto"/>
                          </w:divBdr>
                          <w:divsChild>
                            <w:div w:id="543638100">
                              <w:marLeft w:val="0"/>
                              <w:marRight w:val="0"/>
                              <w:marTop w:val="0"/>
                              <w:marBottom w:val="0"/>
                              <w:divBdr>
                                <w:top w:val="none" w:sz="0" w:space="0" w:color="auto"/>
                                <w:left w:val="none" w:sz="0" w:space="0" w:color="auto"/>
                                <w:bottom w:val="none" w:sz="0" w:space="0" w:color="auto"/>
                                <w:right w:val="none" w:sz="0" w:space="0" w:color="auto"/>
                              </w:divBdr>
                              <w:divsChild>
                                <w:div w:id="1798715113">
                                  <w:marLeft w:val="0"/>
                                  <w:marRight w:val="0"/>
                                  <w:marTop w:val="0"/>
                                  <w:marBottom w:val="0"/>
                                  <w:divBdr>
                                    <w:top w:val="none" w:sz="0" w:space="0" w:color="auto"/>
                                    <w:left w:val="none" w:sz="0" w:space="0" w:color="auto"/>
                                    <w:bottom w:val="none" w:sz="0" w:space="0" w:color="auto"/>
                                    <w:right w:val="none" w:sz="0" w:space="0" w:color="auto"/>
                                  </w:divBdr>
                                  <w:divsChild>
                                    <w:div w:id="1612517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09427696">
      <w:bodyDiv w:val="1"/>
      <w:marLeft w:val="0"/>
      <w:marRight w:val="0"/>
      <w:marTop w:val="0"/>
      <w:marBottom w:val="0"/>
      <w:divBdr>
        <w:top w:val="none" w:sz="0" w:space="0" w:color="auto"/>
        <w:left w:val="none" w:sz="0" w:space="0" w:color="auto"/>
        <w:bottom w:val="none" w:sz="0" w:space="0" w:color="auto"/>
        <w:right w:val="none" w:sz="0" w:space="0" w:color="auto"/>
      </w:divBdr>
    </w:div>
    <w:div w:id="486240503">
      <w:bodyDiv w:val="1"/>
      <w:marLeft w:val="0"/>
      <w:marRight w:val="0"/>
      <w:marTop w:val="0"/>
      <w:marBottom w:val="0"/>
      <w:divBdr>
        <w:top w:val="none" w:sz="0" w:space="0" w:color="auto"/>
        <w:left w:val="none" w:sz="0" w:space="0" w:color="auto"/>
        <w:bottom w:val="none" w:sz="0" w:space="0" w:color="auto"/>
        <w:right w:val="none" w:sz="0" w:space="0" w:color="auto"/>
      </w:divBdr>
    </w:div>
    <w:div w:id="493496297">
      <w:bodyDiv w:val="1"/>
      <w:marLeft w:val="0"/>
      <w:marRight w:val="0"/>
      <w:marTop w:val="0"/>
      <w:marBottom w:val="0"/>
      <w:divBdr>
        <w:top w:val="none" w:sz="0" w:space="0" w:color="auto"/>
        <w:left w:val="none" w:sz="0" w:space="0" w:color="auto"/>
        <w:bottom w:val="none" w:sz="0" w:space="0" w:color="auto"/>
        <w:right w:val="none" w:sz="0" w:space="0" w:color="auto"/>
      </w:divBdr>
    </w:div>
    <w:div w:id="521742487">
      <w:bodyDiv w:val="1"/>
      <w:marLeft w:val="0"/>
      <w:marRight w:val="0"/>
      <w:marTop w:val="0"/>
      <w:marBottom w:val="0"/>
      <w:divBdr>
        <w:top w:val="none" w:sz="0" w:space="0" w:color="auto"/>
        <w:left w:val="none" w:sz="0" w:space="0" w:color="auto"/>
        <w:bottom w:val="none" w:sz="0" w:space="0" w:color="auto"/>
        <w:right w:val="none" w:sz="0" w:space="0" w:color="auto"/>
      </w:divBdr>
    </w:div>
    <w:div w:id="533690916">
      <w:bodyDiv w:val="1"/>
      <w:marLeft w:val="0"/>
      <w:marRight w:val="0"/>
      <w:marTop w:val="0"/>
      <w:marBottom w:val="0"/>
      <w:divBdr>
        <w:top w:val="none" w:sz="0" w:space="0" w:color="auto"/>
        <w:left w:val="none" w:sz="0" w:space="0" w:color="auto"/>
        <w:bottom w:val="none" w:sz="0" w:space="0" w:color="auto"/>
        <w:right w:val="none" w:sz="0" w:space="0" w:color="auto"/>
      </w:divBdr>
    </w:div>
    <w:div w:id="564491193">
      <w:bodyDiv w:val="1"/>
      <w:marLeft w:val="0"/>
      <w:marRight w:val="0"/>
      <w:marTop w:val="0"/>
      <w:marBottom w:val="0"/>
      <w:divBdr>
        <w:top w:val="none" w:sz="0" w:space="0" w:color="auto"/>
        <w:left w:val="none" w:sz="0" w:space="0" w:color="auto"/>
        <w:bottom w:val="none" w:sz="0" w:space="0" w:color="auto"/>
        <w:right w:val="none" w:sz="0" w:space="0" w:color="auto"/>
      </w:divBdr>
    </w:div>
    <w:div w:id="587075619">
      <w:bodyDiv w:val="1"/>
      <w:marLeft w:val="0"/>
      <w:marRight w:val="0"/>
      <w:marTop w:val="0"/>
      <w:marBottom w:val="0"/>
      <w:divBdr>
        <w:top w:val="none" w:sz="0" w:space="0" w:color="auto"/>
        <w:left w:val="none" w:sz="0" w:space="0" w:color="auto"/>
        <w:bottom w:val="none" w:sz="0" w:space="0" w:color="auto"/>
        <w:right w:val="none" w:sz="0" w:space="0" w:color="auto"/>
      </w:divBdr>
    </w:div>
    <w:div w:id="597906336">
      <w:bodyDiv w:val="1"/>
      <w:marLeft w:val="0"/>
      <w:marRight w:val="0"/>
      <w:marTop w:val="0"/>
      <w:marBottom w:val="0"/>
      <w:divBdr>
        <w:top w:val="none" w:sz="0" w:space="0" w:color="auto"/>
        <w:left w:val="none" w:sz="0" w:space="0" w:color="auto"/>
        <w:bottom w:val="none" w:sz="0" w:space="0" w:color="auto"/>
        <w:right w:val="none" w:sz="0" w:space="0" w:color="auto"/>
      </w:divBdr>
    </w:div>
    <w:div w:id="617179122">
      <w:bodyDiv w:val="1"/>
      <w:marLeft w:val="0"/>
      <w:marRight w:val="0"/>
      <w:marTop w:val="0"/>
      <w:marBottom w:val="0"/>
      <w:divBdr>
        <w:top w:val="none" w:sz="0" w:space="0" w:color="auto"/>
        <w:left w:val="none" w:sz="0" w:space="0" w:color="auto"/>
        <w:bottom w:val="none" w:sz="0" w:space="0" w:color="auto"/>
        <w:right w:val="none" w:sz="0" w:space="0" w:color="auto"/>
      </w:divBdr>
    </w:div>
    <w:div w:id="629554774">
      <w:bodyDiv w:val="1"/>
      <w:marLeft w:val="0"/>
      <w:marRight w:val="0"/>
      <w:marTop w:val="0"/>
      <w:marBottom w:val="0"/>
      <w:divBdr>
        <w:top w:val="none" w:sz="0" w:space="0" w:color="auto"/>
        <w:left w:val="none" w:sz="0" w:space="0" w:color="auto"/>
        <w:bottom w:val="none" w:sz="0" w:space="0" w:color="auto"/>
        <w:right w:val="none" w:sz="0" w:space="0" w:color="auto"/>
      </w:divBdr>
    </w:div>
    <w:div w:id="638219883">
      <w:bodyDiv w:val="1"/>
      <w:marLeft w:val="0"/>
      <w:marRight w:val="0"/>
      <w:marTop w:val="0"/>
      <w:marBottom w:val="0"/>
      <w:divBdr>
        <w:top w:val="none" w:sz="0" w:space="0" w:color="auto"/>
        <w:left w:val="none" w:sz="0" w:space="0" w:color="auto"/>
        <w:bottom w:val="none" w:sz="0" w:space="0" w:color="auto"/>
        <w:right w:val="none" w:sz="0" w:space="0" w:color="auto"/>
      </w:divBdr>
    </w:div>
    <w:div w:id="641663033">
      <w:bodyDiv w:val="1"/>
      <w:marLeft w:val="0"/>
      <w:marRight w:val="0"/>
      <w:marTop w:val="0"/>
      <w:marBottom w:val="0"/>
      <w:divBdr>
        <w:top w:val="none" w:sz="0" w:space="0" w:color="auto"/>
        <w:left w:val="none" w:sz="0" w:space="0" w:color="auto"/>
        <w:bottom w:val="none" w:sz="0" w:space="0" w:color="auto"/>
        <w:right w:val="none" w:sz="0" w:space="0" w:color="auto"/>
      </w:divBdr>
    </w:div>
    <w:div w:id="663322400">
      <w:bodyDiv w:val="1"/>
      <w:marLeft w:val="0"/>
      <w:marRight w:val="0"/>
      <w:marTop w:val="0"/>
      <w:marBottom w:val="0"/>
      <w:divBdr>
        <w:top w:val="none" w:sz="0" w:space="0" w:color="auto"/>
        <w:left w:val="none" w:sz="0" w:space="0" w:color="auto"/>
        <w:bottom w:val="none" w:sz="0" w:space="0" w:color="auto"/>
        <w:right w:val="none" w:sz="0" w:space="0" w:color="auto"/>
      </w:divBdr>
    </w:div>
    <w:div w:id="668216588">
      <w:bodyDiv w:val="1"/>
      <w:marLeft w:val="0"/>
      <w:marRight w:val="0"/>
      <w:marTop w:val="0"/>
      <w:marBottom w:val="0"/>
      <w:divBdr>
        <w:top w:val="none" w:sz="0" w:space="0" w:color="auto"/>
        <w:left w:val="none" w:sz="0" w:space="0" w:color="auto"/>
        <w:bottom w:val="none" w:sz="0" w:space="0" w:color="auto"/>
        <w:right w:val="none" w:sz="0" w:space="0" w:color="auto"/>
      </w:divBdr>
    </w:div>
    <w:div w:id="698117988">
      <w:bodyDiv w:val="1"/>
      <w:marLeft w:val="0"/>
      <w:marRight w:val="0"/>
      <w:marTop w:val="0"/>
      <w:marBottom w:val="0"/>
      <w:divBdr>
        <w:top w:val="none" w:sz="0" w:space="0" w:color="auto"/>
        <w:left w:val="none" w:sz="0" w:space="0" w:color="auto"/>
        <w:bottom w:val="none" w:sz="0" w:space="0" w:color="auto"/>
        <w:right w:val="none" w:sz="0" w:space="0" w:color="auto"/>
      </w:divBdr>
    </w:div>
    <w:div w:id="719982427">
      <w:bodyDiv w:val="1"/>
      <w:marLeft w:val="0"/>
      <w:marRight w:val="0"/>
      <w:marTop w:val="0"/>
      <w:marBottom w:val="0"/>
      <w:divBdr>
        <w:top w:val="none" w:sz="0" w:space="0" w:color="auto"/>
        <w:left w:val="none" w:sz="0" w:space="0" w:color="auto"/>
        <w:bottom w:val="none" w:sz="0" w:space="0" w:color="auto"/>
        <w:right w:val="none" w:sz="0" w:space="0" w:color="auto"/>
      </w:divBdr>
    </w:div>
    <w:div w:id="721711027">
      <w:bodyDiv w:val="1"/>
      <w:marLeft w:val="0"/>
      <w:marRight w:val="0"/>
      <w:marTop w:val="0"/>
      <w:marBottom w:val="0"/>
      <w:divBdr>
        <w:top w:val="none" w:sz="0" w:space="0" w:color="auto"/>
        <w:left w:val="none" w:sz="0" w:space="0" w:color="auto"/>
        <w:bottom w:val="none" w:sz="0" w:space="0" w:color="auto"/>
        <w:right w:val="none" w:sz="0" w:space="0" w:color="auto"/>
      </w:divBdr>
    </w:div>
    <w:div w:id="725879072">
      <w:bodyDiv w:val="1"/>
      <w:marLeft w:val="0"/>
      <w:marRight w:val="0"/>
      <w:marTop w:val="0"/>
      <w:marBottom w:val="0"/>
      <w:divBdr>
        <w:top w:val="none" w:sz="0" w:space="0" w:color="auto"/>
        <w:left w:val="none" w:sz="0" w:space="0" w:color="auto"/>
        <w:bottom w:val="none" w:sz="0" w:space="0" w:color="auto"/>
        <w:right w:val="none" w:sz="0" w:space="0" w:color="auto"/>
      </w:divBdr>
    </w:div>
    <w:div w:id="734478074">
      <w:bodyDiv w:val="1"/>
      <w:marLeft w:val="0"/>
      <w:marRight w:val="0"/>
      <w:marTop w:val="0"/>
      <w:marBottom w:val="0"/>
      <w:divBdr>
        <w:top w:val="none" w:sz="0" w:space="0" w:color="auto"/>
        <w:left w:val="none" w:sz="0" w:space="0" w:color="auto"/>
        <w:bottom w:val="none" w:sz="0" w:space="0" w:color="auto"/>
        <w:right w:val="none" w:sz="0" w:space="0" w:color="auto"/>
      </w:divBdr>
    </w:div>
    <w:div w:id="758600539">
      <w:bodyDiv w:val="1"/>
      <w:marLeft w:val="0"/>
      <w:marRight w:val="0"/>
      <w:marTop w:val="0"/>
      <w:marBottom w:val="0"/>
      <w:divBdr>
        <w:top w:val="none" w:sz="0" w:space="0" w:color="auto"/>
        <w:left w:val="none" w:sz="0" w:space="0" w:color="auto"/>
        <w:bottom w:val="none" w:sz="0" w:space="0" w:color="auto"/>
        <w:right w:val="none" w:sz="0" w:space="0" w:color="auto"/>
      </w:divBdr>
    </w:div>
    <w:div w:id="758909752">
      <w:bodyDiv w:val="1"/>
      <w:marLeft w:val="0"/>
      <w:marRight w:val="0"/>
      <w:marTop w:val="0"/>
      <w:marBottom w:val="0"/>
      <w:divBdr>
        <w:top w:val="none" w:sz="0" w:space="0" w:color="auto"/>
        <w:left w:val="none" w:sz="0" w:space="0" w:color="auto"/>
        <w:bottom w:val="none" w:sz="0" w:space="0" w:color="auto"/>
        <w:right w:val="none" w:sz="0" w:space="0" w:color="auto"/>
      </w:divBdr>
    </w:div>
    <w:div w:id="824781183">
      <w:bodyDiv w:val="1"/>
      <w:marLeft w:val="0"/>
      <w:marRight w:val="0"/>
      <w:marTop w:val="0"/>
      <w:marBottom w:val="0"/>
      <w:divBdr>
        <w:top w:val="none" w:sz="0" w:space="0" w:color="auto"/>
        <w:left w:val="none" w:sz="0" w:space="0" w:color="auto"/>
        <w:bottom w:val="none" w:sz="0" w:space="0" w:color="auto"/>
        <w:right w:val="none" w:sz="0" w:space="0" w:color="auto"/>
      </w:divBdr>
    </w:div>
    <w:div w:id="884411635">
      <w:bodyDiv w:val="1"/>
      <w:marLeft w:val="0"/>
      <w:marRight w:val="0"/>
      <w:marTop w:val="0"/>
      <w:marBottom w:val="0"/>
      <w:divBdr>
        <w:top w:val="none" w:sz="0" w:space="0" w:color="auto"/>
        <w:left w:val="none" w:sz="0" w:space="0" w:color="auto"/>
        <w:bottom w:val="none" w:sz="0" w:space="0" w:color="auto"/>
        <w:right w:val="none" w:sz="0" w:space="0" w:color="auto"/>
      </w:divBdr>
    </w:div>
    <w:div w:id="888766085">
      <w:bodyDiv w:val="1"/>
      <w:marLeft w:val="0"/>
      <w:marRight w:val="0"/>
      <w:marTop w:val="0"/>
      <w:marBottom w:val="0"/>
      <w:divBdr>
        <w:top w:val="none" w:sz="0" w:space="0" w:color="auto"/>
        <w:left w:val="none" w:sz="0" w:space="0" w:color="auto"/>
        <w:bottom w:val="none" w:sz="0" w:space="0" w:color="auto"/>
        <w:right w:val="none" w:sz="0" w:space="0" w:color="auto"/>
      </w:divBdr>
    </w:div>
    <w:div w:id="892237150">
      <w:bodyDiv w:val="1"/>
      <w:marLeft w:val="0"/>
      <w:marRight w:val="0"/>
      <w:marTop w:val="0"/>
      <w:marBottom w:val="0"/>
      <w:divBdr>
        <w:top w:val="none" w:sz="0" w:space="0" w:color="auto"/>
        <w:left w:val="none" w:sz="0" w:space="0" w:color="auto"/>
        <w:bottom w:val="none" w:sz="0" w:space="0" w:color="auto"/>
        <w:right w:val="none" w:sz="0" w:space="0" w:color="auto"/>
      </w:divBdr>
    </w:div>
    <w:div w:id="948969218">
      <w:bodyDiv w:val="1"/>
      <w:marLeft w:val="0"/>
      <w:marRight w:val="0"/>
      <w:marTop w:val="0"/>
      <w:marBottom w:val="0"/>
      <w:divBdr>
        <w:top w:val="none" w:sz="0" w:space="0" w:color="auto"/>
        <w:left w:val="none" w:sz="0" w:space="0" w:color="auto"/>
        <w:bottom w:val="none" w:sz="0" w:space="0" w:color="auto"/>
        <w:right w:val="none" w:sz="0" w:space="0" w:color="auto"/>
      </w:divBdr>
    </w:div>
    <w:div w:id="965895488">
      <w:bodyDiv w:val="1"/>
      <w:marLeft w:val="0"/>
      <w:marRight w:val="0"/>
      <w:marTop w:val="0"/>
      <w:marBottom w:val="0"/>
      <w:divBdr>
        <w:top w:val="none" w:sz="0" w:space="0" w:color="auto"/>
        <w:left w:val="none" w:sz="0" w:space="0" w:color="auto"/>
        <w:bottom w:val="none" w:sz="0" w:space="0" w:color="auto"/>
        <w:right w:val="none" w:sz="0" w:space="0" w:color="auto"/>
      </w:divBdr>
      <w:divsChild>
        <w:div w:id="87120321">
          <w:marLeft w:val="0"/>
          <w:marRight w:val="0"/>
          <w:marTop w:val="0"/>
          <w:marBottom w:val="0"/>
          <w:divBdr>
            <w:top w:val="none" w:sz="0" w:space="0" w:color="auto"/>
            <w:left w:val="none" w:sz="0" w:space="0" w:color="auto"/>
            <w:bottom w:val="none" w:sz="0" w:space="0" w:color="auto"/>
            <w:right w:val="none" w:sz="0" w:space="0" w:color="auto"/>
          </w:divBdr>
        </w:div>
        <w:div w:id="1701861733">
          <w:marLeft w:val="0"/>
          <w:marRight w:val="0"/>
          <w:marTop w:val="0"/>
          <w:marBottom w:val="0"/>
          <w:divBdr>
            <w:top w:val="none" w:sz="0" w:space="0" w:color="auto"/>
            <w:left w:val="none" w:sz="0" w:space="0" w:color="auto"/>
            <w:bottom w:val="none" w:sz="0" w:space="0" w:color="auto"/>
            <w:right w:val="none" w:sz="0" w:space="0" w:color="auto"/>
          </w:divBdr>
        </w:div>
        <w:div w:id="241109254">
          <w:marLeft w:val="0"/>
          <w:marRight w:val="0"/>
          <w:marTop w:val="0"/>
          <w:marBottom w:val="0"/>
          <w:divBdr>
            <w:top w:val="none" w:sz="0" w:space="0" w:color="auto"/>
            <w:left w:val="none" w:sz="0" w:space="0" w:color="auto"/>
            <w:bottom w:val="none" w:sz="0" w:space="0" w:color="auto"/>
            <w:right w:val="none" w:sz="0" w:space="0" w:color="auto"/>
          </w:divBdr>
        </w:div>
        <w:div w:id="786463742">
          <w:marLeft w:val="0"/>
          <w:marRight w:val="0"/>
          <w:marTop w:val="0"/>
          <w:marBottom w:val="0"/>
          <w:divBdr>
            <w:top w:val="none" w:sz="0" w:space="0" w:color="auto"/>
            <w:left w:val="none" w:sz="0" w:space="0" w:color="auto"/>
            <w:bottom w:val="none" w:sz="0" w:space="0" w:color="auto"/>
            <w:right w:val="none" w:sz="0" w:space="0" w:color="auto"/>
          </w:divBdr>
        </w:div>
        <w:div w:id="1878007505">
          <w:marLeft w:val="0"/>
          <w:marRight w:val="0"/>
          <w:marTop w:val="0"/>
          <w:marBottom w:val="0"/>
          <w:divBdr>
            <w:top w:val="none" w:sz="0" w:space="0" w:color="auto"/>
            <w:left w:val="none" w:sz="0" w:space="0" w:color="auto"/>
            <w:bottom w:val="none" w:sz="0" w:space="0" w:color="auto"/>
            <w:right w:val="none" w:sz="0" w:space="0" w:color="auto"/>
          </w:divBdr>
        </w:div>
        <w:div w:id="1530990771">
          <w:marLeft w:val="0"/>
          <w:marRight w:val="0"/>
          <w:marTop w:val="0"/>
          <w:marBottom w:val="0"/>
          <w:divBdr>
            <w:top w:val="none" w:sz="0" w:space="0" w:color="auto"/>
            <w:left w:val="none" w:sz="0" w:space="0" w:color="auto"/>
            <w:bottom w:val="none" w:sz="0" w:space="0" w:color="auto"/>
            <w:right w:val="none" w:sz="0" w:space="0" w:color="auto"/>
          </w:divBdr>
        </w:div>
      </w:divsChild>
    </w:div>
    <w:div w:id="1019427984">
      <w:bodyDiv w:val="1"/>
      <w:marLeft w:val="0"/>
      <w:marRight w:val="0"/>
      <w:marTop w:val="0"/>
      <w:marBottom w:val="0"/>
      <w:divBdr>
        <w:top w:val="none" w:sz="0" w:space="0" w:color="auto"/>
        <w:left w:val="none" w:sz="0" w:space="0" w:color="auto"/>
        <w:bottom w:val="none" w:sz="0" w:space="0" w:color="auto"/>
        <w:right w:val="none" w:sz="0" w:space="0" w:color="auto"/>
      </w:divBdr>
    </w:div>
    <w:div w:id="1036545452">
      <w:bodyDiv w:val="1"/>
      <w:marLeft w:val="0"/>
      <w:marRight w:val="0"/>
      <w:marTop w:val="0"/>
      <w:marBottom w:val="0"/>
      <w:divBdr>
        <w:top w:val="none" w:sz="0" w:space="0" w:color="auto"/>
        <w:left w:val="none" w:sz="0" w:space="0" w:color="auto"/>
        <w:bottom w:val="none" w:sz="0" w:space="0" w:color="auto"/>
        <w:right w:val="none" w:sz="0" w:space="0" w:color="auto"/>
      </w:divBdr>
    </w:div>
    <w:div w:id="1052539292">
      <w:bodyDiv w:val="1"/>
      <w:marLeft w:val="0"/>
      <w:marRight w:val="0"/>
      <w:marTop w:val="0"/>
      <w:marBottom w:val="0"/>
      <w:divBdr>
        <w:top w:val="none" w:sz="0" w:space="0" w:color="auto"/>
        <w:left w:val="none" w:sz="0" w:space="0" w:color="auto"/>
        <w:bottom w:val="none" w:sz="0" w:space="0" w:color="auto"/>
        <w:right w:val="none" w:sz="0" w:space="0" w:color="auto"/>
      </w:divBdr>
    </w:div>
    <w:div w:id="1065640033">
      <w:bodyDiv w:val="1"/>
      <w:marLeft w:val="0"/>
      <w:marRight w:val="0"/>
      <w:marTop w:val="0"/>
      <w:marBottom w:val="0"/>
      <w:divBdr>
        <w:top w:val="none" w:sz="0" w:space="0" w:color="auto"/>
        <w:left w:val="none" w:sz="0" w:space="0" w:color="auto"/>
        <w:bottom w:val="none" w:sz="0" w:space="0" w:color="auto"/>
        <w:right w:val="none" w:sz="0" w:space="0" w:color="auto"/>
      </w:divBdr>
    </w:div>
    <w:div w:id="1079252789">
      <w:bodyDiv w:val="1"/>
      <w:marLeft w:val="0"/>
      <w:marRight w:val="0"/>
      <w:marTop w:val="0"/>
      <w:marBottom w:val="0"/>
      <w:divBdr>
        <w:top w:val="none" w:sz="0" w:space="0" w:color="auto"/>
        <w:left w:val="none" w:sz="0" w:space="0" w:color="auto"/>
        <w:bottom w:val="none" w:sz="0" w:space="0" w:color="auto"/>
        <w:right w:val="none" w:sz="0" w:space="0" w:color="auto"/>
      </w:divBdr>
    </w:div>
    <w:div w:id="1087650219">
      <w:bodyDiv w:val="1"/>
      <w:marLeft w:val="0"/>
      <w:marRight w:val="0"/>
      <w:marTop w:val="0"/>
      <w:marBottom w:val="0"/>
      <w:divBdr>
        <w:top w:val="none" w:sz="0" w:space="0" w:color="auto"/>
        <w:left w:val="none" w:sz="0" w:space="0" w:color="auto"/>
        <w:bottom w:val="none" w:sz="0" w:space="0" w:color="auto"/>
        <w:right w:val="none" w:sz="0" w:space="0" w:color="auto"/>
      </w:divBdr>
    </w:div>
    <w:div w:id="1108742278">
      <w:bodyDiv w:val="1"/>
      <w:marLeft w:val="0"/>
      <w:marRight w:val="0"/>
      <w:marTop w:val="0"/>
      <w:marBottom w:val="0"/>
      <w:divBdr>
        <w:top w:val="none" w:sz="0" w:space="0" w:color="auto"/>
        <w:left w:val="none" w:sz="0" w:space="0" w:color="auto"/>
        <w:bottom w:val="none" w:sz="0" w:space="0" w:color="auto"/>
        <w:right w:val="none" w:sz="0" w:space="0" w:color="auto"/>
      </w:divBdr>
    </w:div>
    <w:div w:id="1113985247">
      <w:bodyDiv w:val="1"/>
      <w:marLeft w:val="0"/>
      <w:marRight w:val="0"/>
      <w:marTop w:val="0"/>
      <w:marBottom w:val="0"/>
      <w:divBdr>
        <w:top w:val="none" w:sz="0" w:space="0" w:color="auto"/>
        <w:left w:val="none" w:sz="0" w:space="0" w:color="auto"/>
        <w:bottom w:val="none" w:sz="0" w:space="0" w:color="auto"/>
        <w:right w:val="none" w:sz="0" w:space="0" w:color="auto"/>
      </w:divBdr>
    </w:div>
    <w:div w:id="1182472440">
      <w:bodyDiv w:val="1"/>
      <w:marLeft w:val="0"/>
      <w:marRight w:val="0"/>
      <w:marTop w:val="0"/>
      <w:marBottom w:val="0"/>
      <w:divBdr>
        <w:top w:val="none" w:sz="0" w:space="0" w:color="auto"/>
        <w:left w:val="none" w:sz="0" w:space="0" w:color="auto"/>
        <w:bottom w:val="none" w:sz="0" w:space="0" w:color="auto"/>
        <w:right w:val="none" w:sz="0" w:space="0" w:color="auto"/>
      </w:divBdr>
    </w:div>
    <w:div w:id="1192299874">
      <w:bodyDiv w:val="1"/>
      <w:marLeft w:val="0"/>
      <w:marRight w:val="0"/>
      <w:marTop w:val="0"/>
      <w:marBottom w:val="0"/>
      <w:divBdr>
        <w:top w:val="none" w:sz="0" w:space="0" w:color="auto"/>
        <w:left w:val="none" w:sz="0" w:space="0" w:color="auto"/>
        <w:bottom w:val="none" w:sz="0" w:space="0" w:color="auto"/>
        <w:right w:val="none" w:sz="0" w:space="0" w:color="auto"/>
      </w:divBdr>
    </w:div>
    <w:div w:id="1193761070">
      <w:bodyDiv w:val="1"/>
      <w:marLeft w:val="0"/>
      <w:marRight w:val="0"/>
      <w:marTop w:val="0"/>
      <w:marBottom w:val="0"/>
      <w:divBdr>
        <w:top w:val="none" w:sz="0" w:space="0" w:color="auto"/>
        <w:left w:val="none" w:sz="0" w:space="0" w:color="auto"/>
        <w:bottom w:val="none" w:sz="0" w:space="0" w:color="auto"/>
        <w:right w:val="none" w:sz="0" w:space="0" w:color="auto"/>
      </w:divBdr>
    </w:div>
    <w:div w:id="1209150425">
      <w:bodyDiv w:val="1"/>
      <w:marLeft w:val="0"/>
      <w:marRight w:val="0"/>
      <w:marTop w:val="0"/>
      <w:marBottom w:val="0"/>
      <w:divBdr>
        <w:top w:val="none" w:sz="0" w:space="0" w:color="auto"/>
        <w:left w:val="none" w:sz="0" w:space="0" w:color="auto"/>
        <w:bottom w:val="none" w:sz="0" w:space="0" w:color="auto"/>
        <w:right w:val="none" w:sz="0" w:space="0" w:color="auto"/>
      </w:divBdr>
    </w:div>
    <w:div w:id="1226600606">
      <w:bodyDiv w:val="1"/>
      <w:marLeft w:val="0"/>
      <w:marRight w:val="0"/>
      <w:marTop w:val="0"/>
      <w:marBottom w:val="0"/>
      <w:divBdr>
        <w:top w:val="none" w:sz="0" w:space="0" w:color="auto"/>
        <w:left w:val="none" w:sz="0" w:space="0" w:color="auto"/>
        <w:bottom w:val="none" w:sz="0" w:space="0" w:color="auto"/>
        <w:right w:val="none" w:sz="0" w:space="0" w:color="auto"/>
      </w:divBdr>
    </w:div>
    <w:div w:id="1243829905">
      <w:bodyDiv w:val="1"/>
      <w:marLeft w:val="0"/>
      <w:marRight w:val="0"/>
      <w:marTop w:val="0"/>
      <w:marBottom w:val="0"/>
      <w:divBdr>
        <w:top w:val="none" w:sz="0" w:space="0" w:color="auto"/>
        <w:left w:val="none" w:sz="0" w:space="0" w:color="auto"/>
        <w:bottom w:val="none" w:sz="0" w:space="0" w:color="auto"/>
        <w:right w:val="none" w:sz="0" w:space="0" w:color="auto"/>
      </w:divBdr>
    </w:div>
    <w:div w:id="1252011960">
      <w:bodyDiv w:val="1"/>
      <w:marLeft w:val="0"/>
      <w:marRight w:val="0"/>
      <w:marTop w:val="0"/>
      <w:marBottom w:val="0"/>
      <w:divBdr>
        <w:top w:val="none" w:sz="0" w:space="0" w:color="auto"/>
        <w:left w:val="none" w:sz="0" w:space="0" w:color="auto"/>
        <w:bottom w:val="none" w:sz="0" w:space="0" w:color="auto"/>
        <w:right w:val="none" w:sz="0" w:space="0" w:color="auto"/>
      </w:divBdr>
    </w:div>
    <w:div w:id="1254123630">
      <w:bodyDiv w:val="1"/>
      <w:marLeft w:val="0"/>
      <w:marRight w:val="0"/>
      <w:marTop w:val="0"/>
      <w:marBottom w:val="0"/>
      <w:divBdr>
        <w:top w:val="none" w:sz="0" w:space="0" w:color="auto"/>
        <w:left w:val="none" w:sz="0" w:space="0" w:color="auto"/>
        <w:bottom w:val="none" w:sz="0" w:space="0" w:color="auto"/>
        <w:right w:val="none" w:sz="0" w:space="0" w:color="auto"/>
      </w:divBdr>
    </w:div>
    <w:div w:id="1285429843">
      <w:bodyDiv w:val="1"/>
      <w:marLeft w:val="0"/>
      <w:marRight w:val="0"/>
      <w:marTop w:val="0"/>
      <w:marBottom w:val="0"/>
      <w:divBdr>
        <w:top w:val="none" w:sz="0" w:space="0" w:color="auto"/>
        <w:left w:val="none" w:sz="0" w:space="0" w:color="auto"/>
        <w:bottom w:val="none" w:sz="0" w:space="0" w:color="auto"/>
        <w:right w:val="none" w:sz="0" w:space="0" w:color="auto"/>
      </w:divBdr>
    </w:div>
    <w:div w:id="1285504400">
      <w:bodyDiv w:val="1"/>
      <w:marLeft w:val="0"/>
      <w:marRight w:val="0"/>
      <w:marTop w:val="0"/>
      <w:marBottom w:val="0"/>
      <w:divBdr>
        <w:top w:val="none" w:sz="0" w:space="0" w:color="auto"/>
        <w:left w:val="none" w:sz="0" w:space="0" w:color="auto"/>
        <w:bottom w:val="none" w:sz="0" w:space="0" w:color="auto"/>
        <w:right w:val="none" w:sz="0" w:space="0" w:color="auto"/>
      </w:divBdr>
    </w:div>
    <w:div w:id="1299873377">
      <w:bodyDiv w:val="1"/>
      <w:marLeft w:val="0"/>
      <w:marRight w:val="0"/>
      <w:marTop w:val="0"/>
      <w:marBottom w:val="0"/>
      <w:divBdr>
        <w:top w:val="none" w:sz="0" w:space="0" w:color="auto"/>
        <w:left w:val="none" w:sz="0" w:space="0" w:color="auto"/>
        <w:bottom w:val="none" w:sz="0" w:space="0" w:color="auto"/>
        <w:right w:val="none" w:sz="0" w:space="0" w:color="auto"/>
      </w:divBdr>
    </w:div>
    <w:div w:id="1325015979">
      <w:bodyDiv w:val="1"/>
      <w:marLeft w:val="0"/>
      <w:marRight w:val="0"/>
      <w:marTop w:val="0"/>
      <w:marBottom w:val="0"/>
      <w:divBdr>
        <w:top w:val="none" w:sz="0" w:space="0" w:color="auto"/>
        <w:left w:val="none" w:sz="0" w:space="0" w:color="auto"/>
        <w:bottom w:val="none" w:sz="0" w:space="0" w:color="auto"/>
        <w:right w:val="none" w:sz="0" w:space="0" w:color="auto"/>
      </w:divBdr>
    </w:div>
    <w:div w:id="1332836416">
      <w:bodyDiv w:val="1"/>
      <w:marLeft w:val="0"/>
      <w:marRight w:val="0"/>
      <w:marTop w:val="0"/>
      <w:marBottom w:val="0"/>
      <w:divBdr>
        <w:top w:val="none" w:sz="0" w:space="0" w:color="auto"/>
        <w:left w:val="none" w:sz="0" w:space="0" w:color="auto"/>
        <w:bottom w:val="none" w:sz="0" w:space="0" w:color="auto"/>
        <w:right w:val="none" w:sz="0" w:space="0" w:color="auto"/>
      </w:divBdr>
    </w:div>
    <w:div w:id="1363433056">
      <w:bodyDiv w:val="1"/>
      <w:marLeft w:val="0"/>
      <w:marRight w:val="0"/>
      <w:marTop w:val="0"/>
      <w:marBottom w:val="0"/>
      <w:divBdr>
        <w:top w:val="none" w:sz="0" w:space="0" w:color="auto"/>
        <w:left w:val="none" w:sz="0" w:space="0" w:color="auto"/>
        <w:bottom w:val="none" w:sz="0" w:space="0" w:color="auto"/>
        <w:right w:val="none" w:sz="0" w:space="0" w:color="auto"/>
      </w:divBdr>
    </w:div>
    <w:div w:id="1365054607">
      <w:bodyDiv w:val="1"/>
      <w:marLeft w:val="0"/>
      <w:marRight w:val="0"/>
      <w:marTop w:val="0"/>
      <w:marBottom w:val="0"/>
      <w:divBdr>
        <w:top w:val="none" w:sz="0" w:space="0" w:color="auto"/>
        <w:left w:val="none" w:sz="0" w:space="0" w:color="auto"/>
        <w:bottom w:val="none" w:sz="0" w:space="0" w:color="auto"/>
        <w:right w:val="none" w:sz="0" w:space="0" w:color="auto"/>
      </w:divBdr>
      <w:divsChild>
        <w:div w:id="1064908167">
          <w:marLeft w:val="0"/>
          <w:marRight w:val="0"/>
          <w:marTop w:val="109"/>
          <w:marBottom w:val="0"/>
          <w:divBdr>
            <w:top w:val="none" w:sz="0" w:space="0" w:color="auto"/>
            <w:left w:val="none" w:sz="0" w:space="0" w:color="auto"/>
            <w:bottom w:val="none" w:sz="0" w:space="0" w:color="auto"/>
            <w:right w:val="none" w:sz="0" w:space="0" w:color="auto"/>
          </w:divBdr>
          <w:divsChild>
            <w:div w:id="1511989102">
              <w:marLeft w:val="0"/>
              <w:marRight w:val="0"/>
              <w:marTop w:val="0"/>
              <w:marBottom w:val="0"/>
              <w:divBdr>
                <w:top w:val="none" w:sz="0" w:space="0" w:color="auto"/>
                <w:left w:val="none" w:sz="0" w:space="0" w:color="auto"/>
                <w:bottom w:val="none" w:sz="0" w:space="0" w:color="auto"/>
                <w:right w:val="none" w:sz="0" w:space="0" w:color="auto"/>
              </w:divBdr>
              <w:divsChild>
                <w:div w:id="1508473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3093258">
      <w:bodyDiv w:val="1"/>
      <w:marLeft w:val="0"/>
      <w:marRight w:val="0"/>
      <w:marTop w:val="0"/>
      <w:marBottom w:val="0"/>
      <w:divBdr>
        <w:top w:val="none" w:sz="0" w:space="0" w:color="auto"/>
        <w:left w:val="none" w:sz="0" w:space="0" w:color="auto"/>
        <w:bottom w:val="none" w:sz="0" w:space="0" w:color="auto"/>
        <w:right w:val="none" w:sz="0" w:space="0" w:color="auto"/>
      </w:divBdr>
    </w:div>
    <w:div w:id="1400400499">
      <w:bodyDiv w:val="1"/>
      <w:marLeft w:val="0"/>
      <w:marRight w:val="0"/>
      <w:marTop w:val="0"/>
      <w:marBottom w:val="0"/>
      <w:divBdr>
        <w:top w:val="none" w:sz="0" w:space="0" w:color="auto"/>
        <w:left w:val="none" w:sz="0" w:space="0" w:color="auto"/>
        <w:bottom w:val="none" w:sz="0" w:space="0" w:color="auto"/>
        <w:right w:val="none" w:sz="0" w:space="0" w:color="auto"/>
      </w:divBdr>
      <w:divsChild>
        <w:div w:id="1891186269">
          <w:marLeft w:val="0"/>
          <w:marRight w:val="0"/>
          <w:marTop w:val="0"/>
          <w:marBottom w:val="0"/>
          <w:divBdr>
            <w:top w:val="none" w:sz="0" w:space="0" w:color="auto"/>
            <w:left w:val="none" w:sz="0" w:space="0" w:color="auto"/>
            <w:bottom w:val="none" w:sz="0" w:space="0" w:color="auto"/>
            <w:right w:val="none" w:sz="0" w:space="0" w:color="auto"/>
          </w:divBdr>
        </w:div>
        <w:div w:id="790589347">
          <w:marLeft w:val="0"/>
          <w:marRight w:val="0"/>
          <w:marTop w:val="0"/>
          <w:marBottom w:val="0"/>
          <w:divBdr>
            <w:top w:val="none" w:sz="0" w:space="0" w:color="auto"/>
            <w:left w:val="none" w:sz="0" w:space="0" w:color="auto"/>
            <w:bottom w:val="none" w:sz="0" w:space="0" w:color="auto"/>
            <w:right w:val="none" w:sz="0" w:space="0" w:color="auto"/>
          </w:divBdr>
        </w:div>
        <w:div w:id="1828475925">
          <w:marLeft w:val="0"/>
          <w:marRight w:val="0"/>
          <w:marTop w:val="0"/>
          <w:marBottom w:val="0"/>
          <w:divBdr>
            <w:top w:val="none" w:sz="0" w:space="0" w:color="auto"/>
            <w:left w:val="none" w:sz="0" w:space="0" w:color="auto"/>
            <w:bottom w:val="none" w:sz="0" w:space="0" w:color="auto"/>
            <w:right w:val="none" w:sz="0" w:space="0" w:color="auto"/>
          </w:divBdr>
        </w:div>
        <w:div w:id="1095705244">
          <w:marLeft w:val="0"/>
          <w:marRight w:val="0"/>
          <w:marTop w:val="0"/>
          <w:marBottom w:val="0"/>
          <w:divBdr>
            <w:top w:val="none" w:sz="0" w:space="0" w:color="auto"/>
            <w:left w:val="none" w:sz="0" w:space="0" w:color="auto"/>
            <w:bottom w:val="none" w:sz="0" w:space="0" w:color="auto"/>
            <w:right w:val="none" w:sz="0" w:space="0" w:color="auto"/>
          </w:divBdr>
        </w:div>
        <w:div w:id="1601177340">
          <w:marLeft w:val="0"/>
          <w:marRight w:val="0"/>
          <w:marTop w:val="0"/>
          <w:marBottom w:val="0"/>
          <w:divBdr>
            <w:top w:val="none" w:sz="0" w:space="0" w:color="auto"/>
            <w:left w:val="none" w:sz="0" w:space="0" w:color="auto"/>
            <w:bottom w:val="none" w:sz="0" w:space="0" w:color="auto"/>
            <w:right w:val="none" w:sz="0" w:space="0" w:color="auto"/>
          </w:divBdr>
        </w:div>
        <w:div w:id="1948073439">
          <w:marLeft w:val="0"/>
          <w:marRight w:val="0"/>
          <w:marTop w:val="0"/>
          <w:marBottom w:val="0"/>
          <w:divBdr>
            <w:top w:val="none" w:sz="0" w:space="0" w:color="auto"/>
            <w:left w:val="none" w:sz="0" w:space="0" w:color="auto"/>
            <w:bottom w:val="none" w:sz="0" w:space="0" w:color="auto"/>
            <w:right w:val="none" w:sz="0" w:space="0" w:color="auto"/>
          </w:divBdr>
        </w:div>
        <w:div w:id="743911236">
          <w:marLeft w:val="0"/>
          <w:marRight w:val="0"/>
          <w:marTop w:val="0"/>
          <w:marBottom w:val="0"/>
          <w:divBdr>
            <w:top w:val="none" w:sz="0" w:space="0" w:color="auto"/>
            <w:left w:val="none" w:sz="0" w:space="0" w:color="auto"/>
            <w:bottom w:val="none" w:sz="0" w:space="0" w:color="auto"/>
            <w:right w:val="none" w:sz="0" w:space="0" w:color="auto"/>
          </w:divBdr>
        </w:div>
        <w:div w:id="1573153768">
          <w:marLeft w:val="0"/>
          <w:marRight w:val="0"/>
          <w:marTop w:val="0"/>
          <w:marBottom w:val="0"/>
          <w:divBdr>
            <w:top w:val="none" w:sz="0" w:space="0" w:color="auto"/>
            <w:left w:val="none" w:sz="0" w:space="0" w:color="auto"/>
            <w:bottom w:val="none" w:sz="0" w:space="0" w:color="auto"/>
            <w:right w:val="none" w:sz="0" w:space="0" w:color="auto"/>
          </w:divBdr>
        </w:div>
        <w:div w:id="1181315810">
          <w:marLeft w:val="0"/>
          <w:marRight w:val="0"/>
          <w:marTop w:val="0"/>
          <w:marBottom w:val="0"/>
          <w:divBdr>
            <w:top w:val="none" w:sz="0" w:space="0" w:color="auto"/>
            <w:left w:val="none" w:sz="0" w:space="0" w:color="auto"/>
            <w:bottom w:val="none" w:sz="0" w:space="0" w:color="auto"/>
            <w:right w:val="none" w:sz="0" w:space="0" w:color="auto"/>
          </w:divBdr>
        </w:div>
        <w:div w:id="2113470770">
          <w:marLeft w:val="0"/>
          <w:marRight w:val="0"/>
          <w:marTop w:val="0"/>
          <w:marBottom w:val="0"/>
          <w:divBdr>
            <w:top w:val="none" w:sz="0" w:space="0" w:color="auto"/>
            <w:left w:val="none" w:sz="0" w:space="0" w:color="auto"/>
            <w:bottom w:val="none" w:sz="0" w:space="0" w:color="auto"/>
            <w:right w:val="none" w:sz="0" w:space="0" w:color="auto"/>
          </w:divBdr>
        </w:div>
        <w:div w:id="1689870930">
          <w:marLeft w:val="0"/>
          <w:marRight w:val="0"/>
          <w:marTop w:val="0"/>
          <w:marBottom w:val="0"/>
          <w:divBdr>
            <w:top w:val="none" w:sz="0" w:space="0" w:color="auto"/>
            <w:left w:val="none" w:sz="0" w:space="0" w:color="auto"/>
            <w:bottom w:val="none" w:sz="0" w:space="0" w:color="auto"/>
            <w:right w:val="none" w:sz="0" w:space="0" w:color="auto"/>
          </w:divBdr>
        </w:div>
        <w:div w:id="2132891976">
          <w:marLeft w:val="0"/>
          <w:marRight w:val="0"/>
          <w:marTop w:val="0"/>
          <w:marBottom w:val="0"/>
          <w:divBdr>
            <w:top w:val="none" w:sz="0" w:space="0" w:color="auto"/>
            <w:left w:val="none" w:sz="0" w:space="0" w:color="auto"/>
            <w:bottom w:val="none" w:sz="0" w:space="0" w:color="auto"/>
            <w:right w:val="none" w:sz="0" w:space="0" w:color="auto"/>
          </w:divBdr>
        </w:div>
      </w:divsChild>
    </w:div>
    <w:div w:id="1405957520">
      <w:bodyDiv w:val="1"/>
      <w:marLeft w:val="0"/>
      <w:marRight w:val="0"/>
      <w:marTop w:val="0"/>
      <w:marBottom w:val="0"/>
      <w:divBdr>
        <w:top w:val="none" w:sz="0" w:space="0" w:color="auto"/>
        <w:left w:val="none" w:sz="0" w:space="0" w:color="auto"/>
        <w:bottom w:val="none" w:sz="0" w:space="0" w:color="auto"/>
        <w:right w:val="none" w:sz="0" w:space="0" w:color="auto"/>
      </w:divBdr>
    </w:div>
    <w:div w:id="1417507835">
      <w:bodyDiv w:val="1"/>
      <w:marLeft w:val="0"/>
      <w:marRight w:val="0"/>
      <w:marTop w:val="0"/>
      <w:marBottom w:val="0"/>
      <w:divBdr>
        <w:top w:val="none" w:sz="0" w:space="0" w:color="auto"/>
        <w:left w:val="none" w:sz="0" w:space="0" w:color="auto"/>
        <w:bottom w:val="none" w:sz="0" w:space="0" w:color="auto"/>
        <w:right w:val="none" w:sz="0" w:space="0" w:color="auto"/>
      </w:divBdr>
    </w:div>
    <w:div w:id="1422947733">
      <w:bodyDiv w:val="1"/>
      <w:marLeft w:val="0"/>
      <w:marRight w:val="0"/>
      <w:marTop w:val="0"/>
      <w:marBottom w:val="0"/>
      <w:divBdr>
        <w:top w:val="none" w:sz="0" w:space="0" w:color="auto"/>
        <w:left w:val="none" w:sz="0" w:space="0" w:color="auto"/>
        <w:bottom w:val="none" w:sz="0" w:space="0" w:color="auto"/>
        <w:right w:val="none" w:sz="0" w:space="0" w:color="auto"/>
      </w:divBdr>
      <w:divsChild>
        <w:div w:id="2078091511">
          <w:marLeft w:val="0"/>
          <w:marRight w:val="0"/>
          <w:marTop w:val="0"/>
          <w:marBottom w:val="0"/>
          <w:divBdr>
            <w:top w:val="none" w:sz="0" w:space="0" w:color="auto"/>
            <w:left w:val="none" w:sz="0" w:space="0" w:color="auto"/>
            <w:bottom w:val="none" w:sz="0" w:space="0" w:color="auto"/>
            <w:right w:val="none" w:sz="0" w:space="0" w:color="auto"/>
          </w:divBdr>
        </w:div>
        <w:div w:id="280038298">
          <w:marLeft w:val="0"/>
          <w:marRight w:val="0"/>
          <w:marTop w:val="0"/>
          <w:marBottom w:val="0"/>
          <w:divBdr>
            <w:top w:val="none" w:sz="0" w:space="0" w:color="auto"/>
            <w:left w:val="none" w:sz="0" w:space="0" w:color="auto"/>
            <w:bottom w:val="none" w:sz="0" w:space="0" w:color="auto"/>
            <w:right w:val="none" w:sz="0" w:space="0" w:color="auto"/>
          </w:divBdr>
        </w:div>
        <w:div w:id="408313233">
          <w:marLeft w:val="0"/>
          <w:marRight w:val="0"/>
          <w:marTop w:val="0"/>
          <w:marBottom w:val="0"/>
          <w:divBdr>
            <w:top w:val="none" w:sz="0" w:space="0" w:color="auto"/>
            <w:left w:val="none" w:sz="0" w:space="0" w:color="auto"/>
            <w:bottom w:val="none" w:sz="0" w:space="0" w:color="auto"/>
            <w:right w:val="none" w:sz="0" w:space="0" w:color="auto"/>
          </w:divBdr>
        </w:div>
        <w:div w:id="348144310">
          <w:marLeft w:val="0"/>
          <w:marRight w:val="0"/>
          <w:marTop w:val="0"/>
          <w:marBottom w:val="0"/>
          <w:divBdr>
            <w:top w:val="none" w:sz="0" w:space="0" w:color="auto"/>
            <w:left w:val="none" w:sz="0" w:space="0" w:color="auto"/>
            <w:bottom w:val="none" w:sz="0" w:space="0" w:color="auto"/>
            <w:right w:val="none" w:sz="0" w:space="0" w:color="auto"/>
          </w:divBdr>
        </w:div>
        <w:div w:id="1825006300">
          <w:marLeft w:val="0"/>
          <w:marRight w:val="0"/>
          <w:marTop w:val="0"/>
          <w:marBottom w:val="0"/>
          <w:divBdr>
            <w:top w:val="none" w:sz="0" w:space="0" w:color="auto"/>
            <w:left w:val="none" w:sz="0" w:space="0" w:color="auto"/>
            <w:bottom w:val="none" w:sz="0" w:space="0" w:color="auto"/>
            <w:right w:val="none" w:sz="0" w:space="0" w:color="auto"/>
          </w:divBdr>
        </w:div>
        <w:div w:id="746994972">
          <w:marLeft w:val="0"/>
          <w:marRight w:val="0"/>
          <w:marTop w:val="0"/>
          <w:marBottom w:val="0"/>
          <w:divBdr>
            <w:top w:val="none" w:sz="0" w:space="0" w:color="auto"/>
            <w:left w:val="none" w:sz="0" w:space="0" w:color="auto"/>
            <w:bottom w:val="none" w:sz="0" w:space="0" w:color="auto"/>
            <w:right w:val="none" w:sz="0" w:space="0" w:color="auto"/>
          </w:divBdr>
        </w:div>
        <w:div w:id="1867863275">
          <w:marLeft w:val="0"/>
          <w:marRight w:val="0"/>
          <w:marTop w:val="0"/>
          <w:marBottom w:val="0"/>
          <w:divBdr>
            <w:top w:val="none" w:sz="0" w:space="0" w:color="auto"/>
            <w:left w:val="none" w:sz="0" w:space="0" w:color="auto"/>
            <w:bottom w:val="none" w:sz="0" w:space="0" w:color="auto"/>
            <w:right w:val="none" w:sz="0" w:space="0" w:color="auto"/>
          </w:divBdr>
        </w:div>
        <w:div w:id="1854956987">
          <w:marLeft w:val="0"/>
          <w:marRight w:val="0"/>
          <w:marTop w:val="0"/>
          <w:marBottom w:val="0"/>
          <w:divBdr>
            <w:top w:val="none" w:sz="0" w:space="0" w:color="auto"/>
            <w:left w:val="none" w:sz="0" w:space="0" w:color="auto"/>
            <w:bottom w:val="none" w:sz="0" w:space="0" w:color="auto"/>
            <w:right w:val="none" w:sz="0" w:space="0" w:color="auto"/>
          </w:divBdr>
        </w:div>
        <w:div w:id="1417824080">
          <w:marLeft w:val="0"/>
          <w:marRight w:val="0"/>
          <w:marTop w:val="0"/>
          <w:marBottom w:val="0"/>
          <w:divBdr>
            <w:top w:val="none" w:sz="0" w:space="0" w:color="auto"/>
            <w:left w:val="none" w:sz="0" w:space="0" w:color="auto"/>
            <w:bottom w:val="none" w:sz="0" w:space="0" w:color="auto"/>
            <w:right w:val="none" w:sz="0" w:space="0" w:color="auto"/>
          </w:divBdr>
        </w:div>
        <w:div w:id="1723096808">
          <w:marLeft w:val="0"/>
          <w:marRight w:val="0"/>
          <w:marTop w:val="0"/>
          <w:marBottom w:val="0"/>
          <w:divBdr>
            <w:top w:val="none" w:sz="0" w:space="0" w:color="auto"/>
            <w:left w:val="none" w:sz="0" w:space="0" w:color="auto"/>
            <w:bottom w:val="none" w:sz="0" w:space="0" w:color="auto"/>
            <w:right w:val="none" w:sz="0" w:space="0" w:color="auto"/>
          </w:divBdr>
        </w:div>
        <w:div w:id="59064941">
          <w:marLeft w:val="0"/>
          <w:marRight w:val="0"/>
          <w:marTop w:val="0"/>
          <w:marBottom w:val="0"/>
          <w:divBdr>
            <w:top w:val="none" w:sz="0" w:space="0" w:color="auto"/>
            <w:left w:val="none" w:sz="0" w:space="0" w:color="auto"/>
            <w:bottom w:val="none" w:sz="0" w:space="0" w:color="auto"/>
            <w:right w:val="none" w:sz="0" w:space="0" w:color="auto"/>
          </w:divBdr>
        </w:div>
        <w:div w:id="1752119930">
          <w:marLeft w:val="0"/>
          <w:marRight w:val="0"/>
          <w:marTop w:val="0"/>
          <w:marBottom w:val="0"/>
          <w:divBdr>
            <w:top w:val="none" w:sz="0" w:space="0" w:color="auto"/>
            <w:left w:val="none" w:sz="0" w:space="0" w:color="auto"/>
            <w:bottom w:val="none" w:sz="0" w:space="0" w:color="auto"/>
            <w:right w:val="none" w:sz="0" w:space="0" w:color="auto"/>
          </w:divBdr>
        </w:div>
        <w:div w:id="1720130736">
          <w:marLeft w:val="0"/>
          <w:marRight w:val="0"/>
          <w:marTop w:val="0"/>
          <w:marBottom w:val="0"/>
          <w:divBdr>
            <w:top w:val="none" w:sz="0" w:space="0" w:color="auto"/>
            <w:left w:val="none" w:sz="0" w:space="0" w:color="auto"/>
            <w:bottom w:val="none" w:sz="0" w:space="0" w:color="auto"/>
            <w:right w:val="none" w:sz="0" w:space="0" w:color="auto"/>
          </w:divBdr>
        </w:div>
        <w:div w:id="235093183">
          <w:marLeft w:val="0"/>
          <w:marRight w:val="0"/>
          <w:marTop w:val="0"/>
          <w:marBottom w:val="0"/>
          <w:divBdr>
            <w:top w:val="none" w:sz="0" w:space="0" w:color="auto"/>
            <w:left w:val="none" w:sz="0" w:space="0" w:color="auto"/>
            <w:bottom w:val="none" w:sz="0" w:space="0" w:color="auto"/>
            <w:right w:val="none" w:sz="0" w:space="0" w:color="auto"/>
          </w:divBdr>
        </w:div>
        <w:div w:id="2107311351">
          <w:marLeft w:val="0"/>
          <w:marRight w:val="0"/>
          <w:marTop w:val="0"/>
          <w:marBottom w:val="0"/>
          <w:divBdr>
            <w:top w:val="none" w:sz="0" w:space="0" w:color="auto"/>
            <w:left w:val="none" w:sz="0" w:space="0" w:color="auto"/>
            <w:bottom w:val="none" w:sz="0" w:space="0" w:color="auto"/>
            <w:right w:val="none" w:sz="0" w:space="0" w:color="auto"/>
          </w:divBdr>
        </w:div>
        <w:div w:id="258224569">
          <w:marLeft w:val="0"/>
          <w:marRight w:val="0"/>
          <w:marTop w:val="0"/>
          <w:marBottom w:val="0"/>
          <w:divBdr>
            <w:top w:val="none" w:sz="0" w:space="0" w:color="auto"/>
            <w:left w:val="none" w:sz="0" w:space="0" w:color="auto"/>
            <w:bottom w:val="none" w:sz="0" w:space="0" w:color="auto"/>
            <w:right w:val="none" w:sz="0" w:space="0" w:color="auto"/>
          </w:divBdr>
        </w:div>
        <w:div w:id="240525893">
          <w:marLeft w:val="0"/>
          <w:marRight w:val="0"/>
          <w:marTop w:val="0"/>
          <w:marBottom w:val="0"/>
          <w:divBdr>
            <w:top w:val="none" w:sz="0" w:space="0" w:color="auto"/>
            <w:left w:val="none" w:sz="0" w:space="0" w:color="auto"/>
            <w:bottom w:val="none" w:sz="0" w:space="0" w:color="auto"/>
            <w:right w:val="none" w:sz="0" w:space="0" w:color="auto"/>
          </w:divBdr>
        </w:div>
        <w:div w:id="1248268558">
          <w:marLeft w:val="0"/>
          <w:marRight w:val="0"/>
          <w:marTop w:val="0"/>
          <w:marBottom w:val="0"/>
          <w:divBdr>
            <w:top w:val="none" w:sz="0" w:space="0" w:color="auto"/>
            <w:left w:val="none" w:sz="0" w:space="0" w:color="auto"/>
            <w:bottom w:val="none" w:sz="0" w:space="0" w:color="auto"/>
            <w:right w:val="none" w:sz="0" w:space="0" w:color="auto"/>
          </w:divBdr>
        </w:div>
      </w:divsChild>
    </w:div>
    <w:div w:id="1425565964">
      <w:bodyDiv w:val="1"/>
      <w:marLeft w:val="0"/>
      <w:marRight w:val="0"/>
      <w:marTop w:val="0"/>
      <w:marBottom w:val="0"/>
      <w:divBdr>
        <w:top w:val="none" w:sz="0" w:space="0" w:color="auto"/>
        <w:left w:val="none" w:sz="0" w:space="0" w:color="auto"/>
        <w:bottom w:val="none" w:sz="0" w:space="0" w:color="auto"/>
        <w:right w:val="none" w:sz="0" w:space="0" w:color="auto"/>
      </w:divBdr>
    </w:div>
    <w:div w:id="1431001073">
      <w:bodyDiv w:val="1"/>
      <w:marLeft w:val="0"/>
      <w:marRight w:val="0"/>
      <w:marTop w:val="0"/>
      <w:marBottom w:val="0"/>
      <w:divBdr>
        <w:top w:val="none" w:sz="0" w:space="0" w:color="auto"/>
        <w:left w:val="none" w:sz="0" w:space="0" w:color="auto"/>
        <w:bottom w:val="none" w:sz="0" w:space="0" w:color="auto"/>
        <w:right w:val="none" w:sz="0" w:space="0" w:color="auto"/>
      </w:divBdr>
    </w:div>
    <w:div w:id="1447429836">
      <w:bodyDiv w:val="1"/>
      <w:marLeft w:val="0"/>
      <w:marRight w:val="0"/>
      <w:marTop w:val="0"/>
      <w:marBottom w:val="0"/>
      <w:divBdr>
        <w:top w:val="none" w:sz="0" w:space="0" w:color="auto"/>
        <w:left w:val="none" w:sz="0" w:space="0" w:color="auto"/>
        <w:bottom w:val="none" w:sz="0" w:space="0" w:color="auto"/>
        <w:right w:val="none" w:sz="0" w:space="0" w:color="auto"/>
      </w:divBdr>
    </w:div>
    <w:div w:id="1459031585">
      <w:bodyDiv w:val="1"/>
      <w:marLeft w:val="0"/>
      <w:marRight w:val="0"/>
      <w:marTop w:val="0"/>
      <w:marBottom w:val="0"/>
      <w:divBdr>
        <w:top w:val="none" w:sz="0" w:space="0" w:color="auto"/>
        <w:left w:val="none" w:sz="0" w:space="0" w:color="auto"/>
        <w:bottom w:val="none" w:sz="0" w:space="0" w:color="auto"/>
        <w:right w:val="none" w:sz="0" w:space="0" w:color="auto"/>
      </w:divBdr>
    </w:div>
    <w:div w:id="1469861497">
      <w:bodyDiv w:val="1"/>
      <w:marLeft w:val="0"/>
      <w:marRight w:val="0"/>
      <w:marTop w:val="0"/>
      <w:marBottom w:val="0"/>
      <w:divBdr>
        <w:top w:val="none" w:sz="0" w:space="0" w:color="auto"/>
        <w:left w:val="none" w:sz="0" w:space="0" w:color="auto"/>
        <w:bottom w:val="none" w:sz="0" w:space="0" w:color="auto"/>
        <w:right w:val="none" w:sz="0" w:space="0" w:color="auto"/>
      </w:divBdr>
    </w:div>
    <w:div w:id="1478297566">
      <w:bodyDiv w:val="1"/>
      <w:marLeft w:val="0"/>
      <w:marRight w:val="0"/>
      <w:marTop w:val="0"/>
      <w:marBottom w:val="0"/>
      <w:divBdr>
        <w:top w:val="none" w:sz="0" w:space="0" w:color="auto"/>
        <w:left w:val="none" w:sz="0" w:space="0" w:color="auto"/>
        <w:bottom w:val="none" w:sz="0" w:space="0" w:color="auto"/>
        <w:right w:val="none" w:sz="0" w:space="0" w:color="auto"/>
      </w:divBdr>
    </w:div>
    <w:div w:id="1490101336">
      <w:bodyDiv w:val="1"/>
      <w:marLeft w:val="0"/>
      <w:marRight w:val="0"/>
      <w:marTop w:val="0"/>
      <w:marBottom w:val="0"/>
      <w:divBdr>
        <w:top w:val="none" w:sz="0" w:space="0" w:color="auto"/>
        <w:left w:val="none" w:sz="0" w:space="0" w:color="auto"/>
        <w:bottom w:val="none" w:sz="0" w:space="0" w:color="auto"/>
        <w:right w:val="none" w:sz="0" w:space="0" w:color="auto"/>
      </w:divBdr>
    </w:div>
    <w:div w:id="1492520752">
      <w:bodyDiv w:val="1"/>
      <w:marLeft w:val="0"/>
      <w:marRight w:val="0"/>
      <w:marTop w:val="0"/>
      <w:marBottom w:val="0"/>
      <w:divBdr>
        <w:top w:val="none" w:sz="0" w:space="0" w:color="auto"/>
        <w:left w:val="none" w:sz="0" w:space="0" w:color="auto"/>
        <w:bottom w:val="none" w:sz="0" w:space="0" w:color="auto"/>
        <w:right w:val="none" w:sz="0" w:space="0" w:color="auto"/>
      </w:divBdr>
    </w:div>
    <w:div w:id="1502549552">
      <w:bodyDiv w:val="1"/>
      <w:marLeft w:val="0"/>
      <w:marRight w:val="0"/>
      <w:marTop w:val="0"/>
      <w:marBottom w:val="0"/>
      <w:divBdr>
        <w:top w:val="none" w:sz="0" w:space="0" w:color="auto"/>
        <w:left w:val="none" w:sz="0" w:space="0" w:color="auto"/>
        <w:bottom w:val="none" w:sz="0" w:space="0" w:color="auto"/>
        <w:right w:val="none" w:sz="0" w:space="0" w:color="auto"/>
      </w:divBdr>
      <w:divsChild>
        <w:div w:id="624316353">
          <w:marLeft w:val="0"/>
          <w:marRight w:val="0"/>
          <w:marTop w:val="109"/>
          <w:marBottom w:val="0"/>
          <w:divBdr>
            <w:top w:val="none" w:sz="0" w:space="0" w:color="auto"/>
            <w:left w:val="none" w:sz="0" w:space="0" w:color="auto"/>
            <w:bottom w:val="none" w:sz="0" w:space="0" w:color="auto"/>
            <w:right w:val="none" w:sz="0" w:space="0" w:color="auto"/>
          </w:divBdr>
          <w:divsChild>
            <w:div w:id="1435394092">
              <w:marLeft w:val="0"/>
              <w:marRight w:val="0"/>
              <w:marTop w:val="0"/>
              <w:marBottom w:val="0"/>
              <w:divBdr>
                <w:top w:val="none" w:sz="0" w:space="0" w:color="auto"/>
                <w:left w:val="none" w:sz="0" w:space="0" w:color="auto"/>
                <w:bottom w:val="none" w:sz="0" w:space="0" w:color="auto"/>
                <w:right w:val="none" w:sz="0" w:space="0" w:color="auto"/>
              </w:divBdr>
              <w:divsChild>
                <w:div w:id="101673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800485">
      <w:bodyDiv w:val="1"/>
      <w:marLeft w:val="0"/>
      <w:marRight w:val="0"/>
      <w:marTop w:val="0"/>
      <w:marBottom w:val="0"/>
      <w:divBdr>
        <w:top w:val="none" w:sz="0" w:space="0" w:color="auto"/>
        <w:left w:val="none" w:sz="0" w:space="0" w:color="auto"/>
        <w:bottom w:val="none" w:sz="0" w:space="0" w:color="auto"/>
        <w:right w:val="none" w:sz="0" w:space="0" w:color="auto"/>
      </w:divBdr>
    </w:div>
    <w:div w:id="1565136831">
      <w:bodyDiv w:val="1"/>
      <w:marLeft w:val="0"/>
      <w:marRight w:val="0"/>
      <w:marTop w:val="0"/>
      <w:marBottom w:val="0"/>
      <w:divBdr>
        <w:top w:val="none" w:sz="0" w:space="0" w:color="auto"/>
        <w:left w:val="none" w:sz="0" w:space="0" w:color="auto"/>
        <w:bottom w:val="none" w:sz="0" w:space="0" w:color="auto"/>
        <w:right w:val="none" w:sz="0" w:space="0" w:color="auto"/>
      </w:divBdr>
    </w:div>
    <w:div w:id="1573008379">
      <w:bodyDiv w:val="1"/>
      <w:marLeft w:val="0"/>
      <w:marRight w:val="0"/>
      <w:marTop w:val="0"/>
      <w:marBottom w:val="0"/>
      <w:divBdr>
        <w:top w:val="none" w:sz="0" w:space="0" w:color="auto"/>
        <w:left w:val="none" w:sz="0" w:space="0" w:color="auto"/>
        <w:bottom w:val="none" w:sz="0" w:space="0" w:color="auto"/>
        <w:right w:val="none" w:sz="0" w:space="0" w:color="auto"/>
      </w:divBdr>
    </w:div>
    <w:div w:id="1580208496">
      <w:bodyDiv w:val="1"/>
      <w:marLeft w:val="0"/>
      <w:marRight w:val="0"/>
      <w:marTop w:val="0"/>
      <w:marBottom w:val="0"/>
      <w:divBdr>
        <w:top w:val="none" w:sz="0" w:space="0" w:color="auto"/>
        <w:left w:val="none" w:sz="0" w:space="0" w:color="auto"/>
        <w:bottom w:val="none" w:sz="0" w:space="0" w:color="auto"/>
        <w:right w:val="none" w:sz="0" w:space="0" w:color="auto"/>
      </w:divBdr>
    </w:div>
    <w:div w:id="1589657326">
      <w:bodyDiv w:val="1"/>
      <w:marLeft w:val="0"/>
      <w:marRight w:val="0"/>
      <w:marTop w:val="0"/>
      <w:marBottom w:val="0"/>
      <w:divBdr>
        <w:top w:val="none" w:sz="0" w:space="0" w:color="auto"/>
        <w:left w:val="none" w:sz="0" w:space="0" w:color="auto"/>
        <w:bottom w:val="none" w:sz="0" w:space="0" w:color="auto"/>
        <w:right w:val="none" w:sz="0" w:space="0" w:color="auto"/>
      </w:divBdr>
    </w:div>
    <w:div w:id="1626884571">
      <w:bodyDiv w:val="1"/>
      <w:marLeft w:val="0"/>
      <w:marRight w:val="0"/>
      <w:marTop w:val="0"/>
      <w:marBottom w:val="0"/>
      <w:divBdr>
        <w:top w:val="none" w:sz="0" w:space="0" w:color="auto"/>
        <w:left w:val="none" w:sz="0" w:space="0" w:color="auto"/>
        <w:bottom w:val="none" w:sz="0" w:space="0" w:color="auto"/>
        <w:right w:val="none" w:sz="0" w:space="0" w:color="auto"/>
      </w:divBdr>
    </w:div>
    <w:div w:id="1646088014">
      <w:bodyDiv w:val="1"/>
      <w:marLeft w:val="0"/>
      <w:marRight w:val="0"/>
      <w:marTop w:val="0"/>
      <w:marBottom w:val="0"/>
      <w:divBdr>
        <w:top w:val="none" w:sz="0" w:space="0" w:color="auto"/>
        <w:left w:val="none" w:sz="0" w:space="0" w:color="auto"/>
        <w:bottom w:val="none" w:sz="0" w:space="0" w:color="auto"/>
        <w:right w:val="none" w:sz="0" w:space="0" w:color="auto"/>
      </w:divBdr>
    </w:div>
    <w:div w:id="1684088493">
      <w:bodyDiv w:val="1"/>
      <w:marLeft w:val="0"/>
      <w:marRight w:val="0"/>
      <w:marTop w:val="0"/>
      <w:marBottom w:val="0"/>
      <w:divBdr>
        <w:top w:val="none" w:sz="0" w:space="0" w:color="auto"/>
        <w:left w:val="none" w:sz="0" w:space="0" w:color="auto"/>
        <w:bottom w:val="none" w:sz="0" w:space="0" w:color="auto"/>
        <w:right w:val="none" w:sz="0" w:space="0" w:color="auto"/>
      </w:divBdr>
    </w:div>
    <w:div w:id="1709407896">
      <w:bodyDiv w:val="1"/>
      <w:marLeft w:val="0"/>
      <w:marRight w:val="0"/>
      <w:marTop w:val="0"/>
      <w:marBottom w:val="0"/>
      <w:divBdr>
        <w:top w:val="none" w:sz="0" w:space="0" w:color="auto"/>
        <w:left w:val="none" w:sz="0" w:space="0" w:color="auto"/>
        <w:bottom w:val="none" w:sz="0" w:space="0" w:color="auto"/>
        <w:right w:val="none" w:sz="0" w:space="0" w:color="auto"/>
      </w:divBdr>
    </w:div>
    <w:div w:id="1727993492">
      <w:bodyDiv w:val="1"/>
      <w:marLeft w:val="0"/>
      <w:marRight w:val="0"/>
      <w:marTop w:val="0"/>
      <w:marBottom w:val="0"/>
      <w:divBdr>
        <w:top w:val="none" w:sz="0" w:space="0" w:color="auto"/>
        <w:left w:val="none" w:sz="0" w:space="0" w:color="auto"/>
        <w:bottom w:val="none" w:sz="0" w:space="0" w:color="auto"/>
        <w:right w:val="none" w:sz="0" w:space="0" w:color="auto"/>
      </w:divBdr>
    </w:div>
    <w:div w:id="1729918633">
      <w:bodyDiv w:val="1"/>
      <w:marLeft w:val="0"/>
      <w:marRight w:val="0"/>
      <w:marTop w:val="0"/>
      <w:marBottom w:val="0"/>
      <w:divBdr>
        <w:top w:val="none" w:sz="0" w:space="0" w:color="auto"/>
        <w:left w:val="none" w:sz="0" w:space="0" w:color="auto"/>
        <w:bottom w:val="none" w:sz="0" w:space="0" w:color="auto"/>
        <w:right w:val="none" w:sz="0" w:space="0" w:color="auto"/>
      </w:divBdr>
    </w:div>
    <w:div w:id="1736469988">
      <w:bodyDiv w:val="1"/>
      <w:marLeft w:val="0"/>
      <w:marRight w:val="0"/>
      <w:marTop w:val="0"/>
      <w:marBottom w:val="0"/>
      <w:divBdr>
        <w:top w:val="none" w:sz="0" w:space="0" w:color="auto"/>
        <w:left w:val="none" w:sz="0" w:space="0" w:color="auto"/>
        <w:bottom w:val="none" w:sz="0" w:space="0" w:color="auto"/>
        <w:right w:val="none" w:sz="0" w:space="0" w:color="auto"/>
      </w:divBdr>
    </w:div>
    <w:div w:id="1786118305">
      <w:bodyDiv w:val="1"/>
      <w:marLeft w:val="0"/>
      <w:marRight w:val="0"/>
      <w:marTop w:val="0"/>
      <w:marBottom w:val="0"/>
      <w:divBdr>
        <w:top w:val="none" w:sz="0" w:space="0" w:color="auto"/>
        <w:left w:val="none" w:sz="0" w:space="0" w:color="auto"/>
        <w:bottom w:val="none" w:sz="0" w:space="0" w:color="auto"/>
        <w:right w:val="none" w:sz="0" w:space="0" w:color="auto"/>
      </w:divBdr>
    </w:div>
    <w:div w:id="1844273874">
      <w:bodyDiv w:val="1"/>
      <w:marLeft w:val="0"/>
      <w:marRight w:val="0"/>
      <w:marTop w:val="0"/>
      <w:marBottom w:val="0"/>
      <w:divBdr>
        <w:top w:val="none" w:sz="0" w:space="0" w:color="auto"/>
        <w:left w:val="none" w:sz="0" w:space="0" w:color="auto"/>
        <w:bottom w:val="none" w:sz="0" w:space="0" w:color="auto"/>
        <w:right w:val="none" w:sz="0" w:space="0" w:color="auto"/>
      </w:divBdr>
    </w:div>
    <w:div w:id="1849130936">
      <w:bodyDiv w:val="1"/>
      <w:marLeft w:val="0"/>
      <w:marRight w:val="0"/>
      <w:marTop w:val="0"/>
      <w:marBottom w:val="0"/>
      <w:divBdr>
        <w:top w:val="none" w:sz="0" w:space="0" w:color="auto"/>
        <w:left w:val="none" w:sz="0" w:space="0" w:color="auto"/>
        <w:bottom w:val="none" w:sz="0" w:space="0" w:color="auto"/>
        <w:right w:val="none" w:sz="0" w:space="0" w:color="auto"/>
      </w:divBdr>
    </w:div>
    <w:div w:id="1910114478">
      <w:bodyDiv w:val="1"/>
      <w:marLeft w:val="0"/>
      <w:marRight w:val="0"/>
      <w:marTop w:val="0"/>
      <w:marBottom w:val="0"/>
      <w:divBdr>
        <w:top w:val="none" w:sz="0" w:space="0" w:color="auto"/>
        <w:left w:val="none" w:sz="0" w:space="0" w:color="auto"/>
        <w:bottom w:val="none" w:sz="0" w:space="0" w:color="auto"/>
        <w:right w:val="none" w:sz="0" w:space="0" w:color="auto"/>
      </w:divBdr>
    </w:div>
    <w:div w:id="1910185419">
      <w:bodyDiv w:val="1"/>
      <w:marLeft w:val="0"/>
      <w:marRight w:val="0"/>
      <w:marTop w:val="0"/>
      <w:marBottom w:val="0"/>
      <w:divBdr>
        <w:top w:val="none" w:sz="0" w:space="0" w:color="auto"/>
        <w:left w:val="none" w:sz="0" w:space="0" w:color="auto"/>
        <w:bottom w:val="none" w:sz="0" w:space="0" w:color="auto"/>
        <w:right w:val="none" w:sz="0" w:space="0" w:color="auto"/>
      </w:divBdr>
    </w:div>
    <w:div w:id="1924562346">
      <w:bodyDiv w:val="1"/>
      <w:marLeft w:val="0"/>
      <w:marRight w:val="0"/>
      <w:marTop w:val="0"/>
      <w:marBottom w:val="0"/>
      <w:divBdr>
        <w:top w:val="none" w:sz="0" w:space="0" w:color="auto"/>
        <w:left w:val="none" w:sz="0" w:space="0" w:color="auto"/>
        <w:bottom w:val="none" w:sz="0" w:space="0" w:color="auto"/>
        <w:right w:val="none" w:sz="0" w:space="0" w:color="auto"/>
      </w:divBdr>
    </w:div>
    <w:div w:id="1942183962">
      <w:bodyDiv w:val="1"/>
      <w:marLeft w:val="0"/>
      <w:marRight w:val="0"/>
      <w:marTop w:val="0"/>
      <w:marBottom w:val="0"/>
      <w:divBdr>
        <w:top w:val="none" w:sz="0" w:space="0" w:color="auto"/>
        <w:left w:val="none" w:sz="0" w:space="0" w:color="auto"/>
        <w:bottom w:val="none" w:sz="0" w:space="0" w:color="auto"/>
        <w:right w:val="none" w:sz="0" w:space="0" w:color="auto"/>
      </w:divBdr>
    </w:div>
    <w:div w:id="1957058242">
      <w:bodyDiv w:val="1"/>
      <w:marLeft w:val="0"/>
      <w:marRight w:val="0"/>
      <w:marTop w:val="0"/>
      <w:marBottom w:val="0"/>
      <w:divBdr>
        <w:top w:val="none" w:sz="0" w:space="0" w:color="auto"/>
        <w:left w:val="none" w:sz="0" w:space="0" w:color="auto"/>
        <w:bottom w:val="none" w:sz="0" w:space="0" w:color="auto"/>
        <w:right w:val="none" w:sz="0" w:space="0" w:color="auto"/>
      </w:divBdr>
    </w:div>
    <w:div w:id="1975790976">
      <w:bodyDiv w:val="1"/>
      <w:marLeft w:val="0"/>
      <w:marRight w:val="0"/>
      <w:marTop w:val="0"/>
      <w:marBottom w:val="0"/>
      <w:divBdr>
        <w:top w:val="none" w:sz="0" w:space="0" w:color="auto"/>
        <w:left w:val="none" w:sz="0" w:space="0" w:color="auto"/>
        <w:bottom w:val="none" w:sz="0" w:space="0" w:color="auto"/>
        <w:right w:val="none" w:sz="0" w:space="0" w:color="auto"/>
      </w:divBdr>
    </w:div>
    <w:div w:id="2008513670">
      <w:bodyDiv w:val="1"/>
      <w:marLeft w:val="0"/>
      <w:marRight w:val="0"/>
      <w:marTop w:val="0"/>
      <w:marBottom w:val="0"/>
      <w:divBdr>
        <w:top w:val="none" w:sz="0" w:space="0" w:color="auto"/>
        <w:left w:val="none" w:sz="0" w:space="0" w:color="auto"/>
        <w:bottom w:val="none" w:sz="0" w:space="0" w:color="auto"/>
        <w:right w:val="none" w:sz="0" w:space="0" w:color="auto"/>
      </w:divBdr>
    </w:div>
    <w:div w:id="2021856384">
      <w:bodyDiv w:val="1"/>
      <w:marLeft w:val="0"/>
      <w:marRight w:val="0"/>
      <w:marTop w:val="0"/>
      <w:marBottom w:val="0"/>
      <w:divBdr>
        <w:top w:val="none" w:sz="0" w:space="0" w:color="auto"/>
        <w:left w:val="none" w:sz="0" w:space="0" w:color="auto"/>
        <w:bottom w:val="none" w:sz="0" w:space="0" w:color="auto"/>
        <w:right w:val="none" w:sz="0" w:space="0" w:color="auto"/>
      </w:divBdr>
    </w:div>
    <w:div w:id="2023772966">
      <w:bodyDiv w:val="1"/>
      <w:marLeft w:val="0"/>
      <w:marRight w:val="0"/>
      <w:marTop w:val="0"/>
      <w:marBottom w:val="0"/>
      <w:divBdr>
        <w:top w:val="none" w:sz="0" w:space="0" w:color="auto"/>
        <w:left w:val="none" w:sz="0" w:space="0" w:color="auto"/>
        <w:bottom w:val="none" w:sz="0" w:space="0" w:color="auto"/>
        <w:right w:val="none" w:sz="0" w:space="0" w:color="auto"/>
      </w:divBdr>
    </w:div>
    <w:div w:id="2043355766">
      <w:bodyDiv w:val="1"/>
      <w:marLeft w:val="0"/>
      <w:marRight w:val="0"/>
      <w:marTop w:val="0"/>
      <w:marBottom w:val="0"/>
      <w:divBdr>
        <w:top w:val="none" w:sz="0" w:space="0" w:color="auto"/>
        <w:left w:val="none" w:sz="0" w:space="0" w:color="auto"/>
        <w:bottom w:val="none" w:sz="0" w:space="0" w:color="auto"/>
        <w:right w:val="none" w:sz="0" w:space="0" w:color="auto"/>
      </w:divBdr>
    </w:div>
    <w:div w:id="2047872092">
      <w:bodyDiv w:val="1"/>
      <w:marLeft w:val="0"/>
      <w:marRight w:val="0"/>
      <w:marTop w:val="0"/>
      <w:marBottom w:val="0"/>
      <w:divBdr>
        <w:top w:val="none" w:sz="0" w:space="0" w:color="auto"/>
        <w:left w:val="none" w:sz="0" w:space="0" w:color="auto"/>
        <w:bottom w:val="none" w:sz="0" w:space="0" w:color="auto"/>
        <w:right w:val="none" w:sz="0" w:space="0" w:color="auto"/>
      </w:divBdr>
    </w:div>
    <w:div w:id="2062437888">
      <w:bodyDiv w:val="1"/>
      <w:marLeft w:val="0"/>
      <w:marRight w:val="0"/>
      <w:marTop w:val="0"/>
      <w:marBottom w:val="0"/>
      <w:divBdr>
        <w:top w:val="none" w:sz="0" w:space="0" w:color="auto"/>
        <w:left w:val="none" w:sz="0" w:space="0" w:color="auto"/>
        <w:bottom w:val="none" w:sz="0" w:space="0" w:color="auto"/>
        <w:right w:val="none" w:sz="0" w:space="0" w:color="auto"/>
      </w:divBdr>
    </w:div>
    <w:div w:id="2067799563">
      <w:bodyDiv w:val="1"/>
      <w:marLeft w:val="0"/>
      <w:marRight w:val="0"/>
      <w:marTop w:val="0"/>
      <w:marBottom w:val="0"/>
      <w:divBdr>
        <w:top w:val="none" w:sz="0" w:space="0" w:color="auto"/>
        <w:left w:val="none" w:sz="0" w:space="0" w:color="auto"/>
        <w:bottom w:val="none" w:sz="0" w:space="0" w:color="auto"/>
        <w:right w:val="none" w:sz="0" w:space="0" w:color="auto"/>
      </w:divBdr>
    </w:div>
    <w:div w:id="2094932301">
      <w:bodyDiv w:val="1"/>
      <w:marLeft w:val="0"/>
      <w:marRight w:val="0"/>
      <w:marTop w:val="0"/>
      <w:marBottom w:val="0"/>
      <w:divBdr>
        <w:top w:val="none" w:sz="0" w:space="0" w:color="auto"/>
        <w:left w:val="none" w:sz="0" w:space="0" w:color="auto"/>
        <w:bottom w:val="none" w:sz="0" w:space="0" w:color="auto"/>
        <w:right w:val="none" w:sz="0" w:space="0" w:color="auto"/>
      </w:divBdr>
    </w:div>
    <w:div w:id="2124375848">
      <w:bodyDiv w:val="1"/>
      <w:marLeft w:val="0"/>
      <w:marRight w:val="0"/>
      <w:marTop w:val="0"/>
      <w:marBottom w:val="0"/>
      <w:divBdr>
        <w:top w:val="none" w:sz="0" w:space="0" w:color="auto"/>
        <w:left w:val="none" w:sz="0" w:space="0" w:color="auto"/>
        <w:bottom w:val="none" w:sz="0" w:space="0" w:color="auto"/>
        <w:right w:val="none" w:sz="0" w:space="0" w:color="auto"/>
      </w:divBdr>
    </w:div>
    <w:div w:id="2142185629">
      <w:bodyDiv w:val="1"/>
      <w:marLeft w:val="0"/>
      <w:marRight w:val="0"/>
      <w:marTop w:val="0"/>
      <w:marBottom w:val="0"/>
      <w:divBdr>
        <w:top w:val="none" w:sz="0" w:space="0" w:color="auto"/>
        <w:left w:val="none" w:sz="0" w:space="0" w:color="auto"/>
        <w:bottom w:val="none" w:sz="0" w:space="0" w:color="auto"/>
        <w:right w:val="none" w:sz="0" w:space="0" w:color="auto"/>
      </w:divBdr>
    </w:div>
    <w:div w:id="2146727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ojtek\AppData\Roaming\Microsoft\Szablony\Opis%20techniczny.dot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DA654C-FA65-436C-80B5-1530726B2D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Opis techniczny</Template>
  <TotalTime>200</TotalTime>
  <Pages>1</Pages>
  <Words>2492</Words>
  <Characters>14958</Characters>
  <Application>Microsoft Office Word</Application>
  <DocSecurity>0</DocSecurity>
  <Lines>124</Lines>
  <Paragraphs>34</Paragraphs>
  <ScaleCrop>false</ScaleCrop>
  <HeadingPairs>
    <vt:vector size="2" baseType="variant">
      <vt:variant>
        <vt:lpstr>Tytuł</vt:lpstr>
      </vt:variant>
      <vt:variant>
        <vt:i4>1</vt:i4>
      </vt:variant>
    </vt:vector>
  </HeadingPairs>
  <TitlesOfParts>
    <vt:vector size="1" baseType="lpstr">
      <vt:lpstr>Przebudowa ul. Grota-Roweckiego w Łodzi na odcinku od ul. Tatrzańskiej do ul. Przybyszewskiego</vt:lpstr>
    </vt:vector>
  </TitlesOfParts>
  <Company>Hewlett-Packard</Company>
  <LinksUpToDate>false</LinksUpToDate>
  <CharactersWithSpaces>17416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Przebudowa ul. Grota-Roweckiego w Łodzi na odcinku od ul. Tatrzańskiej do ul. Przybyszewskiego</dc:title>
  <dc:subject>Plan zagospodarowania</dc:subject>
  <dc:creator>Wojtek</dc:creator>
  <dc:description>Miejski Zarząd Dróg w Toruniu
ul. Grudziądzka 159
87-100 Toruń</dc:description>
  <cp:lastModifiedBy>Mateusz</cp:lastModifiedBy>
  <cp:revision>23</cp:revision>
  <cp:lastPrinted>2023-06-23T18:48:00Z</cp:lastPrinted>
  <dcterms:created xsi:type="dcterms:W3CDTF">2023-01-11T16:36:00Z</dcterms:created>
  <dcterms:modified xsi:type="dcterms:W3CDTF">2023-06-23T18:48:00Z</dcterms:modified>
</cp:coreProperties>
</file>