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0A639" w14:textId="77777777" w:rsidR="005C3B66" w:rsidRPr="005C3B66" w:rsidRDefault="005C3B66" w:rsidP="005C3B66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33599D2" w14:textId="77777777" w:rsidR="005C3B66" w:rsidRPr="005C3B66" w:rsidRDefault="005C3B66" w:rsidP="005C3B66">
      <w:pPr>
        <w:pStyle w:val="Nagwek"/>
        <w:spacing w:line="300" w:lineRule="auto"/>
        <w:rPr>
          <w:rFonts w:asciiTheme="minorHAnsi" w:hAnsiTheme="minorHAnsi" w:cstheme="minorHAnsi"/>
        </w:rPr>
      </w:pPr>
      <w:r w:rsidRPr="005C3B66">
        <w:rPr>
          <w:rFonts w:asciiTheme="minorHAnsi" w:hAnsiTheme="minorHAnsi" w:cstheme="minorHAnsi"/>
          <w:szCs w:val="24"/>
        </w:rPr>
        <w:t>Tomaszowa Mazowieckiego</w:t>
      </w:r>
    </w:p>
    <w:p w14:paraId="4A5AE135" w14:textId="39CE19FA" w:rsidR="001637C4" w:rsidRPr="005C3B66" w:rsidRDefault="001637C4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WAR.6220.</w:t>
      </w:r>
      <w:r w:rsidR="00474F04">
        <w:rPr>
          <w:rFonts w:asciiTheme="minorHAnsi" w:hAnsiTheme="minorHAnsi" w:cstheme="minorHAnsi"/>
          <w:sz w:val="24"/>
          <w:szCs w:val="24"/>
        </w:rPr>
        <w:t>5</w:t>
      </w:r>
      <w:r w:rsidR="00CB409F">
        <w:rPr>
          <w:rFonts w:asciiTheme="minorHAnsi" w:hAnsiTheme="minorHAnsi" w:cstheme="minorHAnsi"/>
          <w:sz w:val="24"/>
          <w:szCs w:val="24"/>
        </w:rPr>
        <w:t>.2025</w:t>
      </w:r>
      <w:r w:rsidRPr="005C3B66">
        <w:rPr>
          <w:rFonts w:asciiTheme="minorHAnsi" w:hAnsiTheme="minorHAnsi" w:cstheme="minorHAnsi"/>
          <w:sz w:val="24"/>
          <w:szCs w:val="24"/>
        </w:rPr>
        <w:t>.</w:t>
      </w:r>
      <w:r w:rsidR="00CB409F">
        <w:rPr>
          <w:rFonts w:asciiTheme="minorHAnsi" w:hAnsiTheme="minorHAnsi" w:cstheme="minorHAnsi"/>
          <w:sz w:val="24"/>
          <w:szCs w:val="24"/>
        </w:rPr>
        <w:t>PJ</w:t>
      </w:r>
    </w:p>
    <w:p w14:paraId="1B7E98E1" w14:textId="77777777" w:rsidR="00346141" w:rsidRPr="005C3B66" w:rsidRDefault="001413E6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OBWIESZCZENIE</w:t>
      </w:r>
      <w:r w:rsid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5C3B66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62BBB56B" w14:textId="00ABD41D" w:rsidR="00433B08" w:rsidRPr="005C3B66" w:rsidRDefault="000D77E0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5C3B66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5C3B66">
        <w:rPr>
          <w:rFonts w:asciiTheme="minorHAnsi" w:hAnsiTheme="minorHAnsi" w:cstheme="minorHAnsi"/>
          <w:sz w:val="24"/>
          <w:szCs w:val="24"/>
        </w:rPr>
        <w:t>istracyjnego (t.j.</w:t>
      </w:r>
      <w:r w:rsidRPr="005C3B66">
        <w:rPr>
          <w:rFonts w:asciiTheme="minorHAnsi" w:hAnsiTheme="minorHAnsi" w:cstheme="minorHAnsi"/>
          <w:sz w:val="24"/>
          <w:szCs w:val="24"/>
        </w:rPr>
        <w:t> Dz. U. z </w:t>
      </w:r>
      <w:r w:rsidR="00474F04" w:rsidRPr="00474F04">
        <w:rPr>
          <w:rFonts w:asciiTheme="minorHAnsi" w:hAnsiTheme="minorHAnsi" w:cstheme="minorHAnsi"/>
          <w:sz w:val="24"/>
          <w:szCs w:val="24"/>
        </w:rPr>
        <w:t xml:space="preserve">2025r. poz. 1691) w związku z art. 74 ust. 3 ustawy z dnia 3 października 2008 r. </w:t>
      </w:r>
      <w:r w:rsidR="00474F04" w:rsidRPr="00474F04">
        <w:rPr>
          <w:rFonts w:asciiTheme="minorHAnsi" w:hAnsiTheme="minorHAnsi" w:cstheme="minorHAnsi"/>
          <w:sz w:val="24"/>
          <w:szCs w:val="24"/>
        </w:rPr>
        <w:br/>
        <w:t>o udostępnianiu informacji o środowisku i jego ochronie, udziale społeczeństwa w ochronie środowiska oraz o ocenach oddziaływania na środowisko (t.j. Dz. U. z 2024 r. poz. 1112 z późn. zm.) zawiadamiam, że tut. Wydział Architektury zakończył postępowanie dowodowe w sprawie wydania decyzji o środowiskowych uwarunkowaniach</w:t>
      </w:r>
      <w:r w:rsidR="00433B08" w:rsidRPr="005C3B66">
        <w:rPr>
          <w:rFonts w:asciiTheme="minorHAnsi" w:hAnsiTheme="minorHAnsi" w:cstheme="minorHAnsi"/>
          <w:sz w:val="24"/>
          <w:szCs w:val="24"/>
        </w:rPr>
        <w:t>:</w:t>
      </w:r>
    </w:p>
    <w:p w14:paraId="562BC73A" w14:textId="4842649F" w:rsidR="001637C4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74F04" w:rsidRPr="00474F04">
        <w:rPr>
          <w:rFonts w:asciiTheme="minorHAnsi" w:hAnsiTheme="minorHAnsi" w:cstheme="minorHAnsi"/>
          <w:sz w:val="24"/>
          <w:szCs w:val="24"/>
          <w:lang w:eastAsia="pl-PL"/>
        </w:rPr>
        <w:t>Budowa budynków usługowych wraz z niezbędną infrastrukturą towarzyszącą (m. in. Parkingami, drogami wewnętrznymi, infrastrukturą techniczną i innymi niezbędnymi obiektami inżynierskimi zlokalizowanych przy ul. Elizy Orzeszkowej w Tomaszowie Mazowieckim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886D17D" w14:textId="00C450C9" w:rsidR="00CB409F" w:rsidRPr="005C3B66" w:rsidRDefault="00CB409F" w:rsidP="00CB409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B409F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74F04" w:rsidRPr="00474F04">
        <w:rPr>
          <w:rFonts w:asciiTheme="minorHAnsi" w:hAnsiTheme="minorHAnsi" w:cstheme="minorHAnsi"/>
          <w:sz w:val="24"/>
          <w:szCs w:val="24"/>
          <w:lang w:eastAsia="pl-PL"/>
        </w:rPr>
        <w:t>Teren inwestycji obejmuje w etapie I: działki o numerach ewidencyjnych 222/12, 231/5, 232/5, 233/5, 234/5, 235/6, 223/10, 223/8 w obrębie 10 położone w Tomaszowie Mazowieckim oraz działki o numerach ewidencyjnych 126/10, 126/12 w obrębie 2 położone w Tomaszowie Mazowieckim, etap II: działki o numerach  ewidencyjnych 237/1, 236/1, 232/6, 235/7, 234/7, 233/6, 223/11, 223/9, 234/6 w obrębie 10 położone w Tomaszowie Mazowieckim, etap III działki o numerach ewidencyjnych 217/4, 218/4, 219/7, 219/9, 219/4, 220/4, 221/4, 222/13, 231/6, 232/6 w obrębie 10 położone w Tomaszowie Mazowieckim</w:t>
      </w:r>
    </w:p>
    <w:p w14:paraId="26D5A0D0" w14:textId="6C7E94DD" w:rsidR="00474F04" w:rsidRPr="00474F04" w:rsidRDefault="00474F04" w:rsidP="00474F0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74F04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>
        <w:rPr>
          <w:rFonts w:asciiTheme="minorHAnsi" w:hAnsiTheme="minorHAnsi" w:cstheme="minorHAnsi"/>
          <w:sz w:val="24"/>
          <w:szCs w:val="24"/>
        </w:rPr>
        <w:t>10.04.2026 r.</w:t>
      </w:r>
    </w:p>
    <w:p w14:paraId="2F3C1E44" w14:textId="560B94A8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3061F530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39080E27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1C199F" w:rsidRPr="005C3B66">
        <w:rPr>
          <w:rFonts w:asciiTheme="minorHAnsi" w:hAnsiTheme="minorHAnsi" w:cstheme="minorHAnsi"/>
          <w:sz w:val="24"/>
          <w:szCs w:val="24"/>
        </w:rPr>
        <w:t>7</w:t>
      </w:r>
      <w:r w:rsidR="00032782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</w:rPr>
        <w:t xml:space="preserve">dni od dnia otrzymania niniejszego zawiadomienia </w:t>
      </w:r>
      <w:r w:rsidR="00683327" w:rsidRPr="005C3B66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5C3B66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5C3B66">
        <w:rPr>
          <w:rFonts w:asciiTheme="minorHAnsi" w:hAnsiTheme="minorHAnsi" w:cstheme="minorHAnsi"/>
          <w:sz w:val="24"/>
          <w:szCs w:val="24"/>
        </w:rPr>
        <w:t>. W </w:t>
      </w:r>
      <w:r w:rsidRPr="005C3B66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5C3B66">
        <w:rPr>
          <w:rFonts w:asciiTheme="minorHAnsi" w:hAnsiTheme="minorHAnsi" w:cstheme="minorHAnsi"/>
          <w:sz w:val="24"/>
          <w:szCs w:val="24"/>
        </w:rPr>
        <w:t>(044) 726 25 62</w:t>
      </w:r>
      <w:r w:rsidRPr="005C3B66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5C3B66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5C3B66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5C3B66">
        <w:rPr>
          <w:rFonts w:asciiTheme="minorHAnsi" w:hAnsiTheme="minorHAnsi" w:cstheme="minorHAnsi"/>
          <w:sz w:val="24"/>
          <w:szCs w:val="24"/>
        </w:rPr>
        <w:t>0/16, 97-200 Tomaszów Maz.</w:t>
      </w:r>
      <w:r w:rsidRPr="005C3B66">
        <w:rPr>
          <w:rFonts w:asciiTheme="minorHAnsi" w:hAnsiTheme="minorHAnsi" w:cstheme="minorHAnsi"/>
          <w:sz w:val="24"/>
          <w:szCs w:val="24"/>
        </w:rPr>
        <w:t>) prowadzącym postępowanie.</w:t>
      </w:r>
    </w:p>
    <w:p w14:paraId="0513AE3C" w14:textId="6FDB01CE" w:rsidR="00275091" w:rsidRPr="005C3B66" w:rsidRDefault="00275091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8A03AE">
        <w:rPr>
          <w:rFonts w:asciiTheme="minorHAnsi" w:hAnsiTheme="minorHAnsi" w:cstheme="minorHAnsi"/>
          <w:sz w:val="24"/>
          <w:szCs w:val="24"/>
        </w:rPr>
        <w:t>06.10.</w:t>
      </w:r>
      <w:r w:rsidR="005C3B66" w:rsidRPr="005C3B66">
        <w:rPr>
          <w:rFonts w:asciiTheme="minorHAnsi" w:hAnsiTheme="minorHAnsi" w:cstheme="minorHAnsi"/>
          <w:sz w:val="24"/>
          <w:szCs w:val="24"/>
        </w:rPr>
        <w:t>2025r.</w:t>
      </w:r>
    </w:p>
    <w:p w14:paraId="5F0FF2E3" w14:textId="77777777" w:rsidR="001413E6" w:rsidRDefault="008B731F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C3B6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5C3B66">
        <w:rPr>
          <w:rFonts w:asciiTheme="minorHAnsi" w:hAnsiTheme="minorHAnsi" w:cstheme="minorHAnsi"/>
          <w:szCs w:val="24"/>
          <w:lang w:eastAsia="ar-SA"/>
        </w:rPr>
        <w:br/>
      </w:r>
      <w:r w:rsidRPr="005C3B66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14:paraId="66EBEDE3" w14:textId="6289DAC3" w:rsidR="000D77E0" w:rsidRPr="005C3B66" w:rsidRDefault="002E596D" w:rsidP="00474F04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  <w:lang w:eastAsia="ar-SA"/>
        </w:rPr>
        <w:t xml:space="preserve">Z-ca Prezydenta Miasta </w:t>
      </w:r>
      <w:r>
        <w:rPr>
          <w:rFonts w:asciiTheme="minorHAnsi" w:hAnsiTheme="minorHAnsi" w:cstheme="minorHAnsi"/>
          <w:szCs w:val="24"/>
          <w:lang w:eastAsia="ar-SA"/>
        </w:rPr>
        <w:br/>
        <w:t>Tomasz Jurek</w:t>
      </w:r>
      <w:r w:rsidR="00683327" w:rsidRPr="005C3B6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13A8D275" wp14:editId="4E9EA17A">
            <wp:simplePos x="0" y="0"/>
            <wp:positionH relativeFrom="margin">
              <wp:posOffset>2489835</wp:posOffset>
            </wp:positionH>
            <wp:positionV relativeFrom="paragraph">
              <wp:posOffset>17365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11FF67" w14:textId="77777777" w:rsidR="000A2F7C" w:rsidRPr="005C3B66" w:rsidRDefault="000A2F7C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</w:p>
    <w:p w14:paraId="417FC60B" w14:textId="77777777" w:rsidR="009C440E" w:rsidRPr="005C3B66" w:rsidRDefault="009C440E" w:rsidP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14:paraId="5DDD739A" w14:textId="77777777" w:rsidR="005C3B66" w:rsidRPr="005C3B66" w:rsidRDefault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sectPr w:rsidR="005C3B66" w:rsidRPr="005C3B66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08672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07393F16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CDBD3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5D1C6E09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893149345">
    <w:abstractNumId w:val="6"/>
  </w:num>
  <w:num w:numId="2" w16cid:durableId="155147380">
    <w:abstractNumId w:val="4"/>
  </w:num>
  <w:num w:numId="3" w16cid:durableId="1109351303">
    <w:abstractNumId w:val="5"/>
  </w:num>
  <w:num w:numId="4" w16cid:durableId="1949660763">
    <w:abstractNumId w:val="3"/>
  </w:num>
  <w:num w:numId="5" w16cid:durableId="1960254405">
    <w:abstractNumId w:val="2"/>
  </w:num>
  <w:num w:numId="6" w16cid:durableId="1062558192">
    <w:abstractNumId w:val="1"/>
  </w:num>
  <w:num w:numId="7" w16cid:durableId="209193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32782"/>
    <w:rsid w:val="00044857"/>
    <w:rsid w:val="000A2F7C"/>
    <w:rsid w:val="000A570D"/>
    <w:rsid w:val="000D77E0"/>
    <w:rsid w:val="001413E6"/>
    <w:rsid w:val="001637C4"/>
    <w:rsid w:val="0019196D"/>
    <w:rsid w:val="001B285D"/>
    <w:rsid w:val="001C199F"/>
    <w:rsid w:val="001C335A"/>
    <w:rsid w:val="00227293"/>
    <w:rsid w:val="0027447F"/>
    <w:rsid w:val="00275091"/>
    <w:rsid w:val="002B67C3"/>
    <w:rsid w:val="002E596D"/>
    <w:rsid w:val="0032527D"/>
    <w:rsid w:val="00346141"/>
    <w:rsid w:val="003810D4"/>
    <w:rsid w:val="0040140D"/>
    <w:rsid w:val="00433B08"/>
    <w:rsid w:val="00474F04"/>
    <w:rsid w:val="00493962"/>
    <w:rsid w:val="0049510B"/>
    <w:rsid w:val="004C661C"/>
    <w:rsid w:val="00510107"/>
    <w:rsid w:val="00527FE4"/>
    <w:rsid w:val="00551F8D"/>
    <w:rsid w:val="005C3B66"/>
    <w:rsid w:val="0064074C"/>
    <w:rsid w:val="00647125"/>
    <w:rsid w:val="00683327"/>
    <w:rsid w:val="00691CA1"/>
    <w:rsid w:val="00696FB6"/>
    <w:rsid w:val="006A7F72"/>
    <w:rsid w:val="006B0E5F"/>
    <w:rsid w:val="006F1C5E"/>
    <w:rsid w:val="00762119"/>
    <w:rsid w:val="00835712"/>
    <w:rsid w:val="00894DCC"/>
    <w:rsid w:val="00896EBC"/>
    <w:rsid w:val="008A03AE"/>
    <w:rsid w:val="008A5260"/>
    <w:rsid w:val="008B731F"/>
    <w:rsid w:val="009575FE"/>
    <w:rsid w:val="009C440E"/>
    <w:rsid w:val="00A008CD"/>
    <w:rsid w:val="00A03E50"/>
    <w:rsid w:val="00A43E6E"/>
    <w:rsid w:val="00A44399"/>
    <w:rsid w:val="00A67A7A"/>
    <w:rsid w:val="00A934F0"/>
    <w:rsid w:val="00AD7C49"/>
    <w:rsid w:val="00AF4148"/>
    <w:rsid w:val="00B0072F"/>
    <w:rsid w:val="00B545A1"/>
    <w:rsid w:val="00BA1978"/>
    <w:rsid w:val="00BA493E"/>
    <w:rsid w:val="00C72681"/>
    <w:rsid w:val="00CB409F"/>
    <w:rsid w:val="00CE7E04"/>
    <w:rsid w:val="00DB5206"/>
    <w:rsid w:val="00DC6B06"/>
    <w:rsid w:val="00E12E4D"/>
    <w:rsid w:val="00E13566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45DADE40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369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Paulina Jaworska</cp:lastModifiedBy>
  <cp:revision>35</cp:revision>
  <cp:lastPrinted>2025-08-04T12:18:00Z</cp:lastPrinted>
  <dcterms:created xsi:type="dcterms:W3CDTF">2021-02-02T09:51:00Z</dcterms:created>
  <dcterms:modified xsi:type="dcterms:W3CDTF">2026-04-10T12:11:00Z</dcterms:modified>
</cp:coreProperties>
</file>