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7C6F1C" w14:textId="77777777" w:rsidR="00861E90" w:rsidRDefault="00861E90" w:rsidP="00861E9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861E90">
        <w:rPr>
          <w:rFonts w:ascii="Times New Roman" w:eastAsia="Times New Roman" w:hAnsi="Times New Roman" w:cs="Times New Roman"/>
          <w:b/>
          <w:bCs/>
          <w:lang w:eastAsia="pl-PL"/>
        </w:rPr>
        <w:t>INFORMACJA O OPŁACIE ZA ZMNIEJSZENIE NATURALNEJ RETENCJI TERENOWEJ</w:t>
      </w:r>
    </w:p>
    <w:p w14:paraId="4BBF2AB6" w14:textId="71AACC40" w:rsidR="00861E90" w:rsidRPr="00861E90" w:rsidRDefault="00861E90" w:rsidP="0001422C">
      <w:pPr>
        <w:spacing w:before="100" w:beforeAutospacing="1" w:after="100" w:afterAutospacing="1"/>
        <w:ind w:firstLine="708"/>
        <w:jc w:val="both"/>
        <w:rPr>
          <w:rFonts w:ascii="Times New Roman" w:eastAsia="Times New Roman" w:hAnsi="Times New Roman" w:cs="Times New Roman"/>
          <w:lang w:eastAsia="pl-PL"/>
        </w:rPr>
      </w:pPr>
      <w:r w:rsidRPr="00861E90">
        <w:rPr>
          <w:rFonts w:ascii="Times New Roman" w:eastAsia="Times New Roman" w:hAnsi="Times New Roman" w:cs="Times New Roman"/>
          <w:lang w:eastAsia="pl-PL"/>
        </w:rPr>
        <w:t xml:space="preserve">Z dniem 1 stycznia 2018 weszło w życie nowe Prawo wodne </w:t>
      </w:r>
      <w:r w:rsidR="006A775D" w:rsidRPr="006A775D">
        <w:rPr>
          <w:rFonts w:ascii="Times New Roman" w:eastAsia="Times New Roman" w:hAnsi="Times New Roman" w:cs="Times New Roman"/>
          <w:lang w:eastAsia="pl-PL"/>
        </w:rPr>
        <w:t>(</w:t>
      </w:r>
      <w:proofErr w:type="spellStart"/>
      <w:r w:rsidR="006A775D" w:rsidRPr="006A775D">
        <w:rPr>
          <w:rFonts w:ascii="Times New Roman" w:eastAsia="Times New Roman" w:hAnsi="Times New Roman" w:cs="Times New Roman"/>
          <w:lang w:eastAsia="pl-PL"/>
        </w:rPr>
        <w:t>t.j</w:t>
      </w:r>
      <w:proofErr w:type="spellEnd"/>
      <w:r w:rsidR="006A775D" w:rsidRPr="006A775D">
        <w:rPr>
          <w:rFonts w:ascii="Times New Roman" w:eastAsia="Times New Roman" w:hAnsi="Times New Roman" w:cs="Times New Roman"/>
          <w:lang w:eastAsia="pl-PL"/>
        </w:rPr>
        <w:t xml:space="preserve">. Dz. U. z 2025 r. poz. 960 </w:t>
      </w:r>
      <w:r w:rsidR="006A775D">
        <w:rPr>
          <w:rFonts w:ascii="Times New Roman" w:eastAsia="Times New Roman" w:hAnsi="Times New Roman" w:cs="Times New Roman"/>
          <w:lang w:eastAsia="pl-PL"/>
        </w:rPr>
        <w:br/>
      </w:r>
      <w:r w:rsidR="006A775D" w:rsidRPr="006A775D">
        <w:rPr>
          <w:rFonts w:ascii="Times New Roman" w:eastAsia="Times New Roman" w:hAnsi="Times New Roman" w:cs="Times New Roman"/>
          <w:lang w:eastAsia="pl-PL"/>
        </w:rPr>
        <w:t xml:space="preserve">z </w:t>
      </w:r>
      <w:proofErr w:type="spellStart"/>
      <w:r w:rsidR="006A775D" w:rsidRPr="006A775D">
        <w:rPr>
          <w:rFonts w:ascii="Times New Roman" w:eastAsia="Times New Roman" w:hAnsi="Times New Roman" w:cs="Times New Roman"/>
          <w:lang w:eastAsia="pl-PL"/>
        </w:rPr>
        <w:t>późn</w:t>
      </w:r>
      <w:proofErr w:type="spellEnd"/>
      <w:r w:rsidR="006A775D" w:rsidRPr="006A775D">
        <w:rPr>
          <w:rFonts w:ascii="Times New Roman" w:eastAsia="Times New Roman" w:hAnsi="Times New Roman" w:cs="Times New Roman"/>
          <w:lang w:eastAsia="pl-PL"/>
        </w:rPr>
        <w:t>. zm.)</w:t>
      </w:r>
      <w:r w:rsidR="006A775D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861E90">
        <w:rPr>
          <w:rFonts w:ascii="Times New Roman" w:eastAsia="Times New Roman" w:hAnsi="Times New Roman" w:cs="Times New Roman"/>
          <w:lang w:eastAsia="pl-PL"/>
        </w:rPr>
        <w:t xml:space="preserve">nakładające na samorząd lokalny obowiązek określenia opłaty za zmniejszenie naturalnej retencji terenowej. </w:t>
      </w:r>
      <w:r w:rsidRPr="00861E90">
        <w:rPr>
          <w:rFonts w:ascii="Times New Roman" w:eastAsia="Times New Roman" w:hAnsi="Times New Roman" w:cs="Times New Roman"/>
          <w:b/>
          <w:bCs/>
          <w:lang w:eastAsia="pl-PL"/>
        </w:rPr>
        <w:t>Opłacie  podlegają osoby fizyczne i prawne</w:t>
      </w:r>
      <w:r w:rsidRPr="00861E90">
        <w:rPr>
          <w:rFonts w:ascii="Times New Roman" w:eastAsia="Times New Roman" w:hAnsi="Times New Roman" w:cs="Times New Roman"/>
          <w:lang w:eastAsia="pl-PL"/>
        </w:rPr>
        <w:t xml:space="preserve"> za zmniejszenie naturalnej retencji terenowej na skutek wykonywania na </w:t>
      </w:r>
      <w:r w:rsidRPr="00861E90">
        <w:rPr>
          <w:rFonts w:ascii="Times New Roman" w:eastAsia="Times New Roman" w:hAnsi="Times New Roman" w:cs="Times New Roman"/>
          <w:b/>
          <w:bCs/>
          <w:lang w:eastAsia="pl-PL"/>
        </w:rPr>
        <w:t>nieruchomości o powierzchni powyżej 3500 m</w:t>
      </w:r>
      <w:r w:rsidRPr="00861E90">
        <w:rPr>
          <w:rFonts w:ascii="Times New Roman" w:eastAsia="Times New Roman" w:hAnsi="Times New Roman" w:cs="Times New Roman"/>
          <w:b/>
          <w:bCs/>
          <w:vertAlign w:val="superscript"/>
          <w:lang w:eastAsia="pl-PL"/>
        </w:rPr>
        <w:t>2</w:t>
      </w:r>
      <w:r w:rsidRPr="00861E90">
        <w:rPr>
          <w:rFonts w:ascii="Times New Roman" w:eastAsia="Times New Roman" w:hAnsi="Times New Roman" w:cs="Times New Roman"/>
          <w:lang w:eastAsia="pl-PL"/>
        </w:rPr>
        <w:t xml:space="preserve"> robót lub obiektów budowlanych trwale związanych z gruntem, mających wpływ na zmniejszenie tej retencji </w:t>
      </w:r>
      <w:r w:rsidRPr="00861E90">
        <w:rPr>
          <w:rFonts w:ascii="Times New Roman" w:eastAsia="Times New Roman" w:hAnsi="Times New Roman" w:cs="Times New Roman"/>
          <w:b/>
          <w:bCs/>
          <w:lang w:eastAsia="pl-PL"/>
        </w:rPr>
        <w:t>przez wyłączenie więcej niż 70% powierzchni nieruchomości z powierzchni biologicznie czynnej</w:t>
      </w:r>
      <w:r w:rsidRPr="00861E90">
        <w:rPr>
          <w:rFonts w:ascii="Times New Roman" w:eastAsia="Times New Roman" w:hAnsi="Times New Roman" w:cs="Times New Roman"/>
          <w:lang w:eastAsia="pl-PL"/>
        </w:rPr>
        <w:t xml:space="preserve"> na obszarach nieujętych  w systemy kanalizacji otwartej lub zamkniętej (art.</w:t>
      </w:r>
      <w:r w:rsidRPr="0001422C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861E90">
        <w:rPr>
          <w:rFonts w:ascii="Times New Roman" w:eastAsia="Times New Roman" w:hAnsi="Times New Roman" w:cs="Times New Roman"/>
          <w:lang w:eastAsia="pl-PL"/>
        </w:rPr>
        <w:t>269  Prawo wodne).</w:t>
      </w:r>
    </w:p>
    <w:p w14:paraId="7FD66207" w14:textId="77777777" w:rsidR="00861E90" w:rsidRPr="00861E90" w:rsidRDefault="00861E90" w:rsidP="00F841F2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lang w:eastAsia="pl-PL"/>
        </w:rPr>
      </w:pPr>
      <w:r w:rsidRPr="00861E90">
        <w:rPr>
          <w:rFonts w:ascii="Times New Roman" w:eastAsia="Times New Roman" w:hAnsi="Times New Roman" w:cs="Times New Roman"/>
          <w:lang w:eastAsia="pl-PL"/>
        </w:rPr>
        <w:t>Zgodnie z art. 270 ust. 7 ustawy Prawo wodne, wysokość opłaty za w/w usługę wodną zależy odpowiednio od wielkości powierzchni uszczelnionej, rozumianej jako powierzchnia zabudowana wyłączona z powierzchni biologicznie czynnej oraz zastosowania kompensacji retencyjnej. Sposób obliczania opłaty za tę usługę wodną reguluje art. 272 ust. 8 w/w ustawy wskazując, że wysokość opłaty ustala się jako iloczyn jednostkowej stawki opłaty, wyrażonej w m</w:t>
      </w:r>
      <w:r w:rsidRPr="00861E90">
        <w:rPr>
          <w:rFonts w:ascii="Times New Roman" w:eastAsia="Times New Roman" w:hAnsi="Times New Roman" w:cs="Times New Roman"/>
          <w:vertAlign w:val="superscript"/>
          <w:lang w:eastAsia="pl-PL"/>
        </w:rPr>
        <w:t>2</w:t>
      </w:r>
      <w:r w:rsidRPr="00861E90">
        <w:rPr>
          <w:rFonts w:ascii="Times New Roman" w:eastAsia="Times New Roman" w:hAnsi="Times New Roman" w:cs="Times New Roman"/>
          <w:lang w:eastAsia="pl-PL"/>
        </w:rPr>
        <w:t xml:space="preserve"> wielkości utraconej powierzchni biologicznie czynnej oraz czasu wyrażonego w latach.</w:t>
      </w:r>
    </w:p>
    <w:p w14:paraId="5E7BA58B" w14:textId="77777777" w:rsidR="00861E90" w:rsidRPr="00861E90" w:rsidRDefault="00861E90" w:rsidP="00F841F2">
      <w:pPr>
        <w:spacing w:before="100" w:beforeAutospacing="1"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861E90">
        <w:rPr>
          <w:rFonts w:ascii="Times New Roman" w:eastAsia="Times New Roman" w:hAnsi="Times New Roman" w:cs="Times New Roman"/>
          <w:lang w:eastAsia="pl-PL"/>
        </w:rPr>
        <w:t xml:space="preserve">Jednostkowe stawki opłat za usługi wodne za zmniejszenie naturalnej retencji terenowej, zgodnie </w:t>
      </w:r>
      <w:r w:rsidRPr="00861E90">
        <w:rPr>
          <w:rFonts w:ascii="Times New Roman" w:eastAsia="Times New Roman" w:hAnsi="Times New Roman" w:cs="Times New Roman"/>
          <w:lang w:eastAsia="pl-PL"/>
        </w:rPr>
        <w:br/>
        <w:t>z Rozporządzeniem Rady Ministrów z dnia 22 grudnia 2017r.  w sprawie jednostkowych stawek opłat za usługi wodne wynoszą:</w:t>
      </w:r>
    </w:p>
    <w:p w14:paraId="488AC134" w14:textId="77777777" w:rsidR="00861E90" w:rsidRPr="00861E90" w:rsidRDefault="00861E90" w:rsidP="00F841F2">
      <w:pPr>
        <w:numPr>
          <w:ilvl w:val="0"/>
          <w:numId w:val="9"/>
        </w:numPr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861E90">
        <w:rPr>
          <w:rFonts w:ascii="Times New Roman" w:eastAsia="Times New Roman" w:hAnsi="Times New Roman" w:cs="Times New Roman"/>
          <w:lang w:eastAsia="pl-PL"/>
        </w:rPr>
        <w:t xml:space="preserve">bez urządzeń do retencjonowania wody z powierzchni uszczelnionych trwale związanych </w:t>
      </w:r>
      <w:r w:rsidRPr="00861E90">
        <w:rPr>
          <w:rFonts w:ascii="Times New Roman" w:eastAsia="Times New Roman" w:hAnsi="Times New Roman" w:cs="Times New Roman"/>
          <w:lang w:eastAsia="pl-PL"/>
        </w:rPr>
        <w:br/>
        <w:t>z gruntem – 0,50 zł za 1 m2 na 1 rok;</w:t>
      </w:r>
    </w:p>
    <w:p w14:paraId="0E22BD76" w14:textId="77777777" w:rsidR="00861E90" w:rsidRPr="00861E90" w:rsidRDefault="00861E90" w:rsidP="00F841F2">
      <w:pPr>
        <w:numPr>
          <w:ilvl w:val="0"/>
          <w:numId w:val="9"/>
        </w:numPr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861E90">
        <w:rPr>
          <w:rFonts w:ascii="Times New Roman" w:eastAsia="Times New Roman" w:hAnsi="Times New Roman" w:cs="Times New Roman"/>
          <w:lang w:eastAsia="pl-PL"/>
        </w:rPr>
        <w:t>z urządzeniami do retencjonowania wody z powierzchni uszczelnionych o pojemności:</w:t>
      </w:r>
    </w:p>
    <w:p w14:paraId="65CB1BFA" w14:textId="4383AF59" w:rsidR="00861E90" w:rsidRPr="00861E90" w:rsidRDefault="00F841F2" w:rsidP="00F841F2">
      <w:pPr>
        <w:spacing w:after="0"/>
        <w:ind w:left="720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- </w:t>
      </w:r>
      <w:r w:rsidR="00861E90" w:rsidRPr="00861E90">
        <w:rPr>
          <w:rFonts w:ascii="Times New Roman" w:eastAsia="Times New Roman" w:hAnsi="Times New Roman" w:cs="Times New Roman"/>
          <w:lang w:eastAsia="pl-PL"/>
        </w:rPr>
        <w:t xml:space="preserve">do 10% odpływu rocznego z powierzchni uszczelnionych trwale związanych z gruntem – </w:t>
      </w:r>
      <w:r w:rsidR="0001422C">
        <w:rPr>
          <w:rFonts w:ascii="Times New Roman" w:eastAsia="Times New Roman" w:hAnsi="Times New Roman" w:cs="Times New Roman"/>
          <w:lang w:eastAsia="pl-PL"/>
        </w:rPr>
        <w:br/>
      </w:r>
      <w:r w:rsidR="00861E90" w:rsidRPr="00861E90">
        <w:rPr>
          <w:rFonts w:ascii="Times New Roman" w:eastAsia="Times New Roman" w:hAnsi="Times New Roman" w:cs="Times New Roman"/>
          <w:lang w:eastAsia="pl-PL"/>
        </w:rPr>
        <w:t>0,30 zł za 1 m2 na 1 rok,</w:t>
      </w:r>
    </w:p>
    <w:p w14:paraId="3BFD23EE" w14:textId="237C2A15" w:rsidR="00861E90" w:rsidRPr="00861E90" w:rsidRDefault="00F841F2" w:rsidP="00F841F2">
      <w:pPr>
        <w:spacing w:after="0"/>
        <w:ind w:left="720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- </w:t>
      </w:r>
      <w:r w:rsidR="00861E90" w:rsidRPr="00861E90">
        <w:rPr>
          <w:rFonts w:ascii="Times New Roman" w:eastAsia="Times New Roman" w:hAnsi="Times New Roman" w:cs="Times New Roman"/>
          <w:lang w:eastAsia="pl-PL"/>
        </w:rPr>
        <w:t>od 10 do 30% odpływu rocznego z obszarów uszczelnionych trwale związanych z gruntem – 0,15 zł za 1 m2 na 1 rok,</w:t>
      </w:r>
    </w:p>
    <w:p w14:paraId="795840B1" w14:textId="15C41FAA" w:rsidR="00861E90" w:rsidRPr="00861E90" w:rsidRDefault="00F841F2" w:rsidP="00F841F2">
      <w:pPr>
        <w:spacing w:after="0"/>
        <w:ind w:left="720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- </w:t>
      </w:r>
      <w:r w:rsidR="00861E90" w:rsidRPr="00861E90">
        <w:rPr>
          <w:rFonts w:ascii="Times New Roman" w:eastAsia="Times New Roman" w:hAnsi="Times New Roman" w:cs="Times New Roman"/>
          <w:lang w:eastAsia="pl-PL"/>
        </w:rPr>
        <w:t>powyżej 30% odpływu rocznego z powierzchni uszczelnionych trwale związanych z gruntem– 0,05 zł za 1 m2 na 1 rok.</w:t>
      </w:r>
    </w:p>
    <w:p w14:paraId="32A73DAD" w14:textId="77777777" w:rsidR="00F841F2" w:rsidRDefault="00861E90" w:rsidP="0001422C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lang w:eastAsia="pl-PL"/>
        </w:rPr>
      </w:pPr>
      <w:r w:rsidRPr="00861E90">
        <w:rPr>
          <w:rFonts w:ascii="Times New Roman" w:eastAsia="Times New Roman" w:hAnsi="Times New Roman" w:cs="Times New Roman"/>
          <w:lang w:eastAsia="pl-PL"/>
        </w:rPr>
        <w:t>Zgodnie z art. 269 ust. 2 i ust. 3 w/w ustawy z opłaty zwolnione są jezdnie dróg publicznych oraz drogi kolejowe, z których wody opadowe lub roztopowe są odprowadzane do wód lub do ziemi przy pomocy urządzeń wodnych umożliwiających retencję lub infiltrację tych wód oraz kościoły i inne związki wyznaniowe.</w:t>
      </w:r>
    </w:p>
    <w:p w14:paraId="34E2A745" w14:textId="71CBBC4E" w:rsidR="00BC4FA3" w:rsidRPr="0001422C" w:rsidRDefault="00861E90" w:rsidP="0001422C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lang w:eastAsia="pl-PL"/>
        </w:rPr>
      </w:pPr>
      <w:r w:rsidRPr="00861E90">
        <w:rPr>
          <w:rFonts w:ascii="Times New Roman" w:eastAsia="Times New Roman" w:hAnsi="Times New Roman" w:cs="Times New Roman"/>
          <w:lang w:eastAsia="pl-PL"/>
        </w:rPr>
        <w:t xml:space="preserve">Wpływy z opłat z tytułu zmniejszenia naturalnej retencji stanowią w 90% przychód Państwowego Gospodarstwa Wodnego Wody Polskie, a w 10% dochód budżetu gminy. Do opłat stosuje się przepisy działu II ustawy z dnia 29 sierpnia 1997 r. Ordynacja podatkowa </w:t>
      </w:r>
      <w:r w:rsidR="006A775D" w:rsidRPr="006A775D">
        <w:rPr>
          <w:rFonts w:ascii="Times New Roman" w:eastAsia="Times New Roman" w:hAnsi="Times New Roman" w:cs="Times New Roman"/>
          <w:lang w:eastAsia="pl-PL"/>
        </w:rPr>
        <w:t>(</w:t>
      </w:r>
      <w:proofErr w:type="spellStart"/>
      <w:r w:rsidR="006A775D" w:rsidRPr="006A775D">
        <w:rPr>
          <w:rFonts w:ascii="Times New Roman" w:eastAsia="Times New Roman" w:hAnsi="Times New Roman" w:cs="Times New Roman"/>
          <w:lang w:eastAsia="pl-PL"/>
        </w:rPr>
        <w:t>t.j</w:t>
      </w:r>
      <w:proofErr w:type="spellEnd"/>
      <w:r w:rsidR="006A775D" w:rsidRPr="006A775D">
        <w:rPr>
          <w:rFonts w:ascii="Times New Roman" w:eastAsia="Times New Roman" w:hAnsi="Times New Roman" w:cs="Times New Roman"/>
          <w:lang w:eastAsia="pl-PL"/>
        </w:rPr>
        <w:t xml:space="preserve">. Dz. U. z 2025 r. poz. 111 z </w:t>
      </w:r>
      <w:proofErr w:type="spellStart"/>
      <w:r w:rsidR="006A775D" w:rsidRPr="006A775D">
        <w:rPr>
          <w:rFonts w:ascii="Times New Roman" w:eastAsia="Times New Roman" w:hAnsi="Times New Roman" w:cs="Times New Roman"/>
          <w:lang w:eastAsia="pl-PL"/>
        </w:rPr>
        <w:t>późn</w:t>
      </w:r>
      <w:proofErr w:type="spellEnd"/>
      <w:r w:rsidR="006A775D" w:rsidRPr="006A775D">
        <w:rPr>
          <w:rFonts w:ascii="Times New Roman" w:eastAsia="Times New Roman" w:hAnsi="Times New Roman" w:cs="Times New Roman"/>
          <w:lang w:eastAsia="pl-PL"/>
        </w:rPr>
        <w:t>. zm.).</w:t>
      </w:r>
    </w:p>
    <w:p w14:paraId="4203C7AE" w14:textId="53D5877E" w:rsidR="00861E90" w:rsidRPr="00861E90" w:rsidRDefault="00861E90" w:rsidP="0001422C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861E90">
        <w:rPr>
          <w:rFonts w:ascii="Times New Roman" w:eastAsia="Times New Roman" w:hAnsi="Times New Roman" w:cs="Times New Roman"/>
          <w:bCs/>
          <w:lang w:eastAsia="pl-PL"/>
        </w:rPr>
        <w:t>Zgodnie z art.</w:t>
      </w:r>
      <w:r w:rsidR="00BC4FA3" w:rsidRPr="0001422C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Pr="00861E90">
        <w:rPr>
          <w:rFonts w:ascii="Times New Roman" w:eastAsia="Times New Roman" w:hAnsi="Times New Roman" w:cs="Times New Roman"/>
          <w:bCs/>
          <w:lang w:eastAsia="pl-PL"/>
        </w:rPr>
        <w:t xml:space="preserve">552 ust 2b pkt 2 Prawo wodne,  podmioty obowiązane do ponoszenia opłat za ww. usługi wodne są obowiązane składać oświadczenia, za poszczególne kwartały, Prezydentowi Miasta w celu ustalenia wysokości opłaty, zgodnie ze wzorem zamieszczonym w Biuletynie Informacji Publicznej na stronie podmiotowej Wód Polskich: </w:t>
      </w:r>
    </w:p>
    <w:p w14:paraId="6F47E7BC" w14:textId="13D83DD4" w:rsidR="002B6FE2" w:rsidRPr="0001422C" w:rsidRDefault="00000000" w:rsidP="0001422C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FF"/>
          <w:u w:val="single"/>
          <w:lang w:eastAsia="pl-PL"/>
        </w:rPr>
      </w:pPr>
      <w:hyperlink r:id="rId5" w:history="1">
        <w:r w:rsidR="002B6FE2" w:rsidRPr="0001422C">
          <w:rPr>
            <w:rStyle w:val="Hipercze"/>
            <w:rFonts w:ascii="Times New Roman" w:eastAsia="Times New Roman" w:hAnsi="Times New Roman" w:cs="Times New Roman"/>
            <w:lang w:eastAsia="pl-PL"/>
          </w:rPr>
          <w:t>https://wodypolskie.bip.gov.pl/kzgw/wzor-oswiadczenia-dotyczacego-oplat-za-uslugi-wodne.html</w:t>
        </w:r>
      </w:hyperlink>
    </w:p>
    <w:p w14:paraId="60C7D75F" w14:textId="4436DF5A" w:rsidR="002B6FE2" w:rsidRPr="00861E90" w:rsidRDefault="002B6FE2" w:rsidP="0001422C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861E90">
        <w:rPr>
          <w:rFonts w:ascii="Times New Roman" w:eastAsia="Times New Roman" w:hAnsi="Times New Roman" w:cs="Times New Roman"/>
          <w:bCs/>
          <w:lang w:eastAsia="pl-PL"/>
        </w:rPr>
        <w:lastRenderedPageBreak/>
        <w:t>Wzór oświadczenia jest dostępny</w:t>
      </w:r>
      <w:r w:rsidRPr="0001422C">
        <w:rPr>
          <w:rFonts w:ascii="Times New Roman" w:eastAsia="Times New Roman" w:hAnsi="Times New Roman" w:cs="Times New Roman"/>
          <w:bCs/>
          <w:lang w:eastAsia="pl-PL"/>
        </w:rPr>
        <w:t xml:space="preserve"> również</w:t>
      </w:r>
      <w:r w:rsidRPr="00861E90">
        <w:rPr>
          <w:rFonts w:ascii="Times New Roman" w:eastAsia="Times New Roman" w:hAnsi="Times New Roman" w:cs="Times New Roman"/>
          <w:bCs/>
          <w:lang w:eastAsia="pl-PL"/>
        </w:rPr>
        <w:t xml:space="preserve"> w </w:t>
      </w:r>
      <w:hyperlink r:id="rId6" w:history="1">
        <w:r w:rsidRPr="00861E90">
          <w:rPr>
            <w:rFonts w:ascii="Times New Roman" w:eastAsia="Times New Roman" w:hAnsi="Times New Roman" w:cs="Times New Roman"/>
            <w:bCs/>
            <w:lang w:eastAsia="pl-PL"/>
          </w:rPr>
          <w:t>Biuletynie Informacji Publicznej Urzędu Miasta Tomaszów Mazowiecki</w:t>
        </w:r>
        <w:r w:rsidRPr="0001422C">
          <w:rPr>
            <w:rFonts w:ascii="Times New Roman" w:eastAsia="Times New Roman" w:hAnsi="Times New Roman" w:cs="Times New Roman"/>
            <w:bCs/>
            <w:lang w:eastAsia="pl-PL"/>
          </w:rPr>
          <w:t>.</w:t>
        </w:r>
      </w:hyperlink>
    </w:p>
    <w:p w14:paraId="5574F8CD" w14:textId="14E7817C" w:rsidR="002B6FE2" w:rsidRPr="00861E90" w:rsidRDefault="00861E90" w:rsidP="0001422C">
      <w:pPr>
        <w:spacing w:before="100" w:beforeAutospacing="1" w:after="100" w:afterAutospacing="1"/>
        <w:jc w:val="both"/>
        <w:outlineLvl w:val="1"/>
        <w:rPr>
          <w:rFonts w:ascii="Times New Roman" w:eastAsia="Times New Roman" w:hAnsi="Times New Roman" w:cs="Times New Roman"/>
          <w:lang w:eastAsia="pl-PL"/>
        </w:rPr>
      </w:pPr>
      <w:r w:rsidRPr="00861E90">
        <w:rPr>
          <w:rFonts w:ascii="Times New Roman" w:eastAsia="Times New Roman" w:hAnsi="Times New Roman" w:cs="Times New Roman"/>
          <w:lang w:eastAsia="pl-PL"/>
        </w:rPr>
        <w:t>Oświadczenie  należy przesłać na adres: Urząd Miasta Tomaszów Mazowiecki, POW 10/16,</w:t>
      </w:r>
      <w:r w:rsidRPr="00861E90">
        <w:rPr>
          <w:rFonts w:ascii="Times New Roman" w:eastAsia="Times New Roman" w:hAnsi="Times New Roman" w:cs="Times New Roman"/>
          <w:lang w:eastAsia="pl-PL"/>
        </w:rPr>
        <w:br/>
        <w:t xml:space="preserve">97-200 Tomaszów Mazowiecki lub złożyć osobiście w Wydziale </w:t>
      </w:r>
      <w:r w:rsidR="002B6FE2" w:rsidRPr="0001422C">
        <w:rPr>
          <w:rFonts w:ascii="Times New Roman" w:eastAsia="Times New Roman" w:hAnsi="Times New Roman" w:cs="Times New Roman"/>
          <w:lang w:eastAsia="pl-PL"/>
        </w:rPr>
        <w:t xml:space="preserve">Ochrony Środowiska </w:t>
      </w:r>
      <w:r w:rsidR="0001422C" w:rsidRPr="0001422C">
        <w:rPr>
          <w:rFonts w:ascii="Times New Roman" w:eastAsia="Times New Roman" w:hAnsi="Times New Roman" w:cs="Times New Roman"/>
          <w:lang w:eastAsia="pl-PL"/>
        </w:rPr>
        <w:br/>
      </w:r>
      <w:r w:rsidR="002B6FE2" w:rsidRPr="0001422C">
        <w:rPr>
          <w:rFonts w:ascii="Times New Roman" w:eastAsia="Times New Roman" w:hAnsi="Times New Roman" w:cs="Times New Roman"/>
          <w:lang w:eastAsia="pl-PL"/>
        </w:rPr>
        <w:t>i</w:t>
      </w:r>
      <w:r w:rsidRPr="00861E90">
        <w:rPr>
          <w:rFonts w:ascii="Times New Roman" w:eastAsia="Times New Roman" w:hAnsi="Times New Roman" w:cs="Times New Roman"/>
          <w:lang w:eastAsia="pl-PL"/>
        </w:rPr>
        <w:t xml:space="preserve"> Klimatu </w:t>
      </w:r>
      <w:r w:rsidR="0001422C" w:rsidRPr="0001422C">
        <w:rPr>
          <w:rFonts w:ascii="Times New Roman" w:eastAsia="Times New Roman" w:hAnsi="Times New Roman" w:cs="Times New Roman"/>
          <w:lang w:eastAsia="pl-PL"/>
        </w:rPr>
        <w:t>(</w:t>
      </w:r>
      <w:r w:rsidRPr="00861E90">
        <w:rPr>
          <w:rFonts w:ascii="Times New Roman" w:eastAsia="Times New Roman" w:hAnsi="Times New Roman" w:cs="Times New Roman"/>
          <w:lang w:eastAsia="pl-PL"/>
        </w:rPr>
        <w:t>budynek D</w:t>
      </w:r>
      <w:r w:rsidR="00F841F2">
        <w:rPr>
          <w:rFonts w:ascii="Times New Roman" w:eastAsia="Times New Roman" w:hAnsi="Times New Roman" w:cs="Times New Roman"/>
          <w:lang w:eastAsia="pl-PL"/>
        </w:rPr>
        <w:t>, pokój nr 13</w:t>
      </w:r>
      <w:r w:rsidR="0001422C" w:rsidRPr="0001422C">
        <w:rPr>
          <w:rFonts w:ascii="Times New Roman" w:eastAsia="Times New Roman" w:hAnsi="Times New Roman" w:cs="Times New Roman"/>
          <w:lang w:eastAsia="pl-PL"/>
        </w:rPr>
        <w:t>)</w:t>
      </w:r>
      <w:r w:rsidRPr="00861E90">
        <w:rPr>
          <w:rFonts w:ascii="Times New Roman" w:eastAsia="Times New Roman" w:hAnsi="Times New Roman" w:cs="Times New Roman"/>
          <w:lang w:eastAsia="pl-PL"/>
        </w:rPr>
        <w:t>.</w:t>
      </w:r>
    </w:p>
    <w:p w14:paraId="52362FB9" w14:textId="2D52D8BA" w:rsidR="00861E90" w:rsidRPr="00861E90" w:rsidRDefault="00861E90" w:rsidP="0001422C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lang w:eastAsia="pl-PL"/>
        </w:rPr>
      </w:pPr>
      <w:r w:rsidRPr="00861E90">
        <w:rPr>
          <w:rFonts w:ascii="Times New Roman" w:eastAsia="Times New Roman" w:hAnsi="Times New Roman" w:cs="Times New Roman"/>
          <w:lang w:eastAsia="pl-PL"/>
        </w:rPr>
        <w:t>W razie pytań i wątpliwości prosimy o kontakt pod nr telefonu 44 723-24-11 wew.</w:t>
      </w:r>
      <w:r w:rsidR="0001422C">
        <w:rPr>
          <w:rFonts w:ascii="Times New Roman" w:eastAsia="Times New Roman" w:hAnsi="Times New Roman" w:cs="Times New Roman"/>
          <w:lang w:eastAsia="pl-PL"/>
        </w:rPr>
        <w:t xml:space="preserve"> </w:t>
      </w:r>
      <w:r w:rsidR="003F72C1">
        <w:rPr>
          <w:rFonts w:ascii="Times New Roman" w:eastAsia="Times New Roman" w:hAnsi="Times New Roman" w:cs="Times New Roman"/>
          <w:lang w:eastAsia="pl-PL"/>
        </w:rPr>
        <w:t>520</w:t>
      </w:r>
    </w:p>
    <w:p w14:paraId="03D1BEA0" w14:textId="77777777" w:rsidR="00861E90" w:rsidRPr="00861E90" w:rsidRDefault="00861E90" w:rsidP="0001422C">
      <w:pPr>
        <w:spacing w:before="100" w:beforeAutospacing="1" w:after="100" w:afterAutospacing="1"/>
        <w:jc w:val="both"/>
        <w:outlineLvl w:val="1"/>
        <w:rPr>
          <w:rFonts w:ascii="Times New Roman" w:eastAsia="Times New Roman" w:hAnsi="Times New Roman" w:cs="Times New Roman"/>
          <w:b/>
          <w:bCs/>
          <w:lang w:eastAsia="pl-PL"/>
        </w:rPr>
      </w:pPr>
      <w:r w:rsidRPr="00861E90">
        <w:rPr>
          <w:rFonts w:ascii="Times New Roman" w:eastAsia="Times New Roman" w:hAnsi="Times New Roman" w:cs="Times New Roman"/>
          <w:b/>
          <w:bCs/>
          <w:lang w:eastAsia="pl-PL"/>
        </w:rPr>
        <w:t xml:space="preserve">Składanie oświadczeń przez podmioty obowiązane do ponoszenia opłat za usługi wodne </w:t>
      </w:r>
    </w:p>
    <w:p w14:paraId="208AC19D" w14:textId="4E1DC237" w:rsidR="00861E90" w:rsidRPr="00861E90" w:rsidRDefault="00861E90" w:rsidP="0001422C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lang w:eastAsia="pl-PL"/>
        </w:rPr>
      </w:pPr>
      <w:r w:rsidRPr="00861E90">
        <w:rPr>
          <w:rFonts w:ascii="Times New Roman" w:eastAsia="Times New Roman" w:hAnsi="Times New Roman" w:cs="Times New Roman"/>
          <w:lang w:eastAsia="pl-PL"/>
        </w:rPr>
        <w:t xml:space="preserve">Ustawa </w:t>
      </w:r>
      <w:r w:rsidRPr="00861E90">
        <w:rPr>
          <w:rFonts w:ascii="Times New Roman" w:hAnsi="Times New Roman" w:cs="Times New Roman"/>
        </w:rPr>
        <w:t>z dnia 20 lipca 2017 r. Prawo wodne</w:t>
      </w:r>
      <w:r w:rsidR="006A775D">
        <w:rPr>
          <w:rFonts w:ascii="Times New Roman" w:hAnsi="Times New Roman" w:cs="Times New Roman"/>
        </w:rPr>
        <w:t xml:space="preserve"> </w:t>
      </w:r>
      <w:r w:rsidRPr="00861E90">
        <w:rPr>
          <w:rFonts w:ascii="Times New Roman" w:eastAsia="Times New Roman" w:hAnsi="Times New Roman" w:cs="Times New Roman"/>
          <w:lang w:eastAsia="pl-PL"/>
        </w:rPr>
        <w:t>wprowadziła obowiązek składania oświadczeń przez podmioty obwiązane do ponoszenia opłat za usługi wodne:</w:t>
      </w:r>
    </w:p>
    <w:p w14:paraId="06327470" w14:textId="77777777" w:rsidR="00861E90" w:rsidRPr="00861E90" w:rsidRDefault="00861E90" w:rsidP="0001422C">
      <w:pPr>
        <w:numPr>
          <w:ilvl w:val="0"/>
          <w:numId w:val="10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lang w:eastAsia="pl-PL"/>
        </w:rPr>
      </w:pPr>
      <w:r w:rsidRPr="00861E90">
        <w:rPr>
          <w:rFonts w:ascii="Times New Roman" w:eastAsia="Times New Roman" w:hAnsi="Times New Roman" w:cs="Times New Roman"/>
          <w:lang w:eastAsia="pl-PL"/>
        </w:rPr>
        <w:t>Wodom Polskim w celu ustalenia wysokości opłaty zmiennej oraz wysokości opłaty z tytułu chowu i hodowli ryb,</w:t>
      </w:r>
    </w:p>
    <w:p w14:paraId="58A99C57" w14:textId="77777777" w:rsidR="00861E90" w:rsidRPr="00DE2FD9" w:rsidRDefault="00861E90" w:rsidP="0001422C">
      <w:pPr>
        <w:numPr>
          <w:ilvl w:val="0"/>
          <w:numId w:val="10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u w:val="single"/>
          <w:lang w:eastAsia="pl-PL"/>
        </w:rPr>
      </w:pPr>
      <w:r w:rsidRPr="00861E90">
        <w:rPr>
          <w:rFonts w:ascii="Times New Roman" w:eastAsia="Times New Roman" w:hAnsi="Times New Roman" w:cs="Times New Roman"/>
          <w:lang w:eastAsia="pl-PL"/>
        </w:rPr>
        <w:t xml:space="preserve">wójtowi, burmistrzowi lub prezydentowi miasta w celu ustalenia wysokości </w:t>
      </w:r>
      <w:r w:rsidRPr="00DE2FD9">
        <w:rPr>
          <w:rFonts w:ascii="Times New Roman" w:eastAsia="Times New Roman" w:hAnsi="Times New Roman" w:cs="Times New Roman"/>
          <w:u w:val="single"/>
          <w:lang w:eastAsia="pl-PL"/>
        </w:rPr>
        <w:t xml:space="preserve">opłaty za zmniejszenie naturalnej retencji terenowej. </w:t>
      </w:r>
    </w:p>
    <w:p w14:paraId="7DDFA386" w14:textId="77777777" w:rsidR="00861E90" w:rsidRPr="00861E90" w:rsidRDefault="00861E90" w:rsidP="0001422C">
      <w:pPr>
        <w:spacing w:before="100" w:beforeAutospacing="1" w:after="100" w:afterAutospacing="1"/>
        <w:jc w:val="both"/>
        <w:rPr>
          <w:rFonts w:ascii="Times New Roman" w:hAnsi="Times New Roman" w:cs="Times New Roman"/>
        </w:rPr>
      </w:pPr>
      <w:r w:rsidRPr="00861E90">
        <w:rPr>
          <w:rFonts w:ascii="Times New Roman" w:hAnsi="Times New Roman" w:cs="Times New Roman"/>
        </w:rPr>
        <w:t>Oświadczenia, o których mowa, zawierają wyrażoną w m</w:t>
      </w:r>
      <w:r w:rsidRPr="00861E90">
        <w:rPr>
          <w:rFonts w:ascii="Times New Roman" w:hAnsi="Times New Roman" w:cs="Times New Roman"/>
          <w:vertAlign w:val="superscript"/>
        </w:rPr>
        <w:t xml:space="preserve">2 </w:t>
      </w:r>
      <w:r w:rsidRPr="00861E90">
        <w:rPr>
          <w:rFonts w:ascii="Times New Roman" w:hAnsi="Times New Roman" w:cs="Times New Roman"/>
        </w:rPr>
        <w:t>wielkość utraconej powierzchni biologicznie czynnej na nieruchomości o powierzchni powyżej 3500 m</w:t>
      </w:r>
      <w:r w:rsidRPr="00861E90">
        <w:rPr>
          <w:rFonts w:ascii="Times New Roman" w:hAnsi="Times New Roman" w:cs="Times New Roman"/>
          <w:vertAlign w:val="superscript"/>
        </w:rPr>
        <w:t xml:space="preserve">2 </w:t>
      </w:r>
      <w:r w:rsidRPr="00861E90">
        <w:rPr>
          <w:rFonts w:ascii="Times New Roman" w:hAnsi="Times New Roman" w:cs="Times New Roman"/>
        </w:rPr>
        <w:t>na obszarach nieujętych w systemy kanalizacji otwartej lub zamkniętej, wraz z informacją o powierzchni tej nieruchomości, istnieniu urządzeń do retencjonowania wody oraz o ich pojemności.</w:t>
      </w:r>
    </w:p>
    <w:p w14:paraId="0791376E" w14:textId="003E62A3" w:rsidR="00861E90" w:rsidRPr="00861E90" w:rsidRDefault="00861E90" w:rsidP="0001422C">
      <w:pPr>
        <w:spacing w:before="100" w:beforeAutospacing="1" w:after="0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861E90">
        <w:rPr>
          <w:rFonts w:ascii="Times New Roman" w:eastAsia="Times New Roman" w:hAnsi="Times New Roman" w:cs="Times New Roman"/>
          <w:bCs/>
          <w:lang w:eastAsia="pl-PL"/>
        </w:rPr>
        <w:t>Zgodnie z art. 552 ustawy – Prawo wodne podmioty obowiązane do ponoszenia opłat za usługi wodne winny składać oświadczenia  w terminie 30 dni od dnia, w którym upływa dzień przypadający na koniec każdego kwartału tj.:</w:t>
      </w:r>
    </w:p>
    <w:p w14:paraId="6908323A" w14:textId="592539D6" w:rsidR="00861E90" w:rsidRPr="00861E90" w:rsidRDefault="00861E90" w:rsidP="0001422C">
      <w:pPr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861E90">
        <w:rPr>
          <w:rFonts w:ascii="Times New Roman" w:eastAsia="Times New Roman" w:hAnsi="Times New Roman" w:cs="Times New Roman"/>
          <w:lang w:eastAsia="pl-PL"/>
        </w:rPr>
        <w:t>I kwartał 202</w:t>
      </w:r>
      <w:r w:rsidR="006A775D">
        <w:rPr>
          <w:rFonts w:ascii="Times New Roman" w:eastAsia="Times New Roman" w:hAnsi="Times New Roman" w:cs="Times New Roman"/>
          <w:lang w:eastAsia="pl-PL"/>
        </w:rPr>
        <w:t>6</w:t>
      </w:r>
      <w:r w:rsidRPr="00861E90">
        <w:rPr>
          <w:rFonts w:ascii="Times New Roman" w:eastAsia="Times New Roman" w:hAnsi="Times New Roman" w:cs="Times New Roman"/>
          <w:lang w:eastAsia="pl-PL"/>
        </w:rPr>
        <w:t xml:space="preserve"> r. termin składania oświadczeń  do 30 kwietnia 202</w:t>
      </w:r>
      <w:r w:rsidR="006A775D">
        <w:rPr>
          <w:rFonts w:ascii="Times New Roman" w:eastAsia="Times New Roman" w:hAnsi="Times New Roman" w:cs="Times New Roman"/>
          <w:lang w:eastAsia="pl-PL"/>
        </w:rPr>
        <w:t>6</w:t>
      </w:r>
      <w:r w:rsidRPr="00861E90">
        <w:rPr>
          <w:rFonts w:ascii="Times New Roman" w:eastAsia="Times New Roman" w:hAnsi="Times New Roman" w:cs="Times New Roman"/>
          <w:lang w:eastAsia="pl-PL"/>
        </w:rPr>
        <w:t xml:space="preserve"> r. </w:t>
      </w:r>
    </w:p>
    <w:p w14:paraId="7A7BCEE8" w14:textId="2865861E" w:rsidR="00861E90" w:rsidRPr="00861E90" w:rsidRDefault="00861E90" w:rsidP="0001422C">
      <w:pPr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861E90">
        <w:rPr>
          <w:rFonts w:ascii="Times New Roman" w:eastAsia="Times New Roman" w:hAnsi="Times New Roman" w:cs="Times New Roman"/>
          <w:lang w:eastAsia="pl-PL"/>
        </w:rPr>
        <w:t>II kwartał 202</w:t>
      </w:r>
      <w:r w:rsidR="006A775D">
        <w:rPr>
          <w:rFonts w:ascii="Times New Roman" w:eastAsia="Times New Roman" w:hAnsi="Times New Roman" w:cs="Times New Roman"/>
          <w:lang w:eastAsia="pl-PL"/>
        </w:rPr>
        <w:t>6</w:t>
      </w:r>
      <w:r w:rsidRPr="00861E90">
        <w:rPr>
          <w:rFonts w:ascii="Times New Roman" w:eastAsia="Times New Roman" w:hAnsi="Times New Roman" w:cs="Times New Roman"/>
          <w:lang w:eastAsia="pl-PL"/>
        </w:rPr>
        <w:t xml:space="preserve"> r.  termin składania oświadczeń  do 30 lipca 202</w:t>
      </w:r>
      <w:r w:rsidR="006A775D">
        <w:rPr>
          <w:rFonts w:ascii="Times New Roman" w:eastAsia="Times New Roman" w:hAnsi="Times New Roman" w:cs="Times New Roman"/>
          <w:lang w:eastAsia="pl-PL"/>
        </w:rPr>
        <w:t>6</w:t>
      </w:r>
      <w:r w:rsidRPr="00861E90">
        <w:rPr>
          <w:rFonts w:ascii="Times New Roman" w:eastAsia="Times New Roman" w:hAnsi="Times New Roman" w:cs="Times New Roman"/>
          <w:lang w:eastAsia="pl-PL"/>
        </w:rPr>
        <w:t xml:space="preserve"> r.</w:t>
      </w:r>
    </w:p>
    <w:p w14:paraId="7ABD9370" w14:textId="27448831" w:rsidR="00861E90" w:rsidRPr="00861E90" w:rsidRDefault="00861E90" w:rsidP="0001422C">
      <w:pPr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861E90">
        <w:rPr>
          <w:rFonts w:ascii="Times New Roman" w:eastAsia="Times New Roman" w:hAnsi="Times New Roman" w:cs="Times New Roman"/>
          <w:lang w:eastAsia="pl-PL"/>
        </w:rPr>
        <w:t>III kwartał 202</w:t>
      </w:r>
      <w:r w:rsidR="006A775D">
        <w:rPr>
          <w:rFonts w:ascii="Times New Roman" w:eastAsia="Times New Roman" w:hAnsi="Times New Roman" w:cs="Times New Roman"/>
          <w:lang w:eastAsia="pl-PL"/>
        </w:rPr>
        <w:t>6</w:t>
      </w:r>
      <w:r w:rsidRPr="00861E90">
        <w:rPr>
          <w:rFonts w:ascii="Times New Roman" w:eastAsia="Times New Roman" w:hAnsi="Times New Roman" w:cs="Times New Roman"/>
          <w:lang w:eastAsia="pl-PL"/>
        </w:rPr>
        <w:t xml:space="preserve"> r.  termin składania oświadczeń  do 31 października 202</w:t>
      </w:r>
      <w:r w:rsidR="006A775D">
        <w:rPr>
          <w:rFonts w:ascii="Times New Roman" w:eastAsia="Times New Roman" w:hAnsi="Times New Roman" w:cs="Times New Roman"/>
          <w:lang w:eastAsia="pl-PL"/>
        </w:rPr>
        <w:t>6</w:t>
      </w:r>
      <w:r w:rsidRPr="00861E90">
        <w:rPr>
          <w:rFonts w:ascii="Times New Roman" w:eastAsia="Times New Roman" w:hAnsi="Times New Roman" w:cs="Times New Roman"/>
          <w:lang w:eastAsia="pl-PL"/>
        </w:rPr>
        <w:t xml:space="preserve"> r.</w:t>
      </w:r>
    </w:p>
    <w:p w14:paraId="0AECEB4F" w14:textId="510A1306" w:rsidR="00E3443A" w:rsidRPr="0001422C" w:rsidRDefault="00861E90" w:rsidP="0001422C">
      <w:pPr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861E90">
        <w:rPr>
          <w:rFonts w:ascii="Times New Roman" w:eastAsia="Times New Roman" w:hAnsi="Times New Roman" w:cs="Times New Roman"/>
          <w:lang w:eastAsia="pl-PL"/>
        </w:rPr>
        <w:t>IV kwartał 202</w:t>
      </w:r>
      <w:r w:rsidR="006A775D">
        <w:rPr>
          <w:rFonts w:ascii="Times New Roman" w:eastAsia="Times New Roman" w:hAnsi="Times New Roman" w:cs="Times New Roman"/>
          <w:lang w:eastAsia="pl-PL"/>
        </w:rPr>
        <w:t>6</w:t>
      </w:r>
      <w:r w:rsidRPr="00861E90">
        <w:rPr>
          <w:rFonts w:ascii="Times New Roman" w:eastAsia="Times New Roman" w:hAnsi="Times New Roman" w:cs="Times New Roman"/>
          <w:lang w:eastAsia="pl-PL"/>
        </w:rPr>
        <w:t xml:space="preserve"> r.  termin składania oświadczeń  do 31 stycznia 202</w:t>
      </w:r>
      <w:r w:rsidR="006A775D">
        <w:rPr>
          <w:rFonts w:ascii="Times New Roman" w:eastAsia="Times New Roman" w:hAnsi="Times New Roman" w:cs="Times New Roman"/>
          <w:lang w:eastAsia="pl-PL"/>
        </w:rPr>
        <w:t>7</w:t>
      </w:r>
      <w:r w:rsidRPr="00861E90">
        <w:rPr>
          <w:rFonts w:ascii="Times New Roman" w:eastAsia="Times New Roman" w:hAnsi="Times New Roman" w:cs="Times New Roman"/>
          <w:lang w:eastAsia="pl-PL"/>
        </w:rPr>
        <w:t xml:space="preserve"> r. </w:t>
      </w:r>
    </w:p>
    <w:sectPr w:rsidR="00E3443A" w:rsidRPr="000142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B1366"/>
    <w:multiLevelType w:val="multilevel"/>
    <w:tmpl w:val="B5E6B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7E4E27"/>
    <w:multiLevelType w:val="multilevel"/>
    <w:tmpl w:val="F48C6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33511F"/>
    <w:multiLevelType w:val="multilevel"/>
    <w:tmpl w:val="9BEC4B8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C86E0E"/>
    <w:multiLevelType w:val="multilevel"/>
    <w:tmpl w:val="965AA44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7B87252"/>
    <w:multiLevelType w:val="multilevel"/>
    <w:tmpl w:val="16063922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/>
        <w:b w:val="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E615F6"/>
    <w:multiLevelType w:val="multilevel"/>
    <w:tmpl w:val="44E680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sz w:val="12"/>
        <w:szCs w:val="1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5545778D"/>
    <w:multiLevelType w:val="multilevel"/>
    <w:tmpl w:val="741852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7E12285"/>
    <w:multiLevelType w:val="multilevel"/>
    <w:tmpl w:val="190092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8" w15:restartNumberingAfterBreak="0">
    <w:nsid w:val="5C3C3135"/>
    <w:multiLevelType w:val="multilevel"/>
    <w:tmpl w:val="BC2A1ED6"/>
    <w:lvl w:ilvl="0">
      <w:start w:val="3"/>
      <w:numFmt w:val="decimal"/>
      <w:lvlText w:val="%1."/>
      <w:lvlJc w:val="left"/>
      <w:pPr>
        <w:ind w:left="786" w:hanging="360"/>
      </w:pPr>
      <w:rPr>
        <w:rFonts w:ascii="Times New Roman" w:hAnsi="Times New Roman" w:hint="default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0">
    <w:nsid w:val="6FB11E8B"/>
    <w:multiLevelType w:val="multilevel"/>
    <w:tmpl w:val="D2C0A5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9148750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24911752">
    <w:abstractNumId w:val="0"/>
  </w:num>
  <w:num w:numId="3" w16cid:durableId="1186137998">
    <w:abstractNumId w:val="2"/>
  </w:num>
  <w:num w:numId="4" w16cid:durableId="1105493066">
    <w:abstractNumId w:val="8"/>
  </w:num>
  <w:num w:numId="5" w16cid:durableId="2109541822">
    <w:abstractNumId w:val="4"/>
  </w:num>
  <w:num w:numId="6" w16cid:durableId="1019043756">
    <w:abstractNumId w:val="7"/>
  </w:num>
  <w:num w:numId="7" w16cid:durableId="553583261">
    <w:abstractNumId w:val="5"/>
  </w:num>
  <w:num w:numId="8" w16cid:durableId="192309116">
    <w:abstractNumId w:val="1"/>
  </w:num>
  <w:num w:numId="9" w16cid:durableId="554897873">
    <w:abstractNumId w:val="6"/>
  </w:num>
  <w:num w:numId="10" w16cid:durableId="33484834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3B5C"/>
    <w:rsid w:val="0001422C"/>
    <w:rsid w:val="0005261F"/>
    <w:rsid w:val="002B6FE2"/>
    <w:rsid w:val="003F72C1"/>
    <w:rsid w:val="00515559"/>
    <w:rsid w:val="00614B6D"/>
    <w:rsid w:val="006A775D"/>
    <w:rsid w:val="00761C0B"/>
    <w:rsid w:val="00861E90"/>
    <w:rsid w:val="00883B5C"/>
    <w:rsid w:val="00AE44D1"/>
    <w:rsid w:val="00BC4FA3"/>
    <w:rsid w:val="00BD3829"/>
    <w:rsid w:val="00BE7A3F"/>
    <w:rsid w:val="00CC01DD"/>
    <w:rsid w:val="00DD2099"/>
    <w:rsid w:val="00DE2FD9"/>
    <w:rsid w:val="00E3443A"/>
    <w:rsid w:val="00E70A83"/>
    <w:rsid w:val="00F84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E61BC8"/>
  <w15:chartTrackingRefBased/>
  <w15:docId w15:val="{C9E81F91-CF85-408D-8742-89FBE69FB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3B5C"/>
    <w:pPr>
      <w:spacing w:after="200" w:line="27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883B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883B5C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883B5C"/>
    <w:rPr>
      <w:b/>
      <w:bCs/>
    </w:rPr>
  </w:style>
  <w:style w:type="character" w:customStyle="1" w:styleId="alb">
    <w:name w:val="a_lb"/>
    <w:basedOn w:val="Domylnaczcionkaakapitu"/>
    <w:qFormat/>
    <w:rsid w:val="00883B5C"/>
  </w:style>
  <w:style w:type="character" w:customStyle="1" w:styleId="Wyrnienie">
    <w:name w:val="Wyróżnienie"/>
    <w:basedOn w:val="Domylnaczcionkaakapitu"/>
    <w:uiPriority w:val="20"/>
    <w:qFormat/>
    <w:rsid w:val="00883B5C"/>
    <w:rPr>
      <w:i/>
      <w:iCs/>
    </w:rPr>
  </w:style>
  <w:style w:type="character" w:customStyle="1" w:styleId="y0nh2b">
    <w:name w:val="y0nh2b"/>
    <w:basedOn w:val="Domylnaczcionkaakapitu"/>
    <w:qFormat/>
    <w:rsid w:val="00883B5C"/>
  </w:style>
  <w:style w:type="character" w:customStyle="1" w:styleId="czeinternetowe">
    <w:name w:val="Łącze internetowe"/>
    <w:basedOn w:val="Domylnaczcionkaakapitu"/>
    <w:rsid w:val="00883B5C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B6FE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856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2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odypolskie.bip.gov.pl/kzgw/wzor-oswiadczenia-dotyczacego-oplat-za-uslugi-wodne.html" TargetMode="External"/><Relationship Id="rId5" Type="http://schemas.openxmlformats.org/officeDocument/2006/relationships/hyperlink" Target="https://wodypolskie.bip.gov.pl/kzgw/wzor-oswiadczenia-dotyczacego-oplat-za-uslugi-wodne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710</Words>
  <Characters>4266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Kasprzak</dc:creator>
  <cp:keywords/>
  <dc:description/>
  <cp:lastModifiedBy>Katarzyna Kasprzak</cp:lastModifiedBy>
  <cp:revision>2</cp:revision>
  <cp:lastPrinted>2024-02-14T12:12:00Z</cp:lastPrinted>
  <dcterms:created xsi:type="dcterms:W3CDTF">2026-02-16T10:58:00Z</dcterms:created>
  <dcterms:modified xsi:type="dcterms:W3CDTF">2026-02-16T10:58:00Z</dcterms:modified>
</cp:coreProperties>
</file>