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BC0F2" w14:textId="77777777" w:rsidR="002B2BB4" w:rsidRPr="002B2BB4" w:rsidRDefault="002B2BB4" w:rsidP="002B2BB4">
      <w:pPr>
        <w:tabs>
          <w:tab w:val="left" w:pos="3118"/>
        </w:tabs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PREZYDENT MIASTA</w:t>
      </w:r>
    </w:p>
    <w:p w14:paraId="0FF5F8C5" w14:textId="77777777" w:rsidR="00F71DE6" w:rsidRPr="002B2BB4" w:rsidRDefault="002B2BB4" w:rsidP="002B2BB4">
      <w:pPr>
        <w:pStyle w:val="Nagwek"/>
        <w:tabs>
          <w:tab w:val="clear" w:pos="9072"/>
          <w:tab w:val="right" w:pos="3119"/>
        </w:tabs>
        <w:spacing w:line="300" w:lineRule="auto"/>
        <w:ind w:right="5953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Tomaszowa Mazowieckiego</w:t>
      </w:r>
    </w:p>
    <w:p w14:paraId="5775D7FF" w14:textId="5C50BE21" w:rsidR="0063349B" w:rsidRPr="0063349B" w:rsidRDefault="0063349B" w:rsidP="0063349B">
      <w:pPr>
        <w:spacing w:after="0" w:line="300" w:lineRule="auto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WAR.6220.</w:t>
      </w:r>
      <w:r w:rsidR="00B5045B">
        <w:rPr>
          <w:rFonts w:asciiTheme="minorHAnsi" w:hAnsiTheme="minorHAnsi" w:cstheme="minorHAnsi"/>
          <w:bCs/>
          <w:color w:val="000000"/>
          <w:sz w:val="24"/>
          <w:szCs w:val="24"/>
        </w:rPr>
        <w:t>3</w:t>
      </w:r>
      <w:r w:rsidRPr="0063349B">
        <w:rPr>
          <w:rFonts w:asciiTheme="minorHAnsi" w:hAnsiTheme="minorHAnsi" w:cstheme="minorHAnsi"/>
          <w:bCs/>
          <w:color w:val="000000"/>
          <w:sz w:val="24"/>
          <w:szCs w:val="24"/>
        </w:rPr>
        <w:t>.2025.PJ</w:t>
      </w:r>
    </w:p>
    <w:p w14:paraId="64BCD40E" w14:textId="77777777"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  <w:bCs/>
        </w:rPr>
        <w:t>OBWIESZCZENIE</w:t>
      </w:r>
      <w:r w:rsid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  <w:bCs/>
        </w:rPr>
        <w:t>PREZYDENTA MIASTA TOMASZOWA MAZOWIECKIEGO</w:t>
      </w:r>
    </w:p>
    <w:p w14:paraId="3B201486" w14:textId="1A17F193" w:rsidR="00A11A99" w:rsidRPr="00481D34" w:rsidRDefault="00A11A99" w:rsidP="00E70528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2B2BB4">
        <w:rPr>
          <w:rFonts w:asciiTheme="minorHAnsi" w:hAnsiTheme="minorHAnsi" w:cstheme="minorHAnsi"/>
        </w:rPr>
        <w:t xml:space="preserve">Na podstawie </w:t>
      </w:r>
      <w:r w:rsidR="00153AB6" w:rsidRPr="002B2BB4">
        <w:rPr>
          <w:rFonts w:asciiTheme="minorHAnsi" w:eastAsia="Arial Unicode MS" w:hAnsiTheme="minorHAnsi" w:cstheme="minorHAnsi"/>
        </w:rPr>
        <w:t xml:space="preserve">art. </w:t>
      </w:r>
      <w:r w:rsidR="00CD7921" w:rsidRPr="002B2BB4">
        <w:rPr>
          <w:rFonts w:asciiTheme="minorHAnsi" w:eastAsia="Arial Unicode MS" w:hAnsiTheme="minorHAnsi" w:cstheme="minorHAnsi"/>
        </w:rPr>
        <w:t>71 ust. 2 pkt 2), art.. 75</w:t>
      </w:r>
      <w:r w:rsidRPr="002B2BB4">
        <w:rPr>
          <w:rFonts w:asciiTheme="minorHAnsi" w:eastAsia="Arial Unicode MS" w:hAnsiTheme="minorHAnsi" w:cstheme="minorHAnsi"/>
        </w:rPr>
        <w:t xml:space="preserve"> ust. </w:t>
      </w:r>
      <w:r w:rsidR="00CD7921" w:rsidRPr="002B2BB4">
        <w:rPr>
          <w:rFonts w:asciiTheme="minorHAnsi" w:eastAsia="Arial Unicode MS" w:hAnsiTheme="minorHAnsi" w:cstheme="minorHAnsi"/>
        </w:rPr>
        <w:t>1 pkt 4), art. 80 ust. 2. oraz art. 85 ust. 3.</w:t>
      </w:r>
      <w:r w:rsidRPr="002B2BB4">
        <w:rPr>
          <w:rFonts w:asciiTheme="minorHAnsi" w:eastAsia="Arial Unicode MS" w:hAnsiTheme="minorHAnsi" w:cstheme="minorHAnsi"/>
        </w:rPr>
        <w:t xml:space="preserve"> ustawy z </w:t>
      </w:r>
      <w:r w:rsidR="006220B2" w:rsidRPr="002B2BB4">
        <w:rPr>
          <w:rFonts w:asciiTheme="minorHAnsi" w:eastAsia="Arial Unicode MS" w:hAnsiTheme="minorHAnsi" w:cstheme="minorHAnsi"/>
        </w:rPr>
        <w:t>dnia 3 października</w:t>
      </w:r>
      <w:r w:rsidRPr="002B2BB4">
        <w:rPr>
          <w:rFonts w:asciiTheme="minorHAnsi" w:eastAsia="Arial Unicode MS" w:hAnsiTheme="minorHAnsi" w:cstheme="minorHAnsi"/>
        </w:rPr>
        <w:t xml:space="preserve"> 2008 r. </w:t>
      </w:r>
      <w:r w:rsidR="008F76F1" w:rsidRPr="002B2BB4">
        <w:rPr>
          <w:rFonts w:asciiTheme="minorHAnsi" w:eastAsia="Arial Unicode MS" w:hAnsiTheme="minorHAnsi" w:cstheme="minorHAnsi"/>
          <w:iCs/>
        </w:rPr>
        <w:t xml:space="preserve">o udostępnianiu informacji </w:t>
      </w:r>
      <w:r w:rsidRPr="002B2BB4">
        <w:rPr>
          <w:rFonts w:asciiTheme="minorHAnsi" w:eastAsia="Arial Unicode MS" w:hAnsiTheme="minorHAnsi" w:cstheme="minorHAnsi"/>
          <w:iCs/>
        </w:rPr>
        <w:t xml:space="preserve">o środowisku i jego ochronie, udziale </w:t>
      </w:r>
      <w:r w:rsidR="006220B2" w:rsidRPr="002B2BB4">
        <w:rPr>
          <w:rFonts w:asciiTheme="minorHAnsi" w:eastAsia="Arial Unicode MS" w:hAnsiTheme="minorHAnsi" w:cstheme="minorHAnsi"/>
          <w:iCs/>
        </w:rPr>
        <w:t>społeczeństwa w</w:t>
      </w:r>
      <w:r w:rsidRPr="002B2BB4">
        <w:rPr>
          <w:rFonts w:asciiTheme="minorHAnsi" w:eastAsia="Arial Unicode MS" w:hAnsiTheme="minorHAnsi" w:cstheme="minorHAnsi"/>
          <w:iCs/>
        </w:rPr>
        <w:t xml:space="preserve"> ochronie środowiska oraz o ocenach oddziaływania na </w:t>
      </w:r>
      <w:r w:rsidRPr="00481D34">
        <w:rPr>
          <w:rFonts w:asciiTheme="minorHAnsi" w:eastAsia="Arial Unicode MS" w:hAnsiTheme="minorHAnsi" w:cstheme="minorHAnsi"/>
          <w:iCs/>
        </w:rPr>
        <w:t xml:space="preserve">środowisko </w:t>
      </w:r>
      <w:r w:rsidR="00DE6E5D" w:rsidRPr="00481D34">
        <w:rPr>
          <w:rFonts w:asciiTheme="minorHAnsi" w:hAnsiTheme="minorHAnsi" w:cstheme="minorHAnsi"/>
        </w:rPr>
        <w:t>(</w:t>
      </w:r>
      <w:r w:rsidRPr="00481D34">
        <w:rPr>
          <w:rFonts w:asciiTheme="minorHAnsi" w:hAnsiTheme="minorHAnsi" w:cstheme="minorHAnsi"/>
        </w:rPr>
        <w:t>t.</w:t>
      </w:r>
      <w:r w:rsidR="00DE6E5D" w:rsidRPr="00481D34">
        <w:rPr>
          <w:rFonts w:asciiTheme="minorHAnsi" w:hAnsiTheme="minorHAnsi" w:cstheme="minorHAnsi"/>
        </w:rPr>
        <w:t>j.</w:t>
      </w:r>
      <w:r w:rsidRPr="00481D34">
        <w:rPr>
          <w:rFonts w:asciiTheme="minorHAnsi" w:hAnsiTheme="minorHAnsi" w:cstheme="minorHAnsi"/>
        </w:rPr>
        <w:t xml:space="preserve"> Dz. U. z 20</w:t>
      </w:r>
      <w:r w:rsidR="00153AB6" w:rsidRPr="00481D34">
        <w:rPr>
          <w:rFonts w:asciiTheme="minorHAnsi" w:hAnsiTheme="minorHAnsi" w:cstheme="minorHAnsi"/>
        </w:rPr>
        <w:t>2</w:t>
      </w:r>
      <w:r w:rsidR="00DE6E5D" w:rsidRPr="00481D34">
        <w:rPr>
          <w:rFonts w:asciiTheme="minorHAnsi" w:hAnsiTheme="minorHAnsi" w:cstheme="minorHAnsi"/>
        </w:rPr>
        <w:t>3</w:t>
      </w:r>
      <w:r w:rsidRPr="00481D34">
        <w:rPr>
          <w:rFonts w:asciiTheme="minorHAnsi" w:hAnsiTheme="minorHAnsi" w:cstheme="minorHAnsi"/>
        </w:rPr>
        <w:t xml:space="preserve">r. poz. </w:t>
      </w:r>
      <w:r w:rsidR="002E30D0" w:rsidRPr="00481D34">
        <w:rPr>
          <w:rFonts w:asciiTheme="minorHAnsi" w:hAnsiTheme="minorHAnsi" w:cstheme="minorHAnsi"/>
        </w:rPr>
        <w:t>10</w:t>
      </w:r>
      <w:r w:rsidR="00DE6E5D" w:rsidRPr="00481D34">
        <w:rPr>
          <w:rFonts w:asciiTheme="minorHAnsi" w:hAnsiTheme="minorHAnsi" w:cstheme="minorHAnsi"/>
        </w:rPr>
        <w:t>94</w:t>
      </w:r>
      <w:r w:rsidR="00481C0D" w:rsidRPr="00481D34">
        <w:rPr>
          <w:rFonts w:asciiTheme="minorHAnsi" w:hAnsiTheme="minorHAnsi" w:cstheme="minorHAnsi"/>
        </w:rPr>
        <w:t xml:space="preserve"> ze </w:t>
      </w:r>
      <w:r w:rsidR="00DE6E5D" w:rsidRPr="00481D34">
        <w:rPr>
          <w:rFonts w:asciiTheme="minorHAnsi" w:hAnsiTheme="minorHAnsi" w:cstheme="minorHAnsi"/>
        </w:rPr>
        <w:t>zm.), a</w:t>
      </w:r>
      <w:r w:rsidR="009F529B" w:rsidRPr="00481D34">
        <w:rPr>
          <w:rFonts w:asciiTheme="minorHAnsi" w:hAnsiTheme="minorHAnsi" w:cstheme="minorHAnsi"/>
        </w:rPr>
        <w:t xml:space="preserve"> także </w:t>
      </w:r>
      <w:r w:rsidR="00CD7921" w:rsidRPr="00481D34">
        <w:rPr>
          <w:rFonts w:asciiTheme="minorHAnsi" w:hAnsiTheme="minorHAnsi" w:cstheme="minorHAnsi"/>
        </w:rPr>
        <w:t xml:space="preserve">104 </w:t>
      </w:r>
      <w:r w:rsidR="00153AB6" w:rsidRPr="00481D34">
        <w:rPr>
          <w:rFonts w:asciiTheme="minorHAnsi" w:hAnsiTheme="minorHAnsi" w:cstheme="minorHAnsi"/>
        </w:rPr>
        <w:t>ustawy z dnia 14 czerwca 1960 r. Kodeks postępowania administracyjnego (Dz. U. z 202</w:t>
      </w:r>
      <w:r w:rsidR="00DE6E5D" w:rsidRPr="00481D34">
        <w:rPr>
          <w:rFonts w:asciiTheme="minorHAnsi" w:hAnsiTheme="minorHAnsi" w:cstheme="minorHAnsi"/>
        </w:rPr>
        <w:t>3</w:t>
      </w:r>
      <w:r w:rsidR="00153AB6" w:rsidRPr="00481D34">
        <w:rPr>
          <w:rFonts w:asciiTheme="minorHAnsi" w:hAnsiTheme="minorHAnsi" w:cstheme="minorHAnsi"/>
        </w:rPr>
        <w:t xml:space="preserve"> r., poz. </w:t>
      </w:r>
      <w:r w:rsidR="00DE6E5D" w:rsidRPr="00481D34">
        <w:rPr>
          <w:rFonts w:asciiTheme="minorHAnsi" w:hAnsiTheme="minorHAnsi" w:cstheme="minorHAnsi"/>
        </w:rPr>
        <w:t>775</w:t>
      </w:r>
      <w:r w:rsidR="00BE1904" w:rsidRPr="00481D34">
        <w:rPr>
          <w:rFonts w:asciiTheme="minorHAnsi" w:hAnsiTheme="minorHAnsi" w:cstheme="minorHAnsi"/>
        </w:rPr>
        <w:t xml:space="preserve"> z późn</w:t>
      </w:r>
      <w:r w:rsidR="00481C0D" w:rsidRPr="00481D34">
        <w:rPr>
          <w:rFonts w:asciiTheme="minorHAnsi" w:hAnsiTheme="minorHAnsi" w:cstheme="minorHAnsi"/>
        </w:rPr>
        <w:t>.</w:t>
      </w:r>
      <w:r w:rsidR="00BE1904" w:rsidRPr="00481D34">
        <w:rPr>
          <w:rFonts w:asciiTheme="minorHAnsi" w:hAnsiTheme="minorHAnsi" w:cstheme="minorHAnsi"/>
        </w:rPr>
        <w:t xml:space="preserve"> zm.</w:t>
      </w:r>
      <w:r w:rsidR="00153AB6" w:rsidRPr="00481D34">
        <w:rPr>
          <w:rFonts w:asciiTheme="minorHAnsi" w:hAnsiTheme="minorHAnsi" w:cstheme="minorHAnsi"/>
        </w:rPr>
        <w:t>)</w:t>
      </w:r>
      <w:r w:rsidRPr="00481D34">
        <w:rPr>
          <w:rFonts w:asciiTheme="minorHAnsi" w:eastAsia="Arial Unicode MS" w:hAnsiTheme="minorHAnsi" w:cstheme="minorHAnsi"/>
          <w:iCs/>
        </w:rPr>
        <w:t xml:space="preserve">, Prezydent Miasta Tomaszowa Mazowieckiego informuje o wydaniu </w:t>
      </w:r>
      <w:r w:rsidR="004E67DD" w:rsidRPr="00481D34">
        <w:rPr>
          <w:rFonts w:asciiTheme="minorHAnsi" w:hAnsiTheme="minorHAnsi" w:cstheme="minorHAnsi"/>
        </w:rPr>
        <w:t xml:space="preserve">w </w:t>
      </w:r>
      <w:r w:rsidR="00DE6E5D" w:rsidRPr="00481D34">
        <w:rPr>
          <w:rFonts w:asciiTheme="minorHAnsi" w:hAnsiTheme="minorHAnsi" w:cstheme="minorHAnsi"/>
        </w:rPr>
        <w:t xml:space="preserve">dniu </w:t>
      </w:r>
      <w:bookmarkStart w:id="0" w:name="_Hlk213057389"/>
      <w:r w:rsidR="00B5045B" w:rsidRPr="00B5045B">
        <w:rPr>
          <w:rFonts w:asciiTheme="minorHAnsi" w:hAnsiTheme="minorHAnsi" w:cstheme="minorHAnsi"/>
        </w:rPr>
        <w:t>04 listopada 2025r. Decyzji Nr 6/S/2025</w:t>
      </w:r>
      <w:bookmarkEnd w:id="0"/>
      <w:r w:rsidR="00E70528" w:rsidRPr="00481D34">
        <w:rPr>
          <w:rFonts w:asciiTheme="minorHAnsi" w:hAnsiTheme="minorHAnsi" w:cstheme="minorHAnsi"/>
        </w:rPr>
        <w:t xml:space="preserve"> o środowiskowych uwarunkowaniach</w:t>
      </w:r>
      <w:r w:rsidR="00362D2B" w:rsidRPr="00481D34">
        <w:rPr>
          <w:rFonts w:asciiTheme="minorHAnsi" w:hAnsiTheme="minorHAnsi" w:cstheme="minorHAnsi"/>
        </w:rPr>
        <w:t>:</w:t>
      </w:r>
    </w:p>
    <w:p w14:paraId="2974AC2F" w14:textId="57F1F041" w:rsidR="0063349B" w:rsidRPr="0063349B" w:rsidRDefault="00DE6E5D" w:rsidP="0063349B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1D34">
        <w:rPr>
          <w:rFonts w:asciiTheme="minorHAnsi" w:hAnsiTheme="minorHAnsi" w:cstheme="minorHAnsi"/>
          <w:sz w:val="24"/>
          <w:szCs w:val="24"/>
        </w:rPr>
        <w:t>Nazwa przedsięwzięcia</w:t>
      </w:r>
      <w:r w:rsidR="00481D34" w:rsidRPr="00481D3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63349B" w:rsidRPr="009D1AD6">
        <w:rPr>
          <w:rFonts w:asciiTheme="minorHAnsi" w:hAnsiTheme="minorHAnsi" w:cstheme="minorHAnsi"/>
          <w:color w:val="000000" w:themeColor="text1"/>
          <w:sz w:val="24"/>
          <w:szCs w:val="24"/>
        </w:rPr>
        <w:t>"</w:t>
      </w:r>
      <w:bookmarkStart w:id="1" w:name="_Hlk212022826"/>
      <w:r w:rsidR="00B5045B" w:rsidRPr="00B5045B">
        <w:rPr>
          <w:rFonts w:asciiTheme="minorHAnsi" w:hAnsiTheme="minorHAnsi" w:cstheme="minorHAnsi"/>
          <w:color w:val="000000" w:themeColor="text1"/>
          <w:sz w:val="24"/>
          <w:szCs w:val="24"/>
        </w:rPr>
        <w:t>Rozbudowa ulicy Luboszewskiej oraz skrzyżowania ulic Luboszewskiej i Spalskiej w Tomaszowie Mazowieckim wraz z budową kanalizacji deszczowej i odwodnienia, budowa oświetlenia oraz rozwiązanie kolizji z istniejącą infrastrukturą</w:t>
      </w:r>
      <w:r w:rsidR="00B5045B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B5045B" w:rsidRPr="00B5045B">
        <w:rPr>
          <w:rFonts w:asciiTheme="minorHAnsi" w:hAnsiTheme="minorHAnsi" w:cstheme="minorHAnsi"/>
          <w:color w:val="000000" w:themeColor="text1"/>
          <w:sz w:val="24"/>
          <w:szCs w:val="24"/>
        </w:rPr>
        <w:t>techniczną</w:t>
      </w:r>
      <w:bookmarkEnd w:id="1"/>
      <w:r w:rsidR="0063349B" w:rsidRPr="009D1AD6">
        <w:rPr>
          <w:rFonts w:asciiTheme="minorHAnsi" w:hAnsiTheme="minorHAnsi" w:cstheme="minorHAnsi"/>
          <w:color w:val="000000" w:themeColor="text1"/>
          <w:sz w:val="24"/>
          <w:szCs w:val="24"/>
        </w:rPr>
        <w:t>”.</w:t>
      </w:r>
    </w:p>
    <w:p w14:paraId="5DB2C8C4" w14:textId="7A198750" w:rsidR="00481D34" w:rsidRPr="00481D34" w:rsidRDefault="00DE6E5D" w:rsidP="00481D34">
      <w:pPr>
        <w:spacing w:after="0" w:line="300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81D34">
        <w:rPr>
          <w:rFonts w:asciiTheme="minorHAnsi" w:hAnsiTheme="minorHAnsi" w:cstheme="minorHAnsi"/>
          <w:sz w:val="24"/>
          <w:szCs w:val="24"/>
        </w:rPr>
        <w:t>Lokalizacja przedsięwzięcia</w:t>
      </w:r>
      <w:r w:rsidR="00481D34" w:rsidRPr="00481D34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="00B5045B" w:rsidRPr="00B5045B">
        <w:rPr>
          <w:rFonts w:asciiTheme="minorHAnsi" w:hAnsiTheme="minorHAnsi" w:cstheme="minorHAnsi"/>
          <w:color w:val="000000" w:themeColor="text1"/>
          <w:sz w:val="24"/>
          <w:szCs w:val="24"/>
        </w:rPr>
        <w:t>Teren inwestycji obejmuje działki o nr ewid. 169, 168/2, 168/7, 167/20, 170/13, 167/10 w obrębie 4 położone w Tomaszowie Mazowieckim, działki o nr ewid.: 2, 1/2, 1/3, 1/1, 3 w obrębie 5 położone w Tomaszowie Mazowieckim, działki o nr ewid.: 613, 605/1 w obrębie 18 położone w Luboszewach</w:t>
      </w:r>
      <w:r w:rsidR="00481D34" w:rsidRPr="00481D34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2ECCF653" w14:textId="1ED094C2" w:rsidR="00A11A99" w:rsidRPr="002B2BB4" w:rsidRDefault="00A11A99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0358A2">
        <w:rPr>
          <w:rFonts w:asciiTheme="minorHAnsi" w:hAnsiTheme="minorHAnsi" w:cstheme="minorHAnsi"/>
          <w:sz w:val="24"/>
          <w:szCs w:val="24"/>
        </w:rPr>
        <w:t>07.11.2025</w:t>
      </w:r>
      <w:r w:rsidR="00265513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08128FF1" w14:textId="77777777" w:rsidR="00CD7921" w:rsidRPr="002B2BB4" w:rsidRDefault="00CD7921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>Dzień publicznego ogłoszenia niniejszej informacji jest jednocześnie dniem udostępnienia treści wydanej decyzji.</w:t>
      </w:r>
    </w:p>
    <w:p w14:paraId="4B28D675" w14:textId="77777777"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  <w:bCs/>
        </w:rPr>
      </w:pPr>
      <w:r w:rsidRPr="002B2BB4">
        <w:rPr>
          <w:rFonts w:asciiTheme="minorHAnsi" w:eastAsia="Arial Unicode MS" w:hAnsiTheme="minorHAnsi" w:cstheme="minorHAnsi"/>
        </w:rPr>
        <w:t>Informuje się jednocześnie o możliwości zapoznania się z treścią decyzji oraz dokumentacją sprawy, w tym opiniami Regionalnego Dyrek</w:t>
      </w:r>
      <w:r w:rsidR="009D0965" w:rsidRPr="002B2BB4">
        <w:rPr>
          <w:rFonts w:asciiTheme="minorHAnsi" w:eastAsia="Arial Unicode MS" w:hAnsiTheme="minorHAnsi" w:cstheme="minorHAnsi"/>
        </w:rPr>
        <w:t>tora Ochrony Środowiska</w:t>
      </w:r>
      <w:r w:rsidR="00153AB6" w:rsidRPr="002B2BB4">
        <w:rPr>
          <w:rFonts w:asciiTheme="minorHAnsi" w:eastAsia="Arial Unicode MS" w:hAnsiTheme="minorHAnsi" w:cstheme="minorHAnsi"/>
        </w:rPr>
        <w:t xml:space="preserve"> </w:t>
      </w:r>
      <w:r w:rsidR="009D0965" w:rsidRPr="002B2BB4">
        <w:rPr>
          <w:rFonts w:asciiTheme="minorHAnsi" w:eastAsia="Arial Unicode MS" w:hAnsiTheme="minorHAnsi" w:cstheme="minorHAnsi"/>
        </w:rPr>
        <w:t xml:space="preserve">w Łodzi, </w:t>
      </w:r>
      <w:r w:rsidRPr="002B2BB4">
        <w:rPr>
          <w:rFonts w:asciiTheme="minorHAnsi" w:eastAsia="Arial Unicode MS" w:hAnsiTheme="minorHAnsi" w:cstheme="minorHAnsi"/>
        </w:rPr>
        <w:t>Państwowego Powiatowego Inspektora Sanitarnego w Tomaszowie Mazowieckim</w:t>
      </w:r>
      <w:r w:rsidR="009D0965" w:rsidRPr="002B2BB4">
        <w:rPr>
          <w:rFonts w:asciiTheme="minorHAnsi" w:eastAsia="Arial Unicode MS" w:hAnsiTheme="minorHAnsi" w:cstheme="minorHAnsi"/>
        </w:rPr>
        <w:t xml:space="preserve"> oraz </w:t>
      </w:r>
      <w:r w:rsidR="00093AB4" w:rsidRPr="002B2BB4">
        <w:rPr>
          <w:rFonts w:asciiTheme="minorHAnsi" w:hAnsiTheme="minorHAnsi" w:cstheme="minorHAnsi"/>
          <w:bCs/>
        </w:rPr>
        <w:t>Państwowego Gospodarstwa Wodnego Wody Polskie</w:t>
      </w:r>
      <w:r w:rsidR="00153AB6" w:rsidRPr="002B2BB4">
        <w:rPr>
          <w:rFonts w:asciiTheme="minorHAnsi" w:hAnsiTheme="minorHAnsi" w:cstheme="minorHAnsi"/>
          <w:bCs/>
        </w:rPr>
        <w:t xml:space="preserve"> - Dyrektora Zarządu Zlewni w Piotrkowie Trybunalskim</w:t>
      </w:r>
      <w:r w:rsidR="00093AB4" w:rsidRPr="002B2BB4">
        <w:rPr>
          <w:rFonts w:asciiTheme="minorHAnsi" w:hAnsiTheme="minorHAnsi" w:cstheme="minorHAnsi"/>
          <w:bCs/>
        </w:rPr>
        <w:t>.</w:t>
      </w:r>
    </w:p>
    <w:p w14:paraId="78B83266" w14:textId="77777777" w:rsidR="00A11A99" w:rsidRPr="002B2BB4" w:rsidRDefault="00A11A99" w:rsidP="002B2BB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2B2BB4">
        <w:rPr>
          <w:rFonts w:asciiTheme="minorHAnsi" w:eastAsia="Arial Unicode MS" w:hAnsiTheme="minorHAnsi" w:cstheme="minorHAnsi"/>
        </w:rPr>
        <w:t>Akta sprawy znajdują się w Wydziale Architektury</w:t>
      </w:r>
      <w:r w:rsidR="00093AB4" w:rsidRPr="002B2BB4">
        <w:rPr>
          <w:rFonts w:asciiTheme="minorHAnsi" w:eastAsia="Arial Unicode MS" w:hAnsiTheme="minorHAnsi" w:cstheme="minorHAnsi"/>
        </w:rPr>
        <w:t xml:space="preserve"> </w:t>
      </w:r>
      <w:r w:rsidR="00DE6E5D" w:rsidRPr="002B2BB4">
        <w:rPr>
          <w:rFonts w:asciiTheme="minorHAnsi" w:eastAsia="Arial Unicode MS" w:hAnsiTheme="minorHAnsi" w:cstheme="minorHAnsi"/>
        </w:rPr>
        <w:t>Urzędu Miasta</w:t>
      </w:r>
      <w:r w:rsidR="00481C0D" w:rsidRPr="002B2BB4">
        <w:rPr>
          <w:rFonts w:asciiTheme="minorHAnsi" w:eastAsia="Arial Unicode MS" w:hAnsiTheme="minorHAnsi" w:cstheme="minorHAnsi"/>
        </w:rPr>
        <w:t xml:space="preserve"> </w:t>
      </w:r>
      <w:r w:rsidRPr="002B2BB4">
        <w:rPr>
          <w:rFonts w:asciiTheme="minorHAnsi" w:eastAsia="Arial Unicode MS" w:hAnsiTheme="minorHAnsi" w:cstheme="minorHAnsi"/>
        </w:rPr>
        <w:t>w Tomaszowie Maz</w:t>
      </w:r>
      <w:r w:rsidR="00396D41" w:rsidRPr="002B2BB4">
        <w:rPr>
          <w:rFonts w:asciiTheme="minorHAnsi" w:eastAsia="Arial Unicode MS" w:hAnsiTheme="minorHAnsi" w:cstheme="minorHAnsi"/>
        </w:rPr>
        <w:t>.</w:t>
      </w:r>
      <w:r w:rsidRPr="002B2BB4">
        <w:rPr>
          <w:rFonts w:asciiTheme="minorHAnsi" w:eastAsia="Arial Unicode MS" w:hAnsiTheme="minorHAnsi" w:cstheme="minorHAnsi"/>
        </w:rPr>
        <w:t xml:space="preserve">, </w:t>
      </w:r>
      <w:r w:rsidR="006220B2" w:rsidRPr="002B2BB4">
        <w:rPr>
          <w:rFonts w:asciiTheme="minorHAnsi" w:eastAsia="Arial Unicode MS" w:hAnsiTheme="minorHAnsi" w:cstheme="minorHAnsi"/>
        </w:rPr>
        <w:br/>
      </w:r>
      <w:r w:rsidRPr="002B2BB4">
        <w:rPr>
          <w:rFonts w:asciiTheme="minorHAnsi" w:eastAsia="Arial Unicode MS" w:hAnsiTheme="minorHAnsi" w:cstheme="minorHAnsi"/>
        </w:rPr>
        <w:t>ul. P.O.W. 10/16.</w:t>
      </w:r>
    </w:p>
    <w:p w14:paraId="4D726279" w14:textId="77777777" w:rsidR="00481C0D" w:rsidRPr="002B2BB4" w:rsidRDefault="00D66355" w:rsidP="002B2BB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E6CFE0E" wp14:editId="665B485C">
            <wp:simplePos x="0" y="0"/>
            <wp:positionH relativeFrom="margin">
              <wp:posOffset>2295525</wp:posOffset>
            </wp:positionH>
            <wp:positionV relativeFrom="paragraph">
              <wp:posOffset>94615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1C0D" w:rsidRPr="002B2BB4">
        <w:rPr>
          <w:rFonts w:asciiTheme="minorHAnsi" w:hAnsiTheme="minorHAnsi" w:cstheme="minorHAnsi"/>
          <w:sz w:val="24"/>
          <w:szCs w:val="24"/>
        </w:rPr>
        <w:t>Z-ca Prezydenta Miasta</w:t>
      </w:r>
    </w:p>
    <w:p w14:paraId="383899B1" w14:textId="77777777" w:rsidR="008F76F1" w:rsidRPr="002B2BB4" w:rsidRDefault="00481C0D" w:rsidP="002B2BB4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2B2BB4">
        <w:rPr>
          <w:rFonts w:asciiTheme="minorHAnsi" w:hAnsiTheme="minorHAnsi" w:cstheme="minorHAnsi"/>
          <w:sz w:val="24"/>
          <w:szCs w:val="24"/>
        </w:rPr>
        <w:t xml:space="preserve">Tomasz </w:t>
      </w:r>
      <w:r w:rsidR="00C80A32">
        <w:rPr>
          <w:rFonts w:asciiTheme="minorHAnsi" w:hAnsiTheme="minorHAnsi" w:cstheme="minorHAnsi"/>
          <w:sz w:val="24"/>
          <w:szCs w:val="24"/>
        </w:rPr>
        <w:t>Jurek</w:t>
      </w:r>
    </w:p>
    <w:sectPr w:rsidR="008F76F1" w:rsidRPr="002B2BB4" w:rsidSect="001B5D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60A1E" w14:textId="77777777" w:rsidR="004E67DD" w:rsidRDefault="004E67DD" w:rsidP="004E67DD">
      <w:pPr>
        <w:spacing w:after="0" w:line="240" w:lineRule="auto"/>
      </w:pPr>
      <w:r>
        <w:separator/>
      </w:r>
    </w:p>
  </w:endnote>
  <w:endnote w:type="continuationSeparator" w:id="0">
    <w:p w14:paraId="28A720C1" w14:textId="77777777" w:rsidR="004E67DD" w:rsidRDefault="004E67DD" w:rsidP="004E6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A4D4D" w14:textId="77777777" w:rsidR="004E67DD" w:rsidRDefault="004E67DD" w:rsidP="004E67DD">
      <w:pPr>
        <w:spacing w:after="0" w:line="240" w:lineRule="auto"/>
      </w:pPr>
      <w:r>
        <w:separator/>
      </w:r>
    </w:p>
  </w:footnote>
  <w:footnote w:type="continuationSeparator" w:id="0">
    <w:p w14:paraId="098EC168" w14:textId="77777777" w:rsidR="004E67DD" w:rsidRDefault="004E67DD" w:rsidP="004E6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2338115">
    <w:abstractNumId w:val="1"/>
  </w:num>
  <w:num w:numId="2" w16cid:durableId="1149709601">
    <w:abstractNumId w:val="2"/>
  </w:num>
  <w:num w:numId="3" w16cid:durableId="9539424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1A99"/>
    <w:rsid w:val="000358A2"/>
    <w:rsid w:val="00077C1A"/>
    <w:rsid w:val="00092CD4"/>
    <w:rsid w:val="00093AB4"/>
    <w:rsid w:val="00153AB6"/>
    <w:rsid w:val="00171892"/>
    <w:rsid w:val="00177864"/>
    <w:rsid w:val="001B5D60"/>
    <w:rsid w:val="00265513"/>
    <w:rsid w:val="0028653A"/>
    <w:rsid w:val="002B2BB4"/>
    <w:rsid w:val="002B4B55"/>
    <w:rsid w:val="002E30D0"/>
    <w:rsid w:val="00362D2B"/>
    <w:rsid w:val="003724C3"/>
    <w:rsid w:val="00396D41"/>
    <w:rsid w:val="00481C0D"/>
    <w:rsid w:val="00481D34"/>
    <w:rsid w:val="00482B75"/>
    <w:rsid w:val="004E67DD"/>
    <w:rsid w:val="00556569"/>
    <w:rsid w:val="0059049E"/>
    <w:rsid w:val="005A63D2"/>
    <w:rsid w:val="005B60C0"/>
    <w:rsid w:val="005E68CE"/>
    <w:rsid w:val="006220B2"/>
    <w:rsid w:val="0063349B"/>
    <w:rsid w:val="006815CF"/>
    <w:rsid w:val="007905BD"/>
    <w:rsid w:val="007E4DC0"/>
    <w:rsid w:val="008C02A5"/>
    <w:rsid w:val="008D6ED9"/>
    <w:rsid w:val="008F76F1"/>
    <w:rsid w:val="009D0965"/>
    <w:rsid w:val="009F529B"/>
    <w:rsid w:val="00A11A99"/>
    <w:rsid w:val="00B104BE"/>
    <w:rsid w:val="00B122C8"/>
    <w:rsid w:val="00B37C49"/>
    <w:rsid w:val="00B5045B"/>
    <w:rsid w:val="00B71734"/>
    <w:rsid w:val="00BE17B3"/>
    <w:rsid w:val="00BE1904"/>
    <w:rsid w:val="00C3522B"/>
    <w:rsid w:val="00C36B86"/>
    <w:rsid w:val="00C472FE"/>
    <w:rsid w:val="00C80A32"/>
    <w:rsid w:val="00C85752"/>
    <w:rsid w:val="00C971D0"/>
    <w:rsid w:val="00CD06DC"/>
    <w:rsid w:val="00CD7921"/>
    <w:rsid w:val="00D112BA"/>
    <w:rsid w:val="00D55645"/>
    <w:rsid w:val="00D66355"/>
    <w:rsid w:val="00DE6E5D"/>
    <w:rsid w:val="00E2680B"/>
    <w:rsid w:val="00E70528"/>
    <w:rsid w:val="00F0620E"/>
    <w:rsid w:val="00F45659"/>
    <w:rsid w:val="00F63E01"/>
    <w:rsid w:val="00F70070"/>
    <w:rsid w:val="00F71DE6"/>
    <w:rsid w:val="00FD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D28AA"/>
  <w15:docId w15:val="{80F132BA-2FE6-4A01-9FE2-67F63258A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6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6D4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E67DD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67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67DD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Wiktoria Pacholska</cp:lastModifiedBy>
  <cp:revision>53</cp:revision>
  <cp:lastPrinted>2022-04-14T12:16:00Z</cp:lastPrinted>
  <dcterms:created xsi:type="dcterms:W3CDTF">2018-10-18T12:24:00Z</dcterms:created>
  <dcterms:modified xsi:type="dcterms:W3CDTF">2025-11-07T11:55:00Z</dcterms:modified>
</cp:coreProperties>
</file>