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357B" w14:textId="77777777"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840A639" w14:textId="77777777"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33599D2" w14:textId="77777777"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14:paraId="4A5AE135" w14:textId="72E060E3"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</w:t>
      </w:r>
      <w:r w:rsidR="00545215">
        <w:rPr>
          <w:rFonts w:asciiTheme="minorHAnsi" w:hAnsiTheme="minorHAnsi" w:cstheme="minorHAnsi"/>
          <w:sz w:val="24"/>
          <w:szCs w:val="24"/>
        </w:rPr>
        <w:t>3</w:t>
      </w:r>
      <w:r w:rsidR="00CB409F">
        <w:rPr>
          <w:rFonts w:asciiTheme="minorHAnsi" w:hAnsiTheme="minorHAnsi" w:cstheme="minorHAnsi"/>
          <w:sz w:val="24"/>
          <w:szCs w:val="24"/>
        </w:rPr>
        <w:t>.2025</w:t>
      </w:r>
      <w:r w:rsidRPr="005C3B66">
        <w:rPr>
          <w:rFonts w:asciiTheme="minorHAnsi" w:hAnsiTheme="minorHAnsi" w:cstheme="minorHAnsi"/>
          <w:sz w:val="24"/>
          <w:szCs w:val="24"/>
        </w:rPr>
        <w:t>.</w:t>
      </w:r>
      <w:r w:rsidR="00CB409F">
        <w:rPr>
          <w:rFonts w:asciiTheme="minorHAnsi" w:hAnsiTheme="minorHAnsi" w:cstheme="minorHAnsi"/>
          <w:sz w:val="24"/>
          <w:szCs w:val="24"/>
        </w:rPr>
        <w:t>PJ</w:t>
      </w:r>
    </w:p>
    <w:p w14:paraId="1B7E98E1" w14:textId="77777777"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62BBB56B" w14:textId="77777777"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(t.j.</w:t>
      </w:r>
      <w:r w:rsidRPr="005C3B66">
        <w:rPr>
          <w:rFonts w:asciiTheme="minorHAnsi" w:hAnsiTheme="minorHAnsi" w:cstheme="minorHAnsi"/>
          <w:sz w:val="24"/>
          <w:szCs w:val="24"/>
        </w:rPr>
        <w:t> Dz. U. z 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5C3B66">
        <w:rPr>
          <w:rFonts w:asciiTheme="minorHAnsi" w:hAnsiTheme="minorHAnsi" w:cstheme="minorHAnsi"/>
          <w:sz w:val="24"/>
          <w:szCs w:val="24"/>
        </w:rPr>
        <w:t>572</w:t>
      </w:r>
      <w:r w:rsidR="001637C4" w:rsidRPr="005C3B66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C3B66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C3B6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C3B66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5C3B66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5C3B66">
        <w:rPr>
          <w:rFonts w:asciiTheme="minorHAnsi" w:hAnsiTheme="minorHAnsi" w:cstheme="minorHAnsi"/>
          <w:sz w:val="24"/>
          <w:szCs w:val="24"/>
        </w:rPr>
        <w:t>1112</w:t>
      </w:r>
      <w:r w:rsidR="00CB409F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C3B66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5C3B66" w:rsidRPr="005C3B66">
        <w:rPr>
          <w:rFonts w:asciiTheme="minorHAnsi" w:hAnsiTheme="minorHAnsi" w:cstheme="minorHAnsi"/>
          <w:sz w:val="24"/>
          <w:szCs w:val="24"/>
        </w:rPr>
        <w:t>decyzji o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5C3B66">
        <w:rPr>
          <w:rFonts w:asciiTheme="minorHAnsi" w:hAnsiTheme="minorHAnsi" w:cstheme="minorHAnsi"/>
          <w:sz w:val="24"/>
          <w:szCs w:val="24"/>
        </w:rPr>
        <w:t>środowiskowych uwarunkowaniach:</w:t>
      </w:r>
    </w:p>
    <w:p w14:paraId="21FB9D19" w14:textId="77777777" w:rsidR="008045E1" w:rsidRPr="008045E1" w:rsidRDefault="008045E1" w:rsidP="008045E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045E1">
        <w:rPr>
          <w:rFonts w:asciiTheme="minorHAnsi" w:hAnsiTheme="minorHAnsi" w:cstheme="minorHAnsi"/>
          <w:sz w:val="24"/>
          <w:szCs w:val="24"/>
          <w:lang w:eastAsia="pl-PL"/>
        </w:rPr>
        <w:t>Nazwa przedsięwzięcia: Rozbudowa ulicy Luboszewskiej oraz skrzyżowania ulic Luboszewskiej i Spalskiej w Tomaszowie Mazowieckim wraz z budową kanalizacji deszczowej i odwodnienia, budowa oświetlenia oraz rozwiązanie kolizji z istniejącą infrastrukturą techniczną;</w:t>
      </w:r>
    </w:p>
    <w:p w14:paraId="4CC68992" w14:textId="77777777" w:rsidR="008045E1" w:rsidRPr="008045E1" w:rsidRDefault="008045E1" w:rsidP="008045E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045E1">
        <w:rPr>
          <w:rFonts w:asciiTheme="minorHAnsi" w:hAnsiTheme="minorHAnsi" w:cstheme="minorHAnsi"/>
          <w:sz w:val="24"/>
          <w:szCs w:val="24"/>
          <w:lang w:eastAsia="pl-PL"/>
        </w:rPr>
        <w:t xml:space="preserve">Inwestor: Gmina Miasto Tomaszowów Mazowiecki, ul. Polskiej Organizacji Wojskowej 10/16, </w:t>
      </w:r>
    </w:p>
    <w:p w14:paraId="5A30F34F" w14:textId="77777777" w:rsidR="008045E1" w:rsidRDefault="008045E1" w:rsidP="008045E1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045E1">
        <w:rPr>
          <w:rFonts w:asciiTheme="minorHAnsi" w:hAnsiTheme="minorHAnsi" w:cstheme="minorHAnsi"/>
          <w:sz w:val="24"/>
          <w:szCs w:val="24"/>
          <w:lang w:eastAsia="pl-PL"/>
        </w:rPr>
        <w:t>97-200 Tomaszów Mazowiecki;</w:t>
      </w:r>
    </w:p>
    <w:p w14:paraId="2F3C1E44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061F530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39080E27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>0/16, 97-200 Tomaszów Maz.</w:t>
      </w:r>
      <w:r w:rsidRPr="005C3B66">
        <w:rPr>
          <w:rFonts w:asciiTheme="minorHAnsi" w:hAnsiTheme="minorHAnsi" w:cstheme="minorHAnsi"/>
          <w:sz w:val="24"/>
          <w:szCs w:val="24"/>
        </w:rPr>
        <w:t>) prowadzącym postępowanie.</w:t>
      </w:r>
    </w:p>
    <w:p w14:paraId="0513AE3C" w14:textId="6BC5833E"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B15176">
        <w:rPr>
          <w:rFonts w:asciiTheme="minorHAnsi" w:hAnsiTheme="minorHAnsi" w:cstheme="minorHAnsi"/>
          <w:sz w:val="24"/>
          <w:szCs w:val="24"/>
        </w:rPr>
        <w:t>14</w:t>
      </w:r>
      <w:r w:rsidR="008A03AE">
        <w:rPr>
          <w:rFonts w:asciiTheme="minorHAnsi" w:hAnsiTheme="minorHAnsi" w:cstheme="minorHAnsi"/>
          <w:sz w:val="24"/>
          <w:szCs w:val="24"/>
        </w:rPr>
        <w:t>.10.</w:t>
      </w:r>
      <w:r w:rsidR="005C3B66" w:rsidRPr="005C3B66">
        <w:rPr>
          <w:rFonts w:asciiTheme="minorHAnsi" w:hAnsiTheme="minorHAnsi" w:cstheme="minorHAnsi"/>
          <w:sz w:val="24"/>
          <w:szCs w:val="24"/>
        </w:rPr>
        <w:t>2025r.</w:t>
      </w:r>
    </w:p>
    <w:p w14:paraId="5F0FF2E3" w14:textId="77777777"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14:paraId="01E5C60F" w14:textId="77777777" w:rsidR="005C3B66" w:rsidRPr="005C3B66" w:rsidRDefault="002E596D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</w:p>
    <w:p w14:paraId="66EBEDE3" w14:textId="77777777"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3A8D275" wp14:editId="4E9EA17A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11FF67" w14:textId="77777777"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14:paraId="417FC60B" w14:textId="77777777"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5DDD739A" w14:textId="77777777"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8672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07393F16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CDBD3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5D1C6E09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93149345">
    <w:abstractNumId w:val="6"/>
  </w:num>
  <w:num w:numId="2" w16cid:durableId="155147380">
    <w:abstractNumId w:val="4"/>
  </w:num>
  <w:num w:numId="3" w16cid:durableId="1109351303">
    <w:abstractNumId w:val="5"/>
  </w:num>
  <w:num w:numId="4" w16cid:durableId="1949660763">
    <w:abstractNumId w:val="3"/>
  </w:num>
  <w:num w:numId="5" w16cid:durableId="1960254405">
    <w:abstractNumId w:val="2"/>
  </w:num>
  <w:num w:numId="6" w16cid:durableId="1062558192">
    <w:abstractNumId w:val="1"/>
  </w:num>
  <w:num w:numId="7" w16cid:durableId="20919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0E00DD"/>
    <w:rsid w:val="001413E6"/>
    <w:rsid w:val="001637C4"/>
    <w:rsid w:val="0016688E"/>
    <w:rsid w:val="0019196D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45215"/>
    <w:rsid w:val="00551F8D"/>
    <w:rsid w:val="005C3B66"/>
    <w:rsid w:val="0064074C"/>
    <w:rsid w:val="00647125"/>
    <w:rsid w:val="00683327"/>
    <w:rsid w:val="00691CA1"/>
    <w:rsid w:val="00696FB6"/>
    <w:rsid w:val="006A7F72"/>
    <w:rsid w:val="006B0E5F"/>
    <w:rsid w:val="006F1C5E"/>
    <w:rsid w:val="00762119"/>
    <w:rsid w:val="008045E1"/>
    <w:rsid w:val="00835712"/>
    <w:rsid w:val="00894DCC"/>
    <w:rsid w:val="00896EBC"/>
    <w:rsid w:val="008A03AE"/>
    <w:rsid w:val="008A5260"/>
    <w:rsid w:val="008B731F"/>
    <w:rsid w:val="009575FE"/>
    <w:rsid w:val="009855C6"/>
    <w:rsid w:val="009C440E"/>
    <w:rsid w:val="00A008CD"/>
    <w:rsid w:val="00A03E50"/>
    <w:rsid w:val="00A20A57"/>
    <w:rsid w:val="00A44399"/>
    <w:rsid w:val="00A67A7A"/>
    <w:rsid w:val="00A934F0"/>
    <w:rsid w:val="00AD7C49"/>
    <w:rsid w:val="00AF4148"/>
    <w:rsid w:val="00B0072F"/>
    <w:rsid w:val="00B15176"/>
    <w:rsid w:val="00B545A1"/>
    <w:rsid w:val="00BA1978"/>
    <w:rsid w:val="00BA493E"/>
    <w:rsid w:val="00C72681"/>
    <w:rsid w:val="00CB409F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5DADE4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292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Wiktoria Pacholska</cp:lastModifiedBy>
  <cp:revision>37</cp:revision>
  <cp:lastPrinted>2025-08-04T12:18:00Z</cp:lastPrinted>
  <dcterms:created xsi:type="dcterms:W3CDTF">2021-02-02T09:51:00Z</dcterms:created>
  <dcterms:modified xsi:type="dcterms:W3CDTF">2025-10-14T08:55:00Z</dcterms:modified>
</cp:coreProperties>
</file>