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BC9EF7" w14:textId="2A9F7672" w:rsidR="00F6436C" w:rsidRPr="00160FAF" w:rsidRDefault="00F6436C" w:rsidP="00F6436C">
      <w:r>
        <w:tab/>
      </w:r>
      <w:r>
        <w:tab/>
      </w:r>
      <w:r>
        <w:tab/>
      </w:r>
      <w:r>
        <w:tab/>
      </w:r>
      <w:r>
        <w:tab/>
      </w:r>
      <w:r w:rsidRPr="00770E93">
        <w:rPr>
          <w:sz w:val="28"/>
          <w:szCs w:val="28"/>
        </w:rPr>
        <w:t>Informacja</w:t>
      </w:r>
    </w:p>
    <w:p w14:paraId="522B340F" w14:textId="77777777" w:rsidR="00F6436C" w:rsidRDefault="00F6436C" w:rsidP="00F6436C">
      <w:pPr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70E93">
        <w:rPr>
          <w:sz w:val="24"/>
          <w:szCs w:val="24"/>
        </w:rPr>
        <w:t>Prezydenta Miasta Tomaszowa Mazowieckiego</w:t>
      </w:r>
    </w:p>
    <w:p w14:paraId="5E79047B" w14:textId="64FFB701" w:rsidR="00F6436C" w:rsidRDefault="00F6436C" w:rsidP="00F6436C">
      <w:pPr>
        <w:jc w:val="both"/>
        <w:rPr>
          <w:b/>
          <w:bCs/>
          <w:sz w:val="24"/>
          <w:szCs w:val="24"/>
        </w:rPr>
      </w:pPr>
      <w:r w:rsidRPr="00770E93">
        <w:rPr>
          <w:b/>
          <w:bCs/>
          <w:sz w:val="24"/>
          <w:szCs w:val="24"/>
        </w:rPr>
        <w:t>o wynikach I przetargu ustnego nieograniczonego na sprzedaż nieruchomości, położonej</w:t>
      </w:r>
      <w:r w:rsidR="007950D0">
        <w:rPr>
          <w:b/>
          <w:bCs/>
          <w:sz w:val="24"/>
          <w:szCs w:val="24"/>
        </w:rPr>
        <w:br/>
      </w:r>
      <w:r w:rsidRPr="00770E93">
        <w:rPr>
          <w:b/>
          <w:bCs/>
          <w:sz w:val="24"/>
          <w:szCs w:val="24"/>
        </w:rPr>
        <w:t xml:space="preserve">w Tomaszowie Mazowieckim przy ul. </w:t>
      </w:r>
      <w:r w:rsidR="00BE29E8">
        <w:rPr>
          <w:b/>
          <w:bCs/>
          <w:sz w:val="24"/>
          <w:szCs w:val="24"/>
        </w:rPr>
        <w:t>Długiej 90</w:t>
      </w:r>
      <w:r w:rsidRPr="00770E93">
        <w:rPr>
          <w:b/>
          <w:bCs/>
          <w:sz w:val="24"/>
          <w:szCs w:val="24"/>
        </w:rPr>
        <w:t>, oznaczonej w ewidencji gruntów</w:t>
      </w:r>
      <w:r w:rsidR="007950D0">
        <w:rPr>
          <w:b/>
          <w:bCs/>
          <w:sz w:val="24"/>
          <w:szCs w:val="24"/>
        </w:rPr>
        <w:br/>
      </w:r>
      <w:r w:rsidRPr="00770E93">
        <w:rPr>
          <w:b/>
          <w:bCs/>
          <w:sz w:val="24"/>
          <w:szCs w:val="24"/>
        </w:rPr>
        <w:t xml:space="preserve">i budynków numerem działki </w:t>
      </w:r>
      <w:r w:rsidR="00BE29E8">
        <w:rPr>
          <w:b/>
          <w:bCs/>
          <w:sz w:val="24"/>
          <w:szCs w:val="24"/>
        </w:rPr>
        <w:t>137</w:t>
      </w:r>
      <w:r w:rsidRPr="00770E93">
        <w:rPr>
          <w:b/>
          <w:bCs/>
          <w:sz w:val="24"/>
          <w:szCs w:val="24"/>
        </w:rPr>
        <w:t xml:space="preserve"> w obrębie </w:t>
      </w:r>
      <w:r w:rsidR="00BE29E8">
        <w:rPr>
          <w:b/>
          <w:bCs/>
          <w:sz w:val="24"/>
          <w:szCs w:val="24"/>
        </w:rPr>
        <w:t>8</w:t>
      </w:r>
      <w:r w:rsidRPr="00770E93">
        <w:rPr>
          <w:b/>
          <w:bCs/>
          <w:sz w:val="24"/>
          <w:szCs w:val="24"/>
        </w:rPr>
        <w:t>,</w:t>
      </w:r>
      <w:r w:rsidR="00BE04D2">
        <w:rPr>
          <w:b/>
          <w:bCs/>
          <w:sz w:val="24"/>
          <w:szCs w:val="24"/>
        </w:rPr>
        <w:t xml:space="preserve"> o powierzchni </w:t>
      </w:r>
      <w:r w:rsidR="00BE29E8">
        <w:rPr>
          <w:b/>
          <w:bCs/>
          <w:sz w:val="24"/>
          <w:szCs w:val="24"/>
        </w:rPr>
        <w:t>909</w:t>
      </w:r>
      <w:r w:rsidR="00422335" w:rsidRPr="00422335">
        <w:rPr>
          <w:b/>
          <w:bCs/>
          <w:sz w:val="24"/>
          <w:szCs w:val="24"/>
        </w:rPr>
        <w:t xml:space="preserve"> </w:t>
      </w:r>
      <w:r w:rsidR="00BE04D2">
        <w:rPr>
          <w:b/>
          <w:bCs/>
          <w:sz w:val="24"/>
          <w:szCs w:val="24"/>
        </w:rPr>
        <w:t>m</w:t>
      </w:r>
      <w:r w:rsidR="00BE04D2" w:rsidRPr="00BE04D2">
        <w:rPr>
          <w:b/>
          <w:bCs/>
          <w:sz w:val="24"/>
          <w:szCs w:val="24"/>
          <w:vertAlign w:val="superscript"/>
        </w:rPr>
        <w:t>2</w:t>
      </w:r>
      <w:r w:rsidR="00BE04D2">
        <w:rPr>
          <w:b/>
          <w:bCs/>
          <w:sz w:val="24"/>
          <w:szCs w:val="24"/>
        </w:rPr>
        <w:t>,</w:t>
      </w:r>
      <w:r w:rsidRPr="00770E93">
        <w:rPr>
          <w:b/>
          <w:bCs/>
          <w:sz w:val="24"/>
          <w:szCs w:val="24"/>
        </w:rPr>
        <w:t xml:space="preserve"> która zgodnie </w:t>
      </w:r>
      <w:r w:rsidR="00BE04D2">
        <w:rPr>
          <w:b/>
          <w:bCs/>
          <w:sz w:val="24"/>
          <w:szCs w:val="24"/>
        </w:rPr>
        <w:br/>
      </w:r>
      <w:r w:rsidRPr="00770E93">
        <w:rPr>
          <w:b/>
          <w:bCs/>
          <w:sz w:val="24"/>
          <w:szCs w:val="24"/>
        </w:rPr>
        <w:t>z księgą wieczystą PT1T</w:t>
      </w:r>
      <w:r w:rsidR="00BE29E8">
        <w:rPr>
          <w:b/>
          <w:bCs/>
          <w:sz w:val="24"/>
          <w:szCs w:val="24"/>
        </w:rPr>
        <w:t>/00004994/1</w:t>
      </w:r>
      <w:r w:rsidRPr="00770E93">
        <w:rPr>
          <w:b/>
          <w:bCs/>
          <w:sz w:val="24"/>
          <w:szCs w:val="24"/>
        </w:rPr>
        <w:t xml:space="preserve"> stanowi własność Gminy Miasto Tomaszów Mazowiecki. </w:t>
      </w:r>
    </w:p>
    <w:p w14:paraId="63ADC523" w14:textId="7E9D74C4" w:rsidR="00F6436C" w:rsidRPr="00160FAF" w:rsidRDefault="00F6436C" w:rsidP="007950D0">
      <w:pPr>
        <w:spacing w:before="240" w:line="360" w:lineRule="auto"/>
        <w:jc w:val="both"/>
      </w:pPr>
      <w:r w:rsidRPr="00160FAF">
        <w:tab/>
      </w:r>
      <w:r w:rsidR="007950D0" w:rsidRPr="007950D0">
        <w:t xml:space="preserve">Prezydent Miasta Tomaszowa Mazowieckiego, na podstawie § 12 Rozporządzenia Rady Ministrów z dnia 14 września 2004 roku w sprawie sposobu i trybu przeprowadzania przetargów </w:t>
      </w:r>
      <w:r w:rsidR="00517C8F">
        <w:br/>
      </w:r>
      <w:r w:rsidR="007950D0" w:rsidRPr="007950D0">
        <w:t>oraz rokowań na zbycie nieruchomości (</w:t>
      </w:r>
      <w:proofErr w:type="spellStart"/>
      <w:r w:rsidR="007950D0" w:rsidRPr="007950D0">
        <w:t>t.j</w:t>
      </w:r>
      <w:proofErr w:type="spellEnd"/>
      <w:r w:rsidR="007950D0" w:rsidRPr="007950D0">
        <w:t>. Dz.U. z 2021 r. Nr 2213) informuje, że</w:t>
      </w:r>
      <w:r w:rsidRPr="00160FAF">
        <w:rPr>
          <w:rFonts w:cstheme="minorHAnsi"/>
        </w:rPr>
        <w:t xml:space="preserve">: </w:t>
      </w:r>
    </w:p>
    <w:p w14:paraId="1C70C37B" w14:textId="0F408DE3" w:rsidR="00F6436C" w:rsidRPr="00160FAF" w:rsidRDefault="00F6436C" w:rsidP="00F6436C">
      <w:pPr>
        <w:pStyle w:val="Akapitzlist"/>
        <w:numPr>
          <w:ilvl w:val="0"/>
          <w:numId w:val="1"/>
        </w:numPr>
        <w:spacing w:line="360" w:lineRule="auto"/>
        <w:jc w:val="both"/>
      </w:pPr>
      <w:r w:rsidRPr="00160FAF">
        <w:t xml:space="preserve">w dniu </w:t>
      </w:r>
      <w:r w:rsidR="00BE29E8">
        <w:t>22 września</w:t>
      </w:r>
      <w:r w:rsidR="007950D0">
        <w:t xml:space="preserve"> 2</w:t>
      </w:r>
      <w:r w:rsidRPr="00160FAF">
        <w:t>02</w:t>
      </w:r>
      <w:r w:rsidR="007950D0">
        <w:t xml:space="preserve">5 </w:t>
      </w:r>
      <w:r w:rsidRPr="00160FAF">
        <w:t xml:space="preserve">r, o godz. </w:t>
      </w:r>
      <w:r>
        <w:t>1</w:t>
      </w:r>
      <w:r w:rsidR="00BE29E8">
        <w:t>0</w:t>
      </w:r>
      <w:r w:rsidRPr="00160FAF">
        <w:rPr>
          <w:vertAlign w:val="superscript"/>
        </w:rPr>
        <w:t>00</w:t>
      </w:r>
      <w:r w:rsidRPr="00160FAF">
        <w:t xml:space="preserve"> w Urzędzie Miasta w Tomaszowie Mazowieckim, odbył się </w:t>
      </w:r>
      <w:r w:rsidR="004D4835">
        <w:br/>
      </w:r>
      <w:r w:rsidRPr="00160FAF">
        <w:t xml:space="preserve">I przetarg ustny nieograniczony na sprzedaż nieruchomości stanowiącej własność Gminy Miasto Tomaszów Mazowiecki, położonej w Tomaszowie Mazowieckim przy ul. </w:t>
      </w:r>
      <w:r w:rsidR="00BE29E8">
        <w:t>Długiej 90</w:t>
      </w:r>
      <w:r w:rsidRPr="00160FAF">
        <w:t xml:space="preserve">, </w:t>
      </w:r>
      <w:r w:rsidR="00EF48CB">
        <w:t xml:space="preserve">oznaczonej </w:t>
      </w:r>
      <w:r w:rsidR="00BE29E8">
        <w:br/>
      </w:r>
      <w:r w:rsidR="00EF48CB">
        <w:t xml:space="preserve">w </w:t>
      </w:r>
      <w:r w:rsidRPr="00160FAF">
        <w:t>ewid</w:t>
      </w:r>
      <w:r w:rsidR="00BE29E8">
        <w:t>encji gruntów i budynków nr 137</w:t>
      </w:r>
      <w:r w:rsidR="00EF48CB">
        <w:t xml:space="preserve"> </w:t>
      </w:r>
      <w:r w:rsidRPr="00160FAF">
        <w:t xml:space="preserve">w obrębie </w:t>
      </w:r>
      <w:r w:rsidR="00BE29E8">
        <w:t>8</w:t>
      </w:r>
      <w:r w:rsidRPr="00160FAF">
        <w:t>, dla której prowadzona jest księga wieczysta PT1T/00</w:t>
      </w:r>
      <w:r>
        <w:t>0</w:t>
      </w:r>
      <w:r w:rsidR="00BE29E8">
        <w:t>04994/1</w:t>
      </w:r>
      <w:r>
        <w:t>;</w:t>
      </w:r>
    </w:p>
    <w:p w14:paraId="2D081183" w14:textId="13CECD49" w:rsidR="00F6436C" w:rsidRPr="00160FAF" w:rsidRDefault="00F6436C" w:rsidP="00F6436C">
      <w:pPr>
        <w:pStyle w:val="Akapitzlist"/>
        <w:numPr>
          <w:ilvl w:val="0"/>
          <w:numId w:val="1"/>
        </w:numPr>
        <w:spacing w:line="360" w:lineRule="auto"/>
        <w:jc w:val="both"/>
      </w:pPr>
      <w:r w:rsidRPr="00160FAF">
        <w:t>komisja przetargowa w dni</w:t>
      </w:r>
      <w:r>
        <w:t xml:space="preserve">u </w:t>
      </w:r>
      <w:r w:rsidR="00BE29E8">
        <w:t>16 września</w:t>
      </w:r>
      <w:r w:rsidR="00EF48CB">
        <w:t xml:space="preserve"> </w:t>
      </w:r>
      <w:r w:rsidRPr="00160FAF">
        <w:t>202</w:t>
      </w:r>
      <w:r w:rsidR="00EF48CB">
        <w:t>5</w:t>
      </w:r>
      <w:r w:rsidRPr="00160FAF">
        <w:t xml:space="preserve"> roku, stwierdziła</w:t>
      </w:r>
      <w:r w:rsidR="004D4835">
        <w:t>,</w:t>
      </w:r>
      <w:r w:rsidRPr="00160FAF">
        <w:t xml:space="preserve"> że do dnia </w:t>
      </w:r>
      <w:r w:rsidR="00BE29E8">
        <w:t xml:space="preserve">15 września </w:t>
      </w:r>
      <w:r w:rsidR="00EF48CB">
        <w:t xml:space="preserve"> </w:t>
      </w:r>
      <w:r w:rsidRPr="00160FAF">
        <w:t>202</w:t>
      </w:r>
      <w:r w:rsidR="00EF48CB">
        <w:t>5</w:t>
      </w:r>
      <w:r w:rsidRPr="00160FAF">
        <w:t xml:space="preserve"> roku włącznie wpłynę</w:t>
      </w:r>
      <w:r>
        <w:t>ł</w:t>
      </w:r>
      <w:r w:rsidR="00F637E6">
        <w:t>y</w:t>
      </w:r>
      <w:r w:rsidRPr="00160FAF">
        <w:t xml:space="preserve"> </w:t>
      </w:r>
      <w:r w:rsidR="00F637E6">
        <w:t>trzy</w:t>
      </w:r>
      <w:r w:rsidRPr="00160FAF">
        <w:t xml:space="preserve"> wad</w:t>
      </w:r>
      <w:r w:rsidR="00F637E6">
        <w:t xml:space="preserve">ia </w:t>
      </w:r>
      <w:r w:rsidRPr="00160FAF">
        <w:t>uprawniające do uczestnictwa w przetargu;</w:t>
      </w:r>
    </w:p>
    <w:p w14:paraId="2994A18A" w14:textId="07A22DA4" w:rsidR="00F6436C" w:rsidRPr="00160FAF" w:rsidRDefault="00F6436C" w:rsidP="00F6436C">
      <w:pPr>
        <w:pStyle w:val="Akapitzlist"/>
        <w:numPr>
          <w:ilvl w:val="0"/>
          <w:numId w:val="1"/>
        </w:numPr>
        <w:spacing w:line="360" w:lineRule="auto"/>
        <w:jc w:val="both"/>
      </w:pPr>
      <w:r w:rsidRPr="00160FAF">
        <w:t xml:space="preserve">do uczestnictwa w przetargu dopuszczono </w:t>
      </w:r>
      <w:r w:rsidR="00F637E6">
        <w:t>dwóch uczestników</w:t>
      </w:r>
      <w:r w:rsidRPr="00160FAF">
        <w:t>, któr</w:t>
      </w:r>
      <w:r w:rsidR="00F637E6">
        <w:t>z</w:t>
      </w:r>
      <w:r>
        <w:t>y</w:t>
      </w:r>
      <w:r w:rsidRPr="00160FAF">
        <w:t xml:space="preserve"> speł</w:t>
      </w:r>
      <w:r>
        <w:t>ni</w:t>
      </w:r>
      <w:r w:rsidR="00F637E6">
        <w:t>ali</w:t>
      </w:r>
      <w:r w:rsidRPr="00160FAF">
        <w:t xml:space="preserve"> kryteria zawarte </w:t>
      </w:r>
      <w:r w:rsidR="004D4835">
        <w:br/>
      </w:r>
      <w:r w:rsidRPr="00160FAF">
        <w:t>w ogłoszeniu o przetargu;</w:t>
      </w:r>
    </w:p>
    <w:p w14:paraId="4605E188" w14:textId="6F2C5647" w:rsidR="00F6436C" w:rsidRPr="00160FAF" w:rsidRDefault="00F6436C" w:rsidP="00F6436C">
      <w:pPr>
        <w:pStyle w:val="Akapitzlist"/>
        <w:numPr>
          <w:ilvl w:val="0"/>
          <w:numId w:val="1"/>
        </w:numPr>
        <w:spacing w:line="360" w:lineRule="auto"/>
        <w:jc w:val="both"/>
      </w:pPr>
      <w:r w:rsidRPr="00160FAF">
        <w:t xml:space="preserve">cena wywoławcza do przetargu została ustalona na kwotę </w:t>
      </w:r>
      <w:r w:rsidR="00F637E6">
        <w:t>330</w:t>
      </w:r>
      <w:r>
        <w:t xml:space="preserve"> 000</w:t>
      </w:r>
      <w:r w:rsidRPr="00160FAF">
        <w:t>,00</w:t>
      </w:r>
      <w:r w:rsidR="00AD1D4C">
        <w:t xml:space="preserve"> zł</w:t>
      </w:r>
      <w:r w:rsidRPr="00160FAF">
        <w:t xml:space="preserve"> brutto </w:t>
      </w:r>
      <w:r w:rsidR="00F637E6">
        <w:t>(w tym VAT zw.</w:t>
      </w:r>
      <w:r w:rsidR="00EF48CB" w:rsidRPr="00EF48CB">
        <w:t>)</w:t>
      </w:r>
      <w:r w:rsidRPr="00160FAF">
        <w:t xml:space="preserve"> </w:t>
      </w:r>
      <w:r w:rsidR="004D4835">
        <w:br/>
      </w:r>
      <w:r w:rsidRPr="00160FAF">
        <w:t xml:space="preserve">(słownie: </w:t>
      </w:r>
      <w:r w:rsidR="00F637E6">
        <w:t>trzysta trzydzieści tysięcy</w:t>
      </w:r>
      <w:r w:rsidRPr="00160FAF">
        <w:t xml:space="preserve"> złotych 00/100);</w:t>
      </w:r>
    </w:p>
    <w:p w14:paraId="6AA9F34C" w14:textId="7A20F14C" w:rsidR="00F6436C" w:rsidRDefault="00F6436C" w:rsidP="00F6436C">
      <w:pPr>
        <w:pStyle w:val="Akapitzlist"/>
        <w:numPr>
          <w:ilvl w:val="0"/>
          <w:numId w:val="1"/>
        </w:numPr>
        <w:spacing w:line="360" w:lineRule="auto"/>
        <w:jc w:val="both"/>
      </w:pPr>
      <w:r w:rsidRPr="00160FAF">
        <w:t xml:space="preserve">najwyższą cenę osiągniętą w przetargu stanowi kwota </w:t>
      </w:r>
      <w:r w:rsidR="00F637E6">
        <w:t>333</w:t>
      </w:r>
      <w:r>
        <w:t xml:space="preserve"> </w:t>
      </w:r>
      <w:r w:rsidR="00F637E6">
        <w:t>30</w:t>
      </w:r>
      <w:r>
        <w:t>0</w:t>
      </w:r>
      <w:r w:rsidRPr="00160FAF">
        <w:t>,00</w:t>
      </w:r>
      <w:r w:rsidR="00AD1D4C">
        <w:t xml:space="preserve"> zł</w:t>
      </w:r>
      <w:r w:rsidRPr="00160FAF">
        <w:t xml:space="preserve"> brutto </w:t>
      </w:r>
      <w:r w:rsidR="00F637E6">
        <w:t>(w tym VAT zw.</w:t>
      </w:r>
      <w:r w:rsidR="00EF48CB" w:rsidRPr="00EF48CB">
        <w:t>)</w:t>
      </w:r>
      <w:r w:rsidRPr="00160FAF">
        <w:t xml:space="preserve"> </w:t>
      </w:r>
      <w:r w:rsidR="004D4835">
        <w:br/>
      </w:r>
      <w:r w:rsidRPr="00160FAF">
        <w:t xml:space="preserve">(słownie: </w:t>
      </w:r>
      <w:r w:rsidR="00F637E6">
        <w:t xml:space="preserve">trzysta trzydzieści trzy tysiące trzysta </w:t>
      </w:r>
      <w:r w:rsidR="00AD1D4C">
        <w:t>zł</w:t>
      </w:r>
      <w:r w:rsidRPr="00160FAF">
        <w:t xml:space="preserve"> 00/100);</w:t>
      </w:r>
    </w:p>
    <w:p w14:paraId="687E647A" w14:textId="00469AE2" w:rsidR="00EF48CB" w:rsidRDefault="00F6436C" w:rsidP="00EF48CB">
      <w:pPr>
        <w:pStyle w:val="Akapitzlist"/>
        <w:numPr>
          <w:ilvl w:val="0"/>
          <w:numId w:val="1"/>
        </w:numPr>
        <w:spacing w:line="360" w:lineRule="auto"/>
        <w:jc w:val="both"/>
      </w:pPr>
      <w:r w:rsidRPr="00160FAF">
        <w:t>nabywc</w:t>
      </w:r>
      <w:r w:rsidR="00F637E6">
        <w:t>ą</w:t>
      </w:r>
      <w:r w:rsidRPr="00160FAF">
        <w:t xml:space="preserve"> w/w nieruchomości wyłonio</w:t>
      </w:r>
      <w:r w:rsidR="00EF48CB">
        <w:t>nym</w:t>
      </w:r>
      <w:r w:rsidRPr="00160FAF">
        <w:t xml:space="preserve"> w przetargu zosta</w:t>
      </w:r>
      <w:r w:rsidR="00EF48CB">
        <w:t>ł</w:t>
      </w:r>
      <w:r w:rsidR="00F637E6">
        <w:t>a Pani Ewelina Karp.</w:t>
      </w:r>
    </w:p>
    <w:p w14:paraId="07231C88" w14:textId="77777777" w:rsidR="00EF48CB" w:rsidRPr="00EF48CB" w:rsidRDefault="00EF48CB" w:rsidP="00EF48CB">
      <w:pPr>
        <w:pStyle w:val="Akapitzlist"/>
        <w:spacing w:line="360" w:lineRule="auto"/>
        <w:ind w:left="360"/>
        <w:jc w:val="both"/>
        <w:rPr>
          <w:sz w:val="16"/>
          <w:szCs w:val="16"/>
        </w:rPr>
      </w:pPr>
    </w:p>
    <w:p w14:paraId="14E7A319" w14:textId="12FD82E5" w:rsidR="00F6436C" w:rsidRPr="00E212B6" w:rsidRDefault="00EF48CB" w:rsidP="00EF48CB">
      <w:pPr>
        <w:pStyle w:val="Akapitzlist"/>
        <w:spacing w:before="240" w:line="360" w:lineRule="auto"/>
        <w:ind w:left="360"/>
        <w:jc w:val="both"/>
      </w:pPr>
      <w:r>
        <w:t>I</w:t>
      </w:r>
      <w:r w:rsidR="00F6436C" w:rsidRPr="00160FAF">
        <w:t xml:space="preserve">nformacja podlega zamieszczeniu w Biuletynie Informacji Publicznej na stronie bip.tomaszow.miasta.pl w zakładce Nieruchomości przeznaczone do zbycia </w:t>
      </w:r>
      <w:r w:rsidRPr="00160FAF">
        <w:t>(sprzedaż</w:t>
      </w:r>
      <w:r w:rsidR="00F6436C" w:rsidRPr="00160FAF">
        <w:t xml:space="preserve">, użytkowanie wieczyste) Informacje Prezydenta Miasta o rozstrzygniętych przetargach oraz wywieszeniu </w:t>
      </w:r>
      <w:r w:rsidR="00517C8F">
        <w:br/>
      </w:r>
      <w:r w:rsidR="00F6436C" w:rsidRPr="00160FAF">
        <w:t xml:space="preserve">na tablicy ogłoszeń Urzędu Miasta w Tomaszowie Mazowieckim na okres co najmniej 7 dni </w:t>
      </w:r>
      <w:r w:rsidR="00517C8F">
        <w:br/>
      </w:r>
      <w:r w:rsidR="00F6436C" w:rsidRPr="00160FAF">
        <w:t xml:space="preserve">tj. w dniach od </w:t>
      </w:r>
      <w:r w:rsidR="001C4207">
        <w:t>25 września</w:t>
      </w:r>
      <w:r w:rsidR="00F6436C" w:rsidRPr="00160FAF">
        <w:t xml:space="preserve"> 202</w:t>
      </w:r>
      <w:r w:rsidR="00517C8F">
        <w:t>5</w:t>
      </w:r>
      <w:r w:rsidR="00F6436C" w:rsidRPr="00160FAF">
        <w:t xml:space="preserve"> roku</w:t>
      </w:r>
      <w:r w:rsidR="00F6436C">
        <w:t xml:space="preserve"> do </w:t>
      </w:r>
      <w:r w:rsidR="001C4207">
        <w:t>2 października</w:t>
      </w:r>
      <w:bookmarkStart w:id="0" w:name="_GoBack"/>
      <w:bookmarkEnd w:id="0"/>
      <w:r w:rsidR="00F6436C">
        <w:t xml:space="preserve"> 202</w:t>
      </w:r>
      <w:r w:rsidR="00517C8F">
        <w:t>5</w:t>
      </w:r>
      <w:r w:rsidR="00F6436C">
        <w:t xml:space="preserve"> roku włącznie.</w:t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>
        <w:rPr>
          <w:sz w:val="24"/>
          <w:szCs w:val="24"/>
        </w:rPr>
        <w:tab/>
      </w:r>
    </w:p>
    <w:p w14:paraId="1568AC8F" w14:textId="743DA2A0" w:rsidR="00F6436C" w:rsidRPr="00E212B6" w:rsidRDefault="00F6436C" w:rsidP="00F6436C">
      <w:pPr>
        <w:pStyle w:val="Akapitzlist"/>
        <w:spacing w:line="360" w:lineRule="auto"/>
        <w:ind w:left="360"/>
        <w:jc w:val="both"/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212B6">
        <w:rPr>
          <w:sz w:val="24"/>
          <w:szCs w:val="24"/>
        </w:rPr>
        <w:t>Z-ca Prezydenta Miasta</w:t>
      </w:r>
    </w:p>
    <w:p w14:paraId="266FD757" w14:textId="7B94C38A" w:rsidR="006E57AB" w:rsidRPr="00EF48CB" w:rsidRDefault="00F6436C" w:rsidP="00EF48CB">
      <w:pPr>
        <w:spacing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/-/ Tomasz Jurek</w:t>
      </w:r>
    </w:p>
    <w:sectPr w:rsidR="006E57AB" w:rsidRPr="00EF48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E13528"/>
    <w:multiLevelType w:val="hybridMultilevel"/>
    <w:tmpl w:val="3140AD0C"/>
    <w:lvl w:ilvl="0" w:tplc="4778266A">
      <w:start w:val="1"/>
      <w:numFmt w:val="decimal"/>
      <w:lvlText w:val="%1."/>
      <w:lvlJc w:val="left"/>
      <w:pPr>
        <w:ind w:left="36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36C"/>
    <w:rsid w:val="00175E7A"/>
    <w:rsid w:val="001C4207"/>
    <w:rsid w:val="00301D62"/>
    <w:rsid w:val="003D7DC6"/>
    <w:rsid w:val="00422335"/>
    <w:rsid w:val="004464C1"/>
    <w:rsid w:val="004D4835"/>
    <w:rsid w:val="00517C8F"/>
    <w:rsid w:val="006E57AB"/>
    <w:rsid w:val="006F4157"/>
    <w:rsid w:val="007950D0"/>
    <w:rsid w:val="00916FC4"/>
    <w:rsid w:val="00A253C8"/>
    <w:rsid w:val="00AD1D4C"/>
    <w:rsid w:val="00B6678A"/>
    <w:rsid w:val="00BE04D2"/>
    <w:rsid w:val="00BE29E8"/>
    <w:rsid w:val="00C57F41"/>
    <w:rsid w:val="00EF48CB"/>
    <w:rsid w:val="00F637E6"/>
    <w:rsid w:val="00F6436C"/>
    <w:rsid w:val="00FD4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3FA6"/>
  <w15:chartTrackingRefBased/>
  <w15:docId w15:val="{F052EA4B-11DA-4A6A-B36A-F83023547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43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436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C42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42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Sobierska</dc:creator>
  <cp:keywords/>
  <dc:description/>
  <cp:lastModifiedBy>Katarzyna Warczyk</cp:lastModifiedBy>
  <cp:revision>2</cp:revision>
  <cp:lastPrinted>2025-09-23T08:33:00Z</cp:lastPrinted>
  <dcterms:created xsi:type="dcterms:W3CDTF">2025-09-23T08:34:00Z</dcterms:created>
  <dcterms:modified xsi:type="dcterms:W3CDTF">2025-09-23T08:34:00Z</dcterms:modified>
</cp:coreProperties>
</file>