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86A" w:rsidRDefault="008E586A" w:rsidP="008E586A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</w:p>
    <w:p w:rsidR="00A03019" w:rsidRPr="00A715DC" w:rsidRDefault="00A03019" w:rsidP="008E586A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A03019" w:rsidRPr="00A715DC" w:rsidRDefault="00A03019" w:rsidP="008E586A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A715DC">
        <w:rPr>
          <w:rFonts w:asciiTheme="minorHAnsi" w:hAnsiTheme="minorHAnsi" w:cstheme="minorHAnsi"/>
          <w:szCs w:val="24"/>
        </w:rPr>
        <w:t>Tomaszowa Mazowieckiego</w:t>
      </w:r>
    </w:p>
    <w:p w:rsidR="00501989" w:rsidRPr="00A715DC" w:rsidRDefault="00501989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WAR.6220.</w:t>
      </w:r>
      <w:r w:rsidR="00133610">
        <w:rPr>
          <w:rFonts w:asciiTheme="minorHAnsi" w:hAnsiTheme="minorHAnsi" w:cstheme="minorHAnsi"/>
          <w:sz w:val="24"/>
          <w:szCs w:val="24"/>
          <w:lang w:eastAsia="pl-PL"/>
        </w:rPr>
        <w:t>2.2025.PJ</w:t>
      </w:r>
    </w:p>
    <w:p w:rsidR="0021098F" w:rsidRPr="00A715DC" w:rsidRDefault="0021098F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>OBWIESZCZENIE</w:t>
      </w:r>
      <w:r w:rsidR="0004362E" w:rsidRPr="00A715DC">
        <w:rPr>
          <w:rFonts w:asciiTheme="minorHAnsi" w:hAnsiTheme="minorHAnsi" w:cstheme="minorHAnsi"/>
          <w:sz w:val="24"/>
          <w:szCs w:val="24"/>
        </w:rPr>
        <w:t xml:space="preserve"> Prezydenta Miasta Tomaszowa Mazowieckiego</w:t>
      </w:r>
    </w:p>
    <w:p w:rsidR="00257117" w:rsidRPr="00A715DC" w:rsidRDefault="007E6A0F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 xml:space="preserve">Na podstawie art. 49 ustawy z dnia 14 czerwca 1960 r. Kodeks postępowania administracyjnego </w:t>
      </w:r>
      <w:r w:rsidRPr="00A715DC">
        <w:rPr>
          <w:rFonts w:asciiTheme="minorHAnsi" w:hAnsiTheme="minorHAnsi" w:cstheme="minorHAnsi"/>
          <w:sz w:val="24"/>
          <w:szCs w:val="24"/>
        </w:rPr>
        <w:br/>
        <w:t>(j.t. Dz. U. z 202</w:t>
      </w:r>
      <w:r w:rsidR="004363D3" w:rsidRPr="00A715DC">
        <w:rPr>
          <w:rFonts w:asciiTheme="minorHAnsi" w:hAnsiTheme="minorHAnsi" w:cstheme="minorHAnsi"/>
          <w:sz w:val="24"/>
          <w:szCs w:val="24"/>
        </w:rPr>
        <w:t>4</w:t>
      </w:r>
      <w:r w:rsidRPr="00A715DC">
        <w:rPr>
          <w:rFonts w:asciiTheme="minorHAnsi" w:hAnsiTheme="minorHAnsi" w:cstheme="minorHAnsi"/>
          <w:sz w:val="24"/>
          <w:szCs w:val="24"/>
        </w:rPr>
        <w:t xml:space="preserve">r. poz. </w:t>
      </w:r>
      <w:r w:rsidR="004363D3" w:rsidRPr="00A715DC">
        <w:rPr>
          <w:rFonts w:asciiTheme="minorHAnsi" w:hAnsiTheme="minorHAnsi" w:cstheme="minorHAnsi"/>
          <w:sz w:val="24"/>
          <w:szCs w:val="24"/>
        </w:rPr>
        <w:t>572</w:t>
      </w:r>
      <w:r w:rsidR="008D3964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="008D3964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8D3964">
        <w:rPr>
          <w:rFonts w:asciiTheme="minorHAnsi" w:hAnsiTheme="minorHAnsi" w:cstheme="minorHAnsi"/>
          <w:sz w:val="24"/>
          <w:szCs w:val="24"/>
        </w:rPr>
        <w:t>. zm.</w:t>
      </w:r>
      <w:r w:rsidRPr="00A715DC">
        <w:rPr>
          <w:rFonts w:asciiTheme="minorHAnsi" w:hAnsiTheme="minorHAnsi" w:cstheme="minorHAnsi"/>
          <w:sz w:val="24"/>
          <w:szCs w:val="24"/>
        </w:rPr>
        <w:t xml:space="preserve">) oraz w związku z art. 64 ust 1 i art. 74 ust. 3 ustawy z dnia </w:t>
      </w:r>
      <w:r w:rsidRPr="00A715DC">
        <w:rPr>
          <w:rFonts w:asciiTheme="minorHAnsi" w:hAnsiTheme="minorHAnsi" w:cstheme="minorHAnsi"/>
          <w:sz w:val="24"/>
          <w:szCs w:val="24"/>
        </w:rPr>
        <w:br/>
        <w:t>3 października 2008 r. o udostępnianiu informacji o środowisku i jego o</w:t>
      </w:r>
      <w:r w:rsidR="00A715DC">
        <w:rPr>
          <w:rFonts w:asciiTheme="minorHAnsi" w:hAnsiTheme="minorHAnsi" w:cstheme="minorHAnsi"/>
          <w:sz w:val="24"/>
          <w:szCs w:val="24"/>
        </w:rPr>
        <w:t xml:space="preserve">chronie, udziale społeczeństwa </w:t>
      </w:r>
      <w:r w:rsidRPr="00A715DC">
        <w:rPr>
          <w:rFonts w:asciiTheme="minorHAnsi" w:hAnsiTheme="minorHAnsi" w:cstheme="minorHAnsi"/>
          <w:sz w:val="24"/>
          <w:szCs w:val="24"/>
        </w:rPr>
        <w:t>w ochronie środowiska oraz o ocenach oddziaływania na środowisko (j.t. Dz. U. z 202</w:t>
      </w:r>
      <w:r w:rsidR="004363D3" w:rsidRPr="00A715DC">
        <w:rPr>
          <w:rFonts w:asciiTheme="minorHAnsi" w:hAnsiTheme="minorHAnsi" w:cstheme="minorHAnsi"/>
          <w:sz w:val="24"/>
          <w:szCs w:val="24"/>
        </w:rPr>
        <w:t>4</w:t>
      </w:r>
      <w:r w:rsidRPr="00A715DC">
        <w:rPr>
          <w:rFonts w:asciiTheme="minorHAnsi" w:hAnsiTheme="minorHAnsi" w:cstheme="minorHAnsi"/>
          <w:sz w:val="24"/>
          <w:szCs w:val="24"/>
        </w:rPr>
        <w:t xml:space="preserve"> r. poz. </w:t>
      </w:r>
      <w:r w:rsidR="004363D3" w:rsidRPr="00A715DC">
        <w:rPr>
          <w:rFonts w:asciiTheme="minorHAnsi" w:hAnsiTheme="minorHAnsi" w:cstheme="minorHAnsi"/>
          <w:sz w:val="24"/>
          <w:szCs w:val="24"/>
        </w:rPr>
        <w:t xml:space="preserve">1112 </w:t>
      </w:r>
      <w:r w:rsidRPr="00A715DC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Pr="00A715DC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A715DC">
        <w:rPr>
          <w:rFonts w:asciiTheme="minorHAnsi" w:hAnsiTheme="minorHAnsi" w:cstheme="minorHAnsi"/>
          <w:sz w:val="24"/>
          <w:szCs w:val="24"/>
        </w:rPr>
        <w:t>. zm.) Prezydent Miasta Tomaszowa Mazowieckiego zawiadamia strony postępowania o ponownym (</w:t>
      </w:r>
      <w:r w:rsidR="008D3964">
        <w:rPr>
          <w:rFonts w:asciiTheme="minorHAnsi" w:hAnsiTheme="minorHAnsi" w:cstheme="minorHAnsi"/>
          <w:sz w:val="24"/>
          <w:szCs w:val="24"/>
        </w:rPr>
        <w:t>trzecim</w:t>
      </w:r>
      <w:r w:rsidRPr="00A715DC">
        <w:rPr>
          <w:rFonts w:asciiTheme="minorHAnsi" w:hAnsiTheme="minorHAnsi" w:cstheme="minorHAnsi"/>
          <w:sz w:val="24"/>
          <w:szCs w:val="24"/>
        </w:rPr>
        <w:t xml:space="preserve">) wystąpieniu z prośbą o </w:t>
      </w:r>
      <w:r w:rsidR="0095493A" w:rsidRPr="00A715DC">
        <w:rPr>
          <w:rFonts w:asciiTheme="minorHAnsi" w:hAnsiTheme="minorHAnsi" w:cstheme="minorHAnsi"/>
          <w:sz w:val="24"/>
          <w:szCs w:val="24"/>
        </w:rPr>
        <w:t>zajęcie stanowiska w sprawie</w:t>
      </w:r>
      <w:r w:rsidRPr="00A715DC">
        <w:rPr>
          <w:rFonts w:asciiTheme="minorHAnsi" w:hAnsiTheme="minorHAnsi" w:cstheme="minorHAnsi"/>
          <w:sz w:val="24"/>
          <w:szCs w:val="24"/>
        </w:rPr>
        <w:t xml:space="preserve"> do, Państwowego Gospodarstwa Wodnego - Wody Polskie Zarząd </w:t>
      </w:r>
      <w:r w:rsidR="00A715DC" w:rsidRPr="00A715DC">
        <w:rPr>
          <w:rFonts w:asciiTheme="minorHAnsi" w:hAnsiTheme="minorHAnsi" w:cstheme="minorHAnsi"/>
          <w:sz w:val="24"/>
          <w:szCs w:val="24"/>
        </w:rPr>
        <w:t>Zlewni w</w:t>
      </w:r>
      <w:r w:rsidRPr="00A715DC">
        <w:rPr>
          <w:rFonts w:asciiTheme="minorHAnsi" w:hAnsiTheme="minorHAnsi" w:cstheme="minorHAnsi"/>
          <w:sz w:val="24"/>
          <w:szCs w:val="24"/>
        </w:rPr>
        <w:t xml:space="preserve"> Piotrkowie Trybunalskim oraz Regionalnego Dyrektora Ochrony Środowiska w Łodzi, </w:t>
      </w:r>
      <w:r w:rsidR="0095493A" w:rsidRPr="00A715DC">
        <w:rPr>
          <w:rFonts w:asciiTheme="minorHAnsi" w:hAnsiTheme="minorHAnsi" w:cstheme="minorHAnsi"/>
          <w:sz w:val="24"/>
          <w:szCs w:val="24"/>
        </w:rPr>
        <w:t xml:space="preserve"> </w:t>
      </w:r>
      <w:r w:rsidRPr="00A715DC">
        <w:rPr>
          <w:rFonts w:asciiTheme="minorHAnsi" w:hAnsiTheme="minorHAnsi" w:cstheme="minorHAnsi"/>
          <w:sz w:val="24"/>
          <w:szCs w:val="24"/>
        </w:rPr>
        <w:t xml:space="preserve">z uwagi </w:t>
      </w:r>
      <w:r w:rsidR="0047139A">
        <w:rPr>
          <w:rFonts w:asciiTheme="minorHAnsi" w:hAnsiTheme="minorHAnsi" w:cstheme="minorHAnsi"/>
          <w:sz w:val="24"/>
          <w:szCs w:val="24"/>
        </w:rPr>
        <w:t>na przesłanie uzupełnienia Do KIP.</w:t>
      </w:r>
    </w:p>
    <w:p w:rsidR="0095493A" w:rsidRPr="00A715DC" w:rsidRDefault="0095493A" w:rsidP="008E586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Nazwa przedsięwzięcia:</w:t>
      </w:r>
      <w:r w:rsidR="00A715DC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133610" w:rsidRPr="00133610">
        <w:rPr>
          <w:rFonts w:asciiTheme="minorHAnsi" w:hAnsiTheme="minorHAnsi" w:cstheme="minorHAnsi"/>
          <w:sz w:val="24"/>
          <w:szCs w:val="24"/>
          <w:lang w:eastAsia="pl-PL"/>
        </w:rPr>
        <w:t xml:space="preserve">Wydobywanie kopaliny (wody termalnej) za pomocą istniejącego otworu geotermalnego Tomaszów Mazowiecki GT-1 na działce nr. </w:t>
      </w:r>
      <w:proofErr w:type="spellStart"/>
      <w:r w:rsidR="00133610" w:rsidRPr="00133610">
        <w:rPr>
          <w:rFonts w:asciiTheme="minorHAnsi" w:hAnsiTheme="minorHAnsi" w:cstheme="minorHAnsi"/>
          <w:sz w:val="24"/>
          <w:szCs w:val="24"/>
          <w:lang w:eastAsia="pl-PL"/>
        </w:rPr>
        <w:t>ewid</w:t>
      </w:r>
      <w:proofErr w:type="spellEnd"/>
      <w:r w:rsidR="00133610" w:rsidRPr="00133610">
        <w:rPr>
          <w:rFonts w:asciiTheme="minorHAnsi" w:hAnsiTheme="minorHAnsi" w:cstheme="minorHAnsi"/>
          <w:sz w:val="24"/>
          <w:szCs w:val="24"/>
          <w:lang w:eastAsia="pl-PL"/>
        </w:rPr>
        <w:t>. 687/12 w obrębie 0013 Tomaszów Mazowiecki do celów grzewczych, komunalnych i rekreacyjnych</w:t>
      </w:r>
      <w:r w:rsidRPr="00A715DC">
        <w:rPr>
          <w:rFonts w:asciiTheme="minorHAnsi" w:hAnsiTheme="minorHAnsi" w:cstheme="minorHAnsi"/>
          <w:sz w:val="24"/>
          <w:szCs w:val="24"/>
          <w:lang w:eastAsia="pl-PL"/>
        </w:rPr>
        <w:t>;</w:t>
      </w:r>
    </w:p>
    <w:p w:rsidR="0095493A" w:rsidRPr="00A715DC" w:rsidRDefault="0095493A" w:rsidP="008E586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Inwestor: Zakład Gospodarki Wodno-Kanalizacyjnej w Tomaszowie Mazowieckim Sp. z o.o., ul. </w:t>
      </w:r>
      <w:r w:rsidR="00A715DC" w:rsidRPr="00A715DC">
        <w:rPr>
          <w:rFonts w:asciiTheme="minorHAnsi" w:hAnsiTheme="minorHAnsi" w:cstheme="minorHAnsi"/>
          <w:sz w:val="24"/>
          <w:szCs w:val="24"/>
          <w:lang w:eastAsia="pl-PL"/>
        </w:rPr>
        <w:t>Kępa 19, 97-200 Tomaszów</w:t>
      </w:r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 Mazowiecki;</w:t>
      </w:r>
    </w:p>
    <w:p w:rsidR="00540E29" w:rsidRPr="00A715DC" w:rsidRDefault="00540E29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</w:rPr>
        <w:t>Publiczne obwieszczenie nastąpiło w</w:t>
      </w:r>
      <w:r w:rsidR="008D3964">
        <w:rPr>
          <w:rFonts w:asciiTheme="minorHAnsi" w:hAnsiTheme="minorHAnsi" w:cstheme="minorHAnsi"/>
          <w:sz w:val="24"/>
          <w:szCs w:val="24"/>
        </w:rPr>
        <w:t xml:space="preserve"> dniu </w:t>
      </w:r>
      <w:r w:rsidR="005421BB">
        <w:rPr>
          <w:rFonts w:asciiTheme="minorHAnsi" w:hAnsiTheme="minorHAnsi" w:cstheme="minorHAnsi"/>
          <w:sz w:val="24"/>
          <w:szCs w:val="24"/>
        </w:rPr>
        <w:t>02.09.2025r</w:t>
      </w:r>
      <w:bookmarkStart w:id="0" w:name="_GoBack"/>
      <w:bookmarkEnd w:id="0"/>
      <w:r w:rsidR="00133610">
        <w:rPr>
          <w:rFonts w:asciiTheme="minorHAnsi" w:hAnsiTheme="minorHAnsi" w:cstheme="minorHAnsi"/>
          <w:sz w:val="24"/>
          <w:szCs w:val="24"/>
        </w:rPr>
        <w:t>.</w:t>
      </w:r>
    </w:p>
    <w:p w:rsidR="003A020F" w:rsidRPr="00A715DC" w:rsidRDefault="003A020F" w:rsidP="008E586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>Organem właściwym do wydania decyzji o środowiskowych uwarunkowaniach dla przedmiotowego przedsięwzięcia jest Prezydent Miasta Tomaszowa Mazowieckiego.</w:t>
      </w:r>
    </w:p>
    <w:p w:rsidR="00CA60E0" w:rsidRPr="00A715DC" w:rsidRDefault="00CA60E0" w:rsidP="008E586A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Organami właściwymi do wydania uzgodnienia warunków realizacji przedsięwzięcia są </w:t>
      </w:r>
      <w:r w:rsidR="00F3318D"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</w:t>
      </w:r>
      <w:r w:rsidRPr="00A715DC">
        <w:rPr>
          <w:rFonts w:asciiTheme="minorHAnsi" w:hAnsiTheme="minorHAnsi" w:cstheme="minorHAnsi"/>
          <w:sz w:val="24"/>
          <w:szCs w:val="24"/>
          <w:lang w:eastAsia="pl-PL"/>
        </w:rPr>
        <w:t>Dyrektor Zarządu Zlewni w Piotrkowie Tryb. oraz Regionalny Dyrektor Ochrony Środowiska w Łodzi.</w:t>
      </w:r>
    </w:p>
    <w:p w:rsidR="0021098F" w:rsidRPr="00A715DC" w:rsidRDefault="003A020F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W każdym stadium postępowania strony mogą zapoznać się z dokumentacją sprawy w Urzędzie Miasta Tomaszowa Mazowieckiego w Wydziale Architektury, ul. POW  10/16, 97-200 Tomaszów </w:t>
      </w:r>
      <w:proofErr w:type="spellStart"/>
      <w:r w:rsidRPr="00A715DC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., pokój 43. Ponadto strony mają prawo do składania uwag i wniosków w formie </w:t>
      </w:r>
      <w:r w:rsidR="00C44532">
        <w:rPr>
          <w:rFonts w:asciiTheme="minorHAnsi" w:hAnsiTheme="minorHAnsi" w:cstheme="minorHAnsi"/>
          <w:sz w:val="24"/>
          <w:szCs w:val="24"/>
          <w:lang w:eastAsia="pl-PL"/>
        </w:rPr>
        <w:t>pisemnej, elektronicznej</w:t>
      </w:r>
      <w:r w:rsidRPr="00A715DC">
        <w:rPr>
          <w:rFonts w:asciiTheme="minorHAnsi" w:hAnsiTheme="minorHAnsi" w:cstheme="minorHAnsi"/>
          <w:sz w:val="24"/>
          <w:szCs w:val="24"/>
          <w:lang w:eastAsia="pl-PL"/>
        </w:rPr>
        <w:t xml:space="preserve"> i ustnej. Złożone uwagi i wnioski zostaną rozpatrzone przed wydaniem decyzji. Organem właściwym do rozpatrzenia uwag i wniosków jest Prezydent Miasta Tomaszowa Mazowieckiego.</w:t>
      </w:r>
    </w:p>
    <w:p w:rsidR="00045E1B" w:rsidRDefault="0021098F" w:rsidP="008E586A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A715DC">
        <w:rPr>
          <w:rFonts w:asciiTheme="minorHAnsi" w:hAnsiTheme="minorHAnsi" w:cstheme="minorHAnsi"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:rsidR="00991595" w:rsidRDefault="00991595" w:rsidP="008E586A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</w:p>
    <w:p w:rsidR="00991595" w:rsidRPr="00A715DC" w:rsidRDefault="00991595" w:rsidP="008E586A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</w:p>
    <w:p w:rsidR="00894D16" w:rsidRPr="00A715DC" w:rsidRDefault="00991595" w:rsidP="001658A3">
      <w:pPr>
        <w:spacing w:line="240" w:lineRule="auto"/>
        <w:ind w:right="-1" w:firstLine="3261"/>
        <w:jc w:val="center"/>
        <w:rPr>
          <w:rFonts w:asciiTheme="minorHAnsi" w:hAnsiTheme="minorHAnsi" w:cstheme="minorHAnsi"/>
          <w:sz w:val="24"/>
          <w:szCs w:val="24"/>
        </w:rPr>
      </w:pPr>
      <w:r w:rsidRPr="00A715DC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4364BC8D" wp14:editId="0AA244F8">
            <wp:simplePos x="0" y="0"/>
            <wp:positionH relativeFrom="margin">
              <wp:posOffset>2571612</wp:posOffset>
            </wp:positionH>
            <wp:positionV relativeFrom="paragraph">
              <wp:posOffset>75482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 w:cstheme="minorHAnsi"/>
          <w:sz w:val="24"/>
          <w:szCs w:val="24"/>
        </w:rPr>
        <w:t xml:space="preserve">                                              </w:t>
      </w:r>
    </w:p>
    <w:p w:rsidR="0021098F" w:rsidRPr="00A715DC" w:rsidRDefault="0021098F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4363D3" w:rsidRPr="00A715DC" w:rsidRDefault="004363D3" w:rsidP="008E586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sectPr w:rsidR="004363D3" w:rsidRPr="00A715DC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362E"/>
    <w:rsid w:val="00045E1B"/>
    <w:rsid w:val="0006718D"/>
    <w:rsid w:val="00086730"/>
    <w:rsid w:val="00133610"/>
    <w:rsid w:val="0014406E"/>
    <w:rsid w:val="0016068B"/>
    <w:rsid w:val="001658A3"/>
    <w:rsid w:val="001C741C"/>
    <w:rsid w:val="001D4BF1"/>
    <w:rsid w:val="0021098F"/>
    <w:rsid w:val="00257117"/>
    <w:rsid w:val="003072D7"/>
    <w:rsid w:val="003A020F"/>
    <w:rsid w:val="003B3470"/>
    <w:rsid w:val="003D13A2"/>
    <w:rsid w:val="00407F09"/>
    <w:rsid w:val="00434D02"/>
    <w:rsid w:val="004363D3"/>
    <w:rsid w:val="0047139A"/>
    <w:rsid w:val="004B4C4E"/>
    <w:rsid w:val="00501989"/>
    <w:rsid w:val="00517AB4"/>
    <w:rsid w:val="00540E29"/>
    <w:rsid w:val="005421BB"/>
    <w:rsid w:val="00585BDE"/>
    <w:rsid w:val="00595356"/>
    <w:rsid w:val="005D01C2"/>
    <w:rsid w:val="00626D93"/>
    <w:rsid w:val="00694666"/>
    <w:rsid w:val="0070394F"/>
    <w:rsid w:val="007117FF"/>
    <w:rsid w:val="00715900"/>
    <w:rsid w:val="00791744"/>
    <w:rsid w:val="007C2C08"/>
    <w:rsid w:val="007C4134"/>
    <w:rsid w:val="007C41B6"/>
    <w:rsid w:val="007E6A0F"/>
    <w:rsid w:val="008063B0"/>
    <w:rsid w:val="00862599"/>
    <w:rsid w:val="008741A6"/>
    <w:rsid w:val="00891C39"/>
    <w:rsid w:val="00894D16"/>
    <w:rsid w:val="008D3964"/>
    <w:rsid w:val="008E586A"/>
    <w:rsid w:val="009103EC"/>
    <w:rsid w:val="0092205F"/>
    <w:rsid w:val="0095493A"/>
    <w:rsid w:val="00991595"/>
    <w:rsid w:val="009A19A1"/>
    <w:rsid w:val="00A03019"/>
    <w:rsid w:val="00A42C0E"/>
    <w:rsid w:val="00A715DC"/>
    <w:rsid w:val="00AB57A5"/>
    <w:rsid w:val="00AE2892"/>
    <w:rsid w:val="00B34B63"/>
    <w:rsid w:val="00B616FD"/>
    <w:rsid w:val="00BB7442"/>
    <w:rsid w:val="00BE3C1B"/>
    <w:rsid w:val="00C2130E"/>
    <w:rsid w:val="00C35D28"/>
    <w:rsid w:val="00C41E37"/>
    <w:rsid w:val="00C44532"/>
    <w:rsid w:val="00C838B7"/>
    <w:rsid w:val="00CA60E0"/>
    <w:rsid w:val="00D72ADA"/>
    <w:rsid w:val="00D94F05"/>
    <w:rsid w:val="00DD069C"/>
    <w:rsid w:val="00DE55AB"/>
    <w:rsid w:val="00E07BDB"/>
    <w:rsid w:val="00E40D9D"/>
    <w:rsid w:val="00E71B05"/>
    <w:rsid w:val="00F3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41D7C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4D1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9E94A-2AB1-432E-B9D4-9039B3562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328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Wiktoria Świnoga</cp:lastModifiedBy>
  <cp:revision>27</cp:revision>
  <cp:lastPrinted>2024-02-02T10:21:00Z</cp:lastPrinted>
  <dcterms:created xsi:type="dcterms:W3CDTF">2020-02-26T11:37:00Z</dcterms:created>
  <dcterms:modified xsi:type="dcterms:W3CDTF">2025-09-02T11:23:00Z</dcterms:modified>
</cp:coreProperties>
</file>