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BC9EF7" w14:textId="2A9F7672" w:rsidR="00F6436C" w:rsidRPr="00160FAF" w:rsidRDefault="00F6436C" w:rsidP="00F6436C">
      <w:r>
        <w:tab/>
      </w:r>
      <w:r>
        <w:tab/>
      </w:r>
      <w:r>
        <w:tab/>
      </w:r>
      <w:r>
        <w:tab/>
      </w:r>
      <w:r>
        <w:tab/>
      </w:r>
      <w:r w:rsidRPr="00770E93">
        <w:rPr>
          <w:sz w:val="28"/>
          <w:szCs w:val="28"/>
        </w:rPr>
        <w:t>Informacja</w:t>
      </w:r>
    </w:p>
    <w:p w14:paraId="522B340F" w14:textId="77777777" w:rsidR="00F6436C" w:rsidRDefault="00F6436C" w:rsidP="00F6436C">
      <w:pPr>
        <w:rPr>
          <w:sz w:val="24"/>
          <w:szCs w:val="24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70E93">
        <w:rPr>
          <w:sz w:val="24"/>
          <w:szCs w:val="24"/>
        </w:rPr>
        <w:t>Prezydenta Miasta Tomaszowa Mazowieckiego</w:t>
      </w:r>
    </w:p>
    <w:p w14:paraId="5E79047B" w14:textId="0B436BD8" w:rsidR="00F6436C" w:rsidRDefault="00F6436C" w:rsidP="00F6436C">
      <w:pPr>
        <w:jc w:val="both"/>
        <w:rPr>
          <w:b/>
          <w:bCs/>
          <w:sz w:val="24"/>
          <w:szCs w:val="24"/>
        </w:rPr>
      </w:pPr>
      <w:r w:rsidRPr="00770E93">
        <w:rPr>
          <w:b/>
          <w:bCs/>
          <w:sz w:val="24"/>
          <w:szCs w:val="24"/>
        </w:rPr>
        <w:t>o wynikach I</w:t>
      </w:r>
      <w:r w:rsidR="007950D0">
        <w:rPr>
          <w:b/>
          <w:bCs/>
          <w:sz w:val="24"/>
          <w:szCs w:val="24"/>
        </w:rPr>
        <w:t>V</w:t>
      </w:r>
      <w:r w:rsidRPr="00770E93">
        <w:rPr>
          <w:b/>
          <w:bCs/>
          <w:sz w:val="24"/>
          <w:szCs w:val="24"/>
        </w:rPr>
        <w:t xml:space="preserve"> przetargu ustnego nieograniczonego na sprzedaż nieruchomości, położonej</w:t>
      </w:r>
      <w:r w:rsidR="007950D0">
        <w:rPr>
          <w:b/>
          <w:bCs/>
          <w:sz w:val="24"/>
          <w:szCs w:val="24"/>
        </w:rPr>
        <w:br/>
      </w:r>
      <w:r w:rsidRPr="00770E93">
        <w:rPr>
          <w:b/>
          <w:bCs/>
          <w:sz w:val="24"/>
          <w:szCs w:val="24"/>
        </w:rPr>
        <w:t xml:space="preserve">w Tomaszowie Mazowieckim przy ul. </w:t>
      </w:r>
      <w:r w:rsidR="007950D0">
        <w:rPr>
          <w:b/>
          <w:bCs/>
          <w:sz w:val="24"/>
          <w:szCs w:val="24"/>
        </w:rPr>
        <w:t>Jana i Jolanty</w:t>
      </w:r>
      <w:r w:rsidRPr="00770E93">
        <w:rPr>
          <w:b/>
          <w:bCs/>
          <w:sz w:val="24"/>
          <w:szCs w:val="24"/>
        </w:rPr>
        <w:t>, oznaczonej w ewidencji gruntów</w:t>
      </w:r>
      <w:r w:rsidR="007950D0">
        <w:rPr>
          <w:b/>
          <w:bCs/>
          <w:sz w:val="24"/>
          <w:szCs w:val="24"/>
        </w:rPr>
        <w:br/>
      </w:r>
      <w:r w:rsidRPr="00770E93">
        <w:rPr>
          <w:b/>
          <w:bCs/>
          <w:sz w:val="24"/>
          <w:szCs w:val="24"/>
        </w:rPr>
        <w:t xml:space="preserve">i budynków numerem działki </w:t>
      </w:r>
      <w:r w:rsidR="007950D0">
        <w:rPr>
          <w:b/>
          <w:bCs/>
          <w:sz w:val="24"/>
          <w:szCs w:val="24"/>
        </w:rPr>
        <w:t>346/18 i 346/17</w:t>
      </w:r>
      <w:r w:rsidRPr="00770E93">
        <w:rPr>
          <w:b/>
          <w:bCs/>
          <w:sz w:val="24"/>
          <w:szCs w:val="24"/>
        </w:rPr>
        <w:t xml:space="preserve"> w obrębie </w:t>
      </w:r>
      <w:r w:rsidR="007950D0">
        <w:rPr>
          <w:b/>
          <w:bCs/>
          <w:sz w:val="24"/>
          <w:szCs w:val="24"/>
        </w:rPr>
        <w:t>21</w:t>
      </w:r>
      <w:r w:rsidRPr="00770E93">
        <w:rPr>
          <w:b/>
          <w:bCs/>
          <w:sz w:val="24"/>
          <w:szCs w:val="24"/>
        </w:rPr>
        <w:t>,</w:t>
      </w:r>
      <w:r w:rsidR="00082561" w:rsidRPr="00082561">
        <w:t xml:space="preserve"> </w:t>
      </w:r>
      <w:r w:rsidR="00082561" w:rsidRPr="00082561">
        <w:rPr>
          <w:b/>
          <w:bCs/>
          <w:sz w:val="24"/>
          <w:szCs w:val="24"/>
        </w:rPr>
        <w:t>o powierzchni 604 m</w:t>
      </w:r>
      <w:r w:rsidR="00082561" w:rsidRPr="00082561">
        <w:rPr>
          <w:b/>
          <w:bCs/>
          <w:sz w:val="24"/>
          <w:szCs w:val="24"/>
          <w:vertAlign w:val="superscript"/>
        </w:rPr>
        <w:t>2</w:t>
      </w:r>
      <w:r w:rsidR="00082561">
        <w:rPr>
          <w:b/>
          <w:bCs/>
          <w:sz w:val="24"/>
          <w:szCs w:val="24"/>
        </w:rPr>
        <w:t>,</w:t>
      </w:r>
      <w:r w:rsidRPr="00770E93">
        <w:rPr>
          <w:b/>
          <w:bCs/>
          <w:sz w:val="24"/>
          <w:szCs w:val="24"/>
        </w:rPr>
        <w:t xml:space="preserve"> która zgodnie z księgą wieczystą</w:t>
      </w:r>
      <w:r w:rsidR="00082561">
        <w:rPr>
          <w:b/>
          <w:bCs/>
          <w:sz w:val="24"/>
          <w:szCs w:val="24"/>
        </w:rPr>
        <w:t xml:space="preserve"> </w:t>
      </w:r>
      <w:r w:rsidRPr="00770E93">
        <w:rPr>
          <w:b/>
          <w:bCs/>
          <w:sz w:val="24"/>
          <w:szCs w:val="24"/>
        </w:rPr>
        <w:t>PT1T</w:t>
      </w:r>
      <w:r>
        <w:rPr>
          <w:b/>
          <w:bCs/>
          <w:sz w:val="24"/>
          <w:szCs w:val="24"/>
        </w:rPr>
        <w:t>/000</w:t>
      </w:r>
      <w:r w:rsidR="007950D0">
        <w:rPr>
          <w:b/>
          <w:bCs/>
          <w:sz w:val="24"/>
          <w:szCs w:val="24"/>
        </w:rPr>
        <w:t>47420</w:t>
      </w:r>
      <w:r>
        <w:rPr>
          <w:b/>
          <w:bCs/>
          <w:sz w:val="24"/>
          <w:szCs w:val="24"/>
        </w:rPr>
        <w:t>/</w:t>
      </w:r>
      <w:r w:rsidR="007950D0">
        <w:rPr>
          <w:b/>
          <w:bCs/>
          <w:sz w:val="24"/>
          <w:szCs w:val="24"/>
        </w:rPr>
        <w:t>0</w:t>
      </w:r>
      <w:r w:rsidRPr="00770E93">
        <w:rPr>
          <w:b/>
          <w:bCs/>
          <w:sz w:val="24"/>
          <w:szCs w:val="24"/>
        </w:rPr>
        <w:t xml:space="preserve"> stanowi własność Gminy Miasto Tomaszów Mazowiecki. </w:t>
      </w:r>
    </w:p>
    <w:p w14:paraId="63ADC523" w14:textId="075BBD3F" w:rsidR="00F6436C" w:rsidRPr="00160FAF" w:rsidRDefault="00F6436C" w:rsidP="007950D0">
      <w:pPr>
        <w:spacing w:before="240" w:line="360" w:lineRule="auto"/>
        <w:jc w:val="both"/>
      </w:pPr>
      <w:r w:rsidRPr="00160FAF">
        <w:tab/>
      </w:r>
      <w:r w:rsidR="007950D0" w:rsidRPr="007950D0">
        <w:t xml:space="preserve">Prezydent Miasta Tomaszowa Mazowieckiego, na podstawie § 12 Rozporządzenia Rady Ministrów z dnia 14 września 2004 roku w sprawie sposobu i trybu przeprowadzania przetargów </w:t>
      </w:r>
      <w:r w:rsidR="00520D74">
        <w:br/>
      </w:r>
      <w:r w:rsidR="007950D0" w:rsidRPr="007950D0">
        <w:t>oraz rokowań na zbycie nieruchomości (</w:t>
      </w:r>
      <w:proofErr w:type="spellStart"/>
      <w:r w:rsidR="007950D0" w:rsidRPr="007950D0">
        <w:t>t.j</w:t>
      </w:r>
      <w:proofErr w:type="spellEnd"/>
      <w:r w:rsidR="007950D0" w:rsidRPr="007950D0">
        <w:t>. Dz.U. z 2021 r. Nr 2213) informuje, że</w:t>
      </w:r>
      <w:r w:rsidRPr="00160FAF">
        <w:rPr>
          <w:rFonts w:cstheme="minorHAnsi"/>
        </w:rPr>
        <w:t xml:space="preserve">: </w:t>
      </w:r>
    </w:p>
    <w:p w14:paraId="1C70C37B" w14:textId="5845BACD" w:rsidR="00F6436C" w:rsidRPr="00160FAF" w:rsidRDefault="00F6436C" w:rsidP="00F6436C">
      <w:pPr>
        <w:pStyle w:val="Akapitzlist"/>
        <w:numPr>
          <w:ilvl w:val="0"/>
          <w:numId w:val="1"/>
        </w:numPr>
        <w:spacing w:line="360" w:lineRule="auto"/>
        <w:jc w:val="both"/>
      </w:pPr>
      <w:r w:rsidRPr="00160FAF">
        <w:t xml:space="preserve">w dniu </w:t>
      </w:r>
      <w:r w:rsidR="007950D0">
        <w:t>23 czerwca 2</w:t>
      </w:r>
      <w:r w:rsidRPr="00160FAF">
        <w:t>02</w:t>
      </w:r>
      <w:r w:rsidR="007950D0">
        <w:t xml:space="preserve">5 </w:t>
      </w:r>
      <w:r w:rsidRPr="00160FAF">
        <w:t xml:space="preserve">r, o godz. </w:t>
      </w:r>
      <w:r>
        <w:t>1</w:t>
      </w:r>
      <w:r w:rsidR="007950D0">
        <w:t>1</w:t>
      </w:r>
      <w:r w:rsidRPr="00160FAF">
        <w:rPr>
          <w:vertAlign w:val="superscript"/>
        </w:rPr>
        <w:t>00</w:t>
      </w:r>
      <w:r w:rsidRPr="00160FAF">
        <w:t xml:space="preserve"> w Urzędzie Miasta w Tomaszowie Mazowieckim, odbył się </w:t>
      </w:r>
      <w:r w:rsidR="004D4835">
        <w:br/>
      </w:r>
      <w:r w:rsidRPr="00160FAF">
        <w:t>I</w:t>
      </w:r>
      <w:r w:rsidR="007950D0">
        <w:t>V</w:t>
      </w:r>
      <w:r w:rsidRPr="00160FAF">
        <w:t xml:space="preserve"> przetarg ustny nieograniczony na sprzedaż nieruchomości stanowiącej własność Gminy Miasto Tomaszów Mazowiecki, położonej w Tomaszowie Mazowieckim przy ul. </w:t>
      </w:r>
      <w:r w:rsidR="007950D0" w:rsidRPr="007950D0">
        <w:t>Jana i Jolanty</w:t>
      </w:r>
      <w:r w:rsidRPr="00160FAF">
        <w:t xml:space="preserve">, </w:t>
      </w:r>
      <w:r w:rsidR="00EF48CB">
        <w:t xml:space="preserve">oznaczonej w </w:t>
      </w:r>
      <w:r w:rsidRPr="00160FAF">
        <w:t>ewid</w:t>
      </w:r>
      <w:r w:rsidR="00EF48CB">
        <w:t xml:space="preserve">encji gruntów i budynków nr 346/18 i 346/17 </w:t>
      </w:r>
      <w:r w:rsidRPr="00160FAF">
        <w:t xml:space="preserve">w obrębie </w:t>
      </w:r>
      <w:r w:rsidR="00EF48CB">
        <w:t>21</w:t>
      </w:r>
      <w:r w:rsidRPr="00160FAF">
        <w:t>, dla której prowadzona jest księga wieczysta PT1T/00</w:t>
      </w:r>
      <w:r>
        <w:t>0</w:t>
      </w:r>
      <w:r w:rsidR="00EF48CB">
        <w:t>47420</w:t>
      </w:r>
      <w:r>
        <w:t>/</w:t>
      </w:r>
      <w:r w:rsidR="00EF48CB">
        <w:t>0</w:t>
      </w:r>
      <w:r>
        <w:t>;</w:t>
      </w:r>
    </w:p>
    <w:p w14:paraId="2D081183" w14:textId="0F8618F6" w:rsidR="00F6436C" w:rsidRPr="00160FAF" w:rsidRDefault="00F6436C" w:rsidP="00F6436C">
      <w:pPr>
        <w:pStyle w:val="Akapitzlist"/>
        <w:numPr>
          <w:ilvl w:val="0"/>
          <w:numId w:val="1"/>
        </w:numPr>
        <w:spacing w:line="360" w:lineRule="auto"/>
        <w:jc w:val="both"/>
      </w:pPr>
      <w:r w:rsidRPr="00160FAF">
        <w:t>komisja przetargowa w dni</w:t>
      </w:r>
      <w:r>
        <w:t xml:space="preserve">u </w:t>
      </w:r>
      <w:r w:rsidR="00EF48CB">
        <w:t xml:space="preserve">17 czerwca </w:t>
      </w:r>
      <w:r w:rsidRPr="00160FAF">
        <w:t>202</w:t>
      </w:r>
      <w:r w:rsidR="00EF48CB">
        <w:t>5</w:t>
      </w:r>
      <w:r w:rsidRPr="00160FAF">
        <w:t xml:space="preserve"> roku, stwierdziła</w:t>
      </w:r>
      <w:r w:rsidR="004D4835">
        <w:t>,</w:t>
      </w:r>
      <w:r w:rsidRPr="00160FAF">
        <w:t xml:space="preserve"> że do dnia </w:t>
      </w:r>
      <w:r w:rsidR="00EF48CB">
        <w:t xml:space="preserve">16 czerwca </w:t>
      </w:r>
      <w:r w:rsidRPr="00160FAF">
        <w:t>202</w:t>
      </w:r>
      <w:r w:rsidR="00EF48CB">
        <w:t>5</w:t>
      </w:r>
      <w:r w:rsidRPr="00160FAF">
        <w:t xml:space="preserve"> roku włącznie wpłynę</w:t>
      </w:r>
      <w:r>
        <w:t>ł</w:t>
      </w:r>
      <w:r w:rsidR="00EF48CB">
        <w:t>o</w:t>
      </w:r>
      <w:r w:rsidRPr="00160FAF">
        <w:t xml:space="preserve"> </w:t>
      </w:r>
      <w:r w:rsidR="00EF48CB">
        <w:t>jedno</w:t>
      </w:r>
      <w:r w:rsidRPr="00160FAF">
        <w:t xml:space="preserve"> wad</w:t>
      </w:r>
      <w:r w:rsidR="00EF48CB">
        <w:t>ium</w:t>
      </w:r>
      <w:r w:rsidRPr="00160FAF">
        <w:t xml:space="preserve"> uprawniające do uczestnictwa w przetargu;</w:t>
      </w:r>
    </w:p>
    <w:p w14:paraId="2994A18A" w14:textId="48DB0A68" w:rsidR="00F6436C" w:rsidRPr="00160FAF" w:rsidRDefault="00F6436C" w:rsidP="00F6436C">
      <w:pPr>
        <w:pStyle w:val="Akapitzlist"/>
        <w:numPr>
          <w:ilvl w:val="0"/>
          <w:numId w:val="1"/>
        </w:numPr>
        <w:spacing w:line="360" w:lineRule="auto"/>
        <w:jc w:val="both"/>
      </w:pPr>
      <w:r w:rsidRPr="00160FAF">
        <w:t xml:space="preserve">do uczestnictwa w przetargu dopuszczono </w:t>
      </w:r>
      <w:r w:rsidR="00EF48CB">
        <w:t>jednego u</w:t>
      </w:r>
      <w:r w:rsidRPr="00160FAF">
        <w:t>czest</w:t>
      </w:r>
      <w:r>
        <w:t>nik</w:t>
      </w:r>
      <w:r w:rsidR="00EF48CB">
        <w:t>a</w:t>
      </w:r>
      <w:r w:rsidRPr="00160FAF">
        <w:t>, któr</w:t>
      </w:r>
      <w:r>
        <w:t>y</w:t>
      </w:r>
      <w:r w:rsidRPr="00160FAF">
        <w:t xml:space="preserve"> speł</w:t>
      </w:r>
      <w:r>
        <w:t>ni</w:t>
      </w:r>
      <w:r w:rsidR="00EF48CB">
        <w:t>ł</w:t>
      </w:r>
      <w:r w:rsidRPr="00160FAF">
        <w:t xml:space="preserve"> kryteria zawarte </w:t>
      </w:r>
      <w:r w:rsidR="004D4835">
        <w:br/>
      </w:r>
      <w:r w:rsidRPr="00160FAF">
        <w:t>w ogłoszeniu o przetargu;</w:t>
      </w:r>
    </w:p>
    <w:p w14:paraId="4605E188" w14:textId="64EA49E4" w:rsidR="00F6436C" w:rsidRPr="00160FAF" w:rsidRDefault="00F6436C" w:rsidP="00F6436C">
      <w:pPr>
        <w:pStyle w:val="Akapitzlist"/>
        <w:numPr>
          <w:ilvl w:val="0"/>
          <w:numId w:val="1"/>
        </w:numPr>
        <w:spacing w:line="360" w:lineRule="auto"/>
        <w:jc w:val="both"/>
      </w:pPr>
      <w:r w:rsidRPr="00160FAF">
        <w:t xml:space="preserve">cena wywoławcza do przetargu została ustalona na kwotę </w:t>
      </w:r>
      <w:r w:rsidR="00EF48CB">
        <w:t>64</w:t>
      </w:r>
      <w:r>
        <w:t xml:space="preserve"> 000</w:t>
      </w:r>
      <w:r w:rsidRPr="00160FAF">
        <w:t xml:space="preserve">,00 brutto </w:t>
      </w:r>
      <w:r w:rsidR="00EF48CB" w:rsidRPr="00EF48CB">
        <w:t>(w tym VAT 23%)</w:t>
      </w:r>
      <w:r w:rsidRPr="00160FAF">
        <w:t xml:space="preserve">. </w:t>
      </w:r>
      <w:r w:rsidR="004D4835">
        <w:br/>
      </w:r>
      <w:r w:rsidRPr="00160FAF">
        <w:t xml:space="preserve">(słownie: </w:t>
      </w:r>
      <w:r w:rsidR="00EF48CB">
        <w:t xml:space="preserve">sześćdziesiąt cztery </w:t>
      </w:r>
      <w:r w:rsidRPr="00160FAF">
        <w:t>tysi</w:t>
      </w:r>
      <w:r w:rsidR="00EF48CB">
        <w:t>ą</w:t>
      </w:r>
      <w:r w:rsidRPr="00160FAF">
        <w:t>c</w:t>
      </w:r>
      <w:r w:rsidR="00EF48CB">
        <w:t>e</w:t>
      </w:r>
      <w:r w:rsidRPr="00160FAF">
        <w:t xml:space="preserve"> złotych 00/100);</w:t>
      </w:r>
    </w:p>
    <w:p w14:paraId="6AA9F34C" w14:textId="371548FE" w:rsidR="00F6436C" w:rsidRDefault="00F6436C" w:rsidP="00F6436C">
      <w:pPr>
        <w:pStyle w:val="Akapitzlist"/>
        <w:numPr>
          <w:ilvl w:val="0"/>
          <w:numId w:val="1"/>
        </w:numPr>
        <w:spacing w:line="360" w:lineRule="auto"/>
        <w:jc w:val="both"/>
      </w:pPr>
      <w:r w:rsidRPr="00160FAF">
        <w:t xml:space="preserve">najwyższą cenę osiągniętą w przetargu stanowi kwota </w:t>
      </w:r>
      <w:r w:rsidR="00EF48CB">
        <w:t>64</w:t>
      </w:r>
      <w:r>
        <w:t xml:space="preserve"> 6</w:t>
      </w:r>
      <w:r w:rsidR="00EF48CB">
        <w:t>4</w:t>
      </w:r>
      <w:r>
        <w:t>0</w:t>
      </w:r>
      <w:r w:rsidRPr="00160FAF">
        <w:t xml:space="preserve">,00 brutto </w:t>
      </w:r>
      <w:r w:rsidR="00EF48CB" w:rsidRPr="00EF48CB">
        <w:t>(w tym VAT 23%)</w:t>
      </w:r>
      <w:r w:rsidRPr="00160FAF">
        <w:t xml:space="preserve">. </w:t>
      </w:r>
      <w:r w:rsidR="004D4835">
        <w:br/>
      </w:r>
      <w:r w:rsidRPr="00160FAF">
        <w:t xml:space="preserve">(słownie: </w:t>
      </w:r>
      <w:r w:rsidR="00EF48CB">
        <w:t xml:space="preserve">sześćdziesiąt cztery tysiące </w:t>
      </w:r>
      <w:r>
        <w:t xml:space="preserve">sześćset </w:t>
      </w:r>
      <w:r w:rsidR="00EF48CB">
        <w:t>czterdzieści</w:t>
      </w:r>
      <w:r w:rsidRPr="00160FAF">
        <w:t xml:space="preserve"> 00/100);</w:t>
      </w:r>
    </w:p>
    <w:p w14:paraId="687E647A" w14:textId="443E1D8E" w:rsidR="00EF48CB" w:rsidRDefault="00F6436C" w:rsidP="00EF48CB">
      <w:pPr>
        <w:pStyle w:val="Akapitzlist"/>
        <w:numPr>
          <w:ilvl w:val="0"/>
          <w:numId w:val="1"/>
        </w:numPr>
        <w:spacing w:line="360" w:lineRule="auto"/>
        <w:jc w:val="both"/>
      </w:pPr>
      <w:r w:rsidRPr="00160FAF">
        <w:t>nabywc</w:t>
      </w:r>
      <w:r w:rsidR="00EF48CB">
        <w:t>om</w:t>
      </w:r>
      <w:r w:rsidRPr="00160FAF">
        <w:t xml:space="preserve"> w/w nieruchomości wyłonio</w:t>
      </w:r>
      <w:r w:rsidR="00EF48CB">
        <w:t>nym</w:t>
      </w:r>
      <w:r w:rsidRPr="00160FAF">
        <w:t xml:space="preserve"> w przetargu zosta</w:t>
      </w:r>
      <w:r w:rsidR="00EF48CB">
        <w:t>ł</w:t>
      </w:r>
      <w:r>
        <w:t xml:space="preserve"> </w:t>
      </w:r>
      <w:r w:rsidRPr="00160FAF">
        <w:t>Pa</w:t>
      </w:r>
      <w:r w:rsidR="00EF48CB">
        <w:t xml:space="preserve">n Patryk Smuga </w:t>
      </w:r>
    </w:p>
    <w:p w14:paraId="07231C88" w14:textId="77777777" w:rsidR="00EF48CB" w:rsidRPr="00EF48CB" w:rsidRDefault="00EF48CB" w:rsidP="00EF48CB">
      <w:pPr>
        <w:pStyle w:val="Akapitzlist"/>
        <w:spacing w:line="360" w:lineRule="auto"/>
        <w:ind w:left="360"/>
        <w:jc w:val="both"/>
        <w:rPr>
          <w:sz w:val="16"/>
          <w:szCs w:val="16"/>
        </w:rPr>
      </w:pPr>
    </w:p>
    <w:p w14:paraId="14E7A319" w14:textId="4ED36DBE" w:rsidR="00F6436C" w:rsidRPr="00E212B6" w:rsidRDefault="00EF48CB" w:rsidP="00EF48CB">
      <w:pPr>
        <w:pStyle w:val="Akapitzlist"/>
        <w:spacing w:before="240" w:line="360" w:lineRule="auto"/>
        <w:ind w:left="360"/>
        <w:jc w:val="both"/>
      </w:pPr>
      <w:r>
        <w:t>I</w:t>
      </w:r>
      <w:r w:rsidR="00F6436C" w:rsidRPr="00160FAF">
        <w:t xml:space="preserve">nformacja podlega zamieszczeniu w Biuletynie Informacji Publicznej na stronie bip.tomaszow.miasta.pl w zakładce Nieruchomości przeznaczone do zbycia </w:t>
      </w:r>
      <w:r w:rsidRPr="00160FAF">
        <w:t>(sprzedaż</w:t>
      </w:r>
      <w:r w:rsidR="00F6436C" w:rsidRPr="00160FAF">
        <w:t xml:space="preserve">, użytkowanie wieczyste) Informacje Prezydenta Miasta o rozstrzygniętych przetargach oraz wywieszeniu </w:t>
      </w:r>
      <w:r w:rsidR="00520D74">
        <w:br/>
      </w:r>
      <w:r w:rsidR="00F6436C" w:rsidRPr="00160FAF">
        <w:t xml:space="preserve">na tablicy ogłoszeń Urzędu Miasta w Tomaszowie Mazowieckim na okres co najmniej 7 dni </w:t>
      </w:r>
      <w:r w:rsidR="00520D74">
        <w:br/>
      </w:r>
      <w:r w:rsidR="00F6436C" w:rsidRPr="00160FAF">
        <w:t xml:space="preserve">tj. w dniach od </w:t>
      </w:r>
      <w:r w:rsidR="00520D74">
        <w:t>1</w:t>
      </w:r>
      <w:r w:rsidR="00F6436C">
        <w:t xml:space="preserve"> lipca</w:t>
      </w:r>
      <w:r w:rsidR="00F6436C" w:rsidRPr="00160FAF">
        <w:t xml:space="preserve"> 202</w:t>
      </w:r>
      <w:r w:rsidR="00520D74">
        <w:t>5</w:t>
      </w:r>
      <w:r w:rsidR="00F6436C" w:rsidRPr="00160FAF">
        <w:t xml:space="preserve"> roku</w:t>
      </w:r>
      <w:r w:rsidR="00F6436C">
        <w:t xml:space="preserve"> do </w:t>
      </w:r>
      <w:r w:rsidR="00520D74">
        <w:t>8</w:t>
      </w:r>
      <w:r w:rsidR="00F6436C">
        <w:t xml:space="preserve"> lipca 202</w:t>
      </w:r>
      <w:r w:rsidR="00520D74">
        <w:t>5</w:t>
      </w:r>
      <w:r w:rsidR="00F6436C">
        <w:t xml:space="preserve"> roku włącznie.</w:t>
      </w:r>
      <w:r w:rsidR="00F6436C" w:rsidRPr="00E212B6">
        <w:rPr>
          <w:sz w:val="24"/>
          <w:szCs w:val="24"/>
        </w:rPr>
        <w:tab/>
      </w:r>
      <w:r w:rsidR="00F6436C" w:rsidRPr="00E212B6">
        <w:rPr>
          <w:sz w:val="24"/>
          <w:szCs w:val="24"/>
        </w:rPr>
        <w:tab/>
      </w:r>
      <w:r w:rsidR="00F6436C" w:rsidRPr="00E212B6">
        <w:rPr>
          <w:sz w:val="24"/>
          <w:szCs w:val="24"/>
        </w:rPr>
        <w:tab/>
      </w:r>
      <w:r w:rsidR="00F6436C" w:rsidRPr="00E212B6">
        <w:rPr>
          <w:sz w:val="24"/>
          <w:szCs w:val="24"/>
        </w:rPr>
        <w:tab/>
      </w:r>
      <w:r w:rsidR="00F6436C" w:rsidRPr="00E212B6">
        <w:rPr>
          <w:sz w:val="24"/>
          <w:szCs w:val="24"/>
        </w:rPr>
        <w:tab/>
      </w:r>
      <w:r w:rsidR="00F6436C" w:rsidRPr="00E212B6">
        <w:rPr>
          <w:sz w:val="24"/>
          <w:szCs w:val="24"/>
        </w:rPr>
        <w:tab/>
      </w:r>
      <w:r w:rsidR="00F6436C" w:rsidRPr="00E212B6">
        <w:rPr>
          <w:sz w:val="24"/>
          <w:szCs w:val="24"/>
        </w:rPr>
        <w:tab/>
      </w:r>
      <w:r w:rsidR="00F6436C" w:rsidRPr="00E212B6">
        <w:rPr>
          <w:sz w:val="24"/>
          <w:szCs w:val="24"/>
        </w:rPr>
        <w:tab/>
      </w:r>
      <w:r w:rsidR="00F6436C" w:rsidRPr="00E212B6">
        <w:rPr>
          <w:sz w:val="24"/>
          <w:szCs w:val="24"/>
        </w:rPr>
        <w:tab/>
      </w:r>
      <w:r w:rsidR="00F6436C" w:rsidRPr="00E212B6">
        <w:rPr>
          <w:sz w:val="24"/>
          <w:szCs w:val="24"/>
        </w:rPr>
        <w:tab/>
      </w:r>
      <w:r w:rsidR="00F6436C" w:rsidRPr="00E212B6">
        <w:rPr>
          <w:sz w:val="24"/>
          <w:szCs w:val="24"/>
        </w:rPr>
        <w:tab/>
      </w:r>
      <w:r w:rsidR="00F6436C" w:rsidRPr="00E212B6">
        <w:rPr>
          <w:sz w:val="24"/>
          <w:szCs w:val="24"/>
        </w:rPr>
        <w:tab/>
      </w:r>
      <w:r w:rsidR="00F6436C" w:rsidRPr="00E212B6">
        <w:rPr>
          <w:sz w:val="24"/>
          <w:szCs w:val="24"/>
        </w:rPr>
        <w:tab/>
      </w:r>
      <w:r w:rsidR="00F6436C" w:rsidRPr="00E212B6">
        <w:rPr>
          <w:sz w:val="24"/>
          <w:szCs w:val="24"/>
        </w:rPr>
        <w:tab/>
      </w:r>
      <w:r w:rsidR="00F6436C" w:rsidRPr="00E212B6">
        <w:rPr>
          <w:sz w:val="24"/>
          <w:szCs w:val="24"/>
        </w:rPr>
        <w:tab/>
      </w:r>
      <w:r w:rsidR="00F6436C" w:rsidRPr="00E212B6">
        <w:rPr>
          <w:sz w:val="24"/>
          <w:szCs w:val="24"/>
        </w:rPr>
        <w:tab/>
      </w:r>
      <w:r w:rsidR="00F6436C" w:rsidRPr="00E212B6">
        <w:rPr>
          <w:sz w:val="24"/>
          <w:szCs w:val="24"/>
        </w:rPr>
        <w:tab/>
      </w:r>
      <w:r w:rsidR="00F6436C" w:rsidRPr="00E212B6">
        <w:rPr>
          <w:sz w:val="24"/>
          <w:szCs w:val="24"/>
        </w:rPr>
        <w:tab/>
      </w:r>
      <w:r w:rsidR="00F6436C" w:rsidRPr="00E212B6">
        <w:rPr>
          <w:sz w:val="24"/>
          <w:szCs w:val="24"/>
        </w:rPr>
        <w:tab/>
      </w:r>
      <w:r w:rsidR="00F6436C" w:rsidRPr="00E212B6">
        <w:rPr>
          <w:sz w:val="24"/>
          <w:szCs w:val="24"/>
        </w:rPr>
        <w:tab/>
      </w:r>
      <w:r w:rsidR="00F6436C" w:rsidRPr="00E212B6">
        <w:rPr>
          <w:sz w:val="24"/>
          <w:szCs w:val="24"/>
        </w:rPr>
        <w:tab/>
      </w:r>
      <w:r w:rsidR="00F6436C" w:rsidRPr="00E212B6">
        <w:rPr>
          <w:sz w:val="24"/>
          <w:szCs w:val="24"/>
        </w:rPr>
        <w:tab/>
      </w:r>
      <w:r w:rsidR="00F6436C">
        <w:rPr>
          <w:sz w:val="24"/>
          <w:szCs w:val="24"/>
        </w:rPr>
        <w:tab/>
      </w:r>
    </w:p>
    <w:p w14:paraId="1568AC8F" w14:textId="2025FC33" w:rsidR="00F6436C" w:rsidRPr="00E212B6" w:rsidRDefault="00F6436C" w:rsidP="00F6436C">
      <w:pPr>
        <w:pStyle w:val="Akapitzlist"/>
        <w:spacing w:line="360" w:lineRule="auto"/>
        <w:ind w:left="360"/>
        <w:jc w:val="both"/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212B6">
        <w:rPr>
          <w:sz w:val="24"/>
          <w:szCs w:val="24"/>
        </w:rPr>
        <w:t>Z-ca Prezydenta Miasta</w:t>
      </w:r>
    </w:p>
    <w:p w14:paraId="266FD757" w14:textId="6C48F2C3" w:rsidR="006E57AB" w:rsidRPr="00EF48CB" w:rsidRDefault="00F6436C" w:rsidP="00EF48CB">
      <w:pPr>
        <w:spacing w:line="36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/-/ Tomasz Jurek</w:t>
      </w:r>
    </w:p>
    <w:sectPr w:rsidR="006E57AB" w:rsidRPr="00EF48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E13528"/>
    <w:multiLevelType w:val="hybridMultilevel"/>
    <w:tmpl w:val="3140AD0C"/>
    <w:lvl w:ilvl="0" w:tplc="4778266A">
      <w:start w:val="1"/>
      <w:numFmt w:val="decimal"/>
      <w:lvlText w:val="%1."/>
      <w:lvlJc w:val="left"/>
      <w:pPr>
        <w:ind w:left="360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597445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36C"/>
    <w:rsid w:val="00082561"/>
    <w:rsid w:val="00175E7A"/>
    <w:rsid w:val="00301D62"/>
    <w:rsid w:val="003D7DC6"/>
    <w:rsid w:val="004464C1"/>
    <w:rsid w:val="004D4835"/>
    <w:rsid w:val="00520D74"/>
    <w:rsid w:val="005C3990"/>
    <w:rsid w:val="006E57AB"/>
    <w:rsid w:val="006F4157"/>
    <w:rsid w:val="007950D0"/>
    <w:rsid w:val="00B6678A"/>
    <w:rsid w:val="00C57F41"/>
    <w:rsid w:val="00EF48CB"/>
    <w:rsid w:val="00F64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93FA6"/>
  <w15:chartTrackingRefBased/>
  <w15:docId w15:val="{F052EA4B-11DA-4A6A-B36A-F83023547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43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43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318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Sobierska</dc:creator>
  <cp:keywords/>
  <dc:description/>
  <cp:lastModifiedBy>Sylwia Glimasińska</cp:lastModifiedBy>
  <cp:revision>4</cp:revision>
  <cp:lastPrinted>2025-07-01T07:32:00Z</cp:lastPrinted>
  <dcterms:created xsi:type="dcterms:W3CDTF">2025-06-30T13:04:00Z</dcterms:created>
  <dcterms:modified xsi:type="dcterms:W3CDTF">2025-07-01T07:32:00Z</dcterms:modified>
</cp:coreProperties>
</file>