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3418BE" w:rsidRDefault="0024114C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3418BE" w:rsidRPr="003418BE" w:rsidRDefault="003418BE" w:rsidP="003418BE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E151ED" w:rsidRPr="003418BE" w:rsidRDefault="003418BE" w:rsidP="003418BE">
      <w:pPr>
        <w:pStyle w:val="Nagwek"/>
        <w:rPr>
          <w:rFonts w:asciiTheme="minorHAnsi" w:hAnsiTheme="minorHAnsi" w:cstheme="minorHAnsi"/>
          <w:szCs w:val="24"/>
        </w:rPr>
      </w:pPr>
      <w:r w:rsidRPr="003418BE">
        <w:rPr>
          <w:rFonts w:asciiTheme="minorHAnsi" w:hAnsiTheme="minorHAnsi" w:cstheme="minorHAnsi"/>
          <w:szCs w:val="24"/>
        </w:rPr>
        <w:t>Tomaszowa Mazowieckiego</w:t>
      </w:r>
    </w:p>
    <w:p w:rsidR="00295A1D" w:rsidRPr="003418BE" w:rsidRDefault="00250B03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WAR.6220.1.2025</w:t>
      </w:r>
      <w:r w:rsidR="001179A2" w:rsidRPr="003418BE">
        <w:rPr>
          <w:rFonts w:asciiTheme="minorHAnsi" w:hAnsiTheme="minorHAnsi" w:cstheme="minorHAnsi"/>
          <w:sz w:val="24"/>
          <w:szCs w:val="24"/>
        </w:rPr>
        <w:t>.PJ</w:t>
      </w:r>
    </w:p>
    <w:p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OBWIESZCZENIE</w:t>
      </w:r>
      <w:r w:rsid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3418BE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3418BE">
        <w:rPr>
          <w:rFonts w:asciiTheme="minorHAnsi" w:hAnsiTheme="minorHAnsi" w:cstheme="minorHAnsi"/>
          <w:sz w:val="24"/>
          <w:szCs w:val="24"/>
        </w:rPr>
        <w:t>podstawie z</w:t>
      </w:r>
      <w:r w:rsidRPr="003418BE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3418BE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r w:rsidR="0090714B" w:rsidRPr="003418BE">
        <w:rPr>
          <w:rFonts w:asciiTheme="minorHAnsi" w:hAnsiTheme="minorHAnsi" w:cstheme="minorHAnsi"/>
          <w:sz w:val="24"/>
          <w:szCs w:val="24"/>
        </w:rPr>
        <w:t>t. </w:t>
      </w:r>
      <w:r w:rsidR="00447BD3" w:rsidRPr="003418BE">
        <w:rPr>
          <w:rFonts w:asciiTheme="minorHAnsi" w:hAnsiTheme="minorHAnsi" w:cstheme="minorHAnsi"/>
          <w:sz w:val="24"/>
          <w:szCs w:val="24"/>
        </w:rPr>
        <w:t xml:space="preserve">j. </w:t>
      </w:r>
      <w:r w:rsidRPr="003418BE">
        <w:rPr>
          <w:rFonts w:asciiTheme="minorHAnsi" w:hAnsiTheme="minorHAnsi" w:cstheme="minorHAnsi"/>
          <w:sz w:val="24"/>
          <w:szCs w:val="24"/>
        </w:rPr>
        <w:t>Dz. U. z 20</w:t>
      </w:r>
      <w:r w:rsidR="00F219EC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 r. 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572</w:t>
      </w:r>
      <w:r w:rsidR="00F219EC" w:rsidRPr="003418BE">
        <w:rPr>
          <w:rFonts w:asciiTheme="minorHAnsi" w:hAnsiTheme="minorHAnsi" w:cstheme="minorHAnsi"/>
          <w:sz w:val="24"/>
          <w:szCs w:val="24"/>
        </w:rPr>
        <w:t>)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związku z art. 74 ust. 3, w związku  z</w:t>
      </w:r>
      <w:r w:rsidR="0090714B" w:rsidRPr="003418BE">
        <w:rPr>
          <w:rFonts w:asciiTheme="minorHAnsi" w:hAnsiTheme="minorHAnsi" w:cstheme="minorHAnsi"/>
          <w:sz w:val="24"/>
          <w:szCs w:val="24"/>
        </w:rPr>
        <w:t xml:space="preserve"> art. 73 ust. 1 ustawy </w:t>
      </w:r>
      <w:r w:rsidR="00DC7D4E" w:rsidRPr="003418BE">
        <w:rPr>
          <w:rFonts w:asciiTheme="minorHAnsi" w:hAnsiTheme="minorHAnsi" w:cstheme="minorHAnsi"/>
          <w:sz w:val="24"/>
          <w:szCs w:val="24"/>
        </w:rPr>
        <w:br/>
      </w:r>
      <w:r w:rsidR="0090714B" w:rsidRPr="003418BE">
        <w:rPr>
          <w:rFonts w:asciiTheme="minorHAnsi" w:hAnsiTheme="minorHAnsi" w:cstheme="minorHAnsi"/>
          <w:sz w:val="24"/>
          <w:szCs w:val="24"/>
        </w:rPr>
        <w:t>z dnia 3 </w:t>
      </w:r>
      <w:r w:rsidR="00BB193F" w:rsidRPr="003418BE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3418BE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3418BE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ochronie środowiska 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oraz o ocena</w:t>
      </w:r>
      <w:r w:rsidR="00595356" w:rsidRPr="003418BE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r w:rsidRPr="003418BE">
        <w:rPr>
          <w:rFonts w:asciiTheme="minorHAnsi" w:hAnsiTheme="minorHAnsi" w:cstheme="minorHAnsi"/>
          <w:sz w:val="24"/>
          <w:szCs w:val="24"/>
        </w:rPr>
        <w:t>t.</w:t>
      </w:r>
      <w:r w:rsidR="00447BD3" w:rsidRPr="003418BE">
        <w:rPr>
          <w:rFonts w:asciiTheme="minorHAnsi" w:hAnsiTheme="minorHAnsi" w:cstheme="minorHAnsi"/>
          <w:sz w:val="24"/>
          <w:szCs w:val="24"/>
        </w:rPr>
        <w:t>j.</w:t>
      </w:r>
      <w:r w:rsidRPr="003418BE">
        <w:rPr>
          <w:rFonts w:asciiTheme="minorHAnsi" w:hAnsiTheme="minorHAnsi" w:cstheme="minorHAnsi"/>
          <w:sz w:val="24"/>
          <w:szCs w:val="24"/>
        </w:rPr>
        <w:t xml:space="preserve"> Dz. U. z 20</w:t>
      </w:r>
      <w:r w:rsidR="0060247D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r. 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1112</w:t>
      </w:r>
      <w:r w:rsidR="0060247D" w:rsidRPr="003418BE">
        <w:rPr>
          <w:rFonts w:asciiTheme="minorHAnsi" w:hAnsiTheme="minorHAnsi" w:cstheme="minorHAnsi"/>
          <w:sz w:val="24"/>
          <w:szCs w:val="24"/>
        </w:rPr>
        <w:t xml:space="preserve">) </w:t>
      </w:r>
      <w:r w:rsidRPr="003418BE">
        <w:rPr>
          <w:rFonts w:asciiTheme="minorHAnsi" w:hAnsiTheme="minorHAnsi" w:cstheme="minorHAnsi"/>
          <w:sz w:val="24"/>
          <w:szCs w:val="24"/>
        </w:rPr>
        <w:t xml:space="preserve"> oraz Rozporządzeniem Rady Ministrów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z dnia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3418BE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3418BE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3418BE">
        <w:rPr>
          <w:rFonts w:asciiTheme="minorHAnsi" w:hAnsiTheme="minorHAnsi" w:cstheme="minorHAnsi"/>
          <w:sz w:val="24"/>
          <w:szCs w:val="24"/>
        </w:rPr>
        <w:t>oddziaływać na środowisko (t.j. Dz. U. z 2019 r. poz. 1839)</w:t>
      </w:r>
      <w:r w:rsidRPr="003418BE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3418BE">
        <w:rPr>
          <w:rFonts w:asciiTheme="minorHAnsi" w:hAnsiTheme="minorHAnsi" w:cstheme="minorHAnsi"/>
          <w:sz w:val="24"/>
          <w:szCs w:val="24"/>
        </w:rPr>
        <w:t>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sprawie wydania </w:t>
      </w:r>
      <w:r w:rsidR="003418BE" w:rsidRPr="003418BE">
        <w:rPr>
          <w:rFonts w:asciiTheme="minorHAnsi" w:hAnsiTheme="minorHAnsi" w:cstheme="minorHAnsi"/>
          <w:sz w:val="24"/>
          <w:szCs w:val="24"/>
        </w:rPr>
        <w:t>decyzji o</w:t>
      </w:r>
      <w:r w:rsidR="002A6924" w:rsidRPr="003418BE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E151ED" w:rsidRPr="003418BE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</w:p>
    <w:p w:rsidR="00250B03" w:rsidRDefault="00250B03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50B03">
        <w:rPr>
          <w:rFonts w:asciiTheme="minorHAnsi" w:hAnsiTheme="minorHAnsi" w:cstheme="minorHAnsi"/>
          <w:sz w:val="24"/>
          <w:szCs w:val="24"/>
          <w:lang w:eastAsia="pl-PL"/>
        </w:rPr>
        <w:t>Dodanie trzech kodów odpadów do listy odpadów zbieranych obecnie na terenie Zakładu przetwarzania i zbierania odpadów zlokalizowanego na działce o nr ewid. 165/115 obręb 004;</w:t>
      </w:r>
    </w:p>
    <w:p w:rsidR="00250B03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3418B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250B03" w:rsidRPr="00250B03">
        <w:rPr>
          <w:rFonts w:asciiTheme="minorHAnsi" w:hAnsiTheme="minorHAnsi" w:cstheme="minorHAnsi"/>
          <w:sz w:val="24"/>
          <w:szCs w:val="24"/>
          <w:lang w:eastAsia="pl-PL"/>
        </w:rPr>
        <w:t>Eneris Surowce Tomaszów Mazowiecki sp. z o.o., ul. Majowa 87/89, 97-200 Tomaszów Mazowiecki;</w:t>
      </w:r>
    </w:p>
    <w:p w:rsidR="00AE72A9" w:rsidRPr="003418BE" w:rsidRDefault="00086730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A24F99">
        <w:rPr>
          <w:rFonts w:asciiTheme="minorHAnsi" w:hAnsiTheme="minorHAnsi" w:cstheme="minorHAnsi"/>
          <w:sz w:val="24"/>
          <w:szCs w:val="24"/>
        </w:rPr>
        <w:t>13.06.2025r.</w:t>
      </w:r>
      <w:bookmarkStart w:id="0" w:name="_GoBack"/>
      <w:bookmarkEnd w:id="0"/>
    </w:p>
    <w:p w:rsidR="00AE72A9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AE72A9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Pr="003418BE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4114C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Prezydent Miasta Tomaszowa Mazowieckiego wystąpił do Państwowego Powiatowego Inspektora </w:t>
      </w:r>
      <w:r w:rsidR="00DC7D4E" w:rsidRPr="003418BE">
        <w:rPr>
          <w:rFonts w:asciiTheme="minorHAnsi" w:hAnsiTheme="minorHAnsi" w:cstheme="minorHAnsi"/>
          <w:sz w:val="24"/>
          <w:szCs w:val="24"/>
        </w:rPr>
        <w:t>Sanitarnego w</w:t>
      </w:r>
      <w:r w:rsidRPr="003418BE">
        <w:rPr>
          <w:rFonts w:asciiTheme="minorHAnsi" w:hAnsiTheme="minorHAnsi" w:cstheme="minorHAnsi"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</w:t>
      </w:r>
      <w:r w:rsidR="00DC7D4E" w:rsidRPr="003418BE">
        <w:rPr>
          <w:rFonts w:asciiTheme="minorHAnsi" w:hAnsiTheme="minorHAnsi" w:cstheme="minorHAnsi"/>
          <w:sz w:val="24"/>
          <w:szCs w:val="24"/>
        </w:rPr>
        <w:t>środowisko, a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przypadku stwierdzenia takiej konieczności, co do zakresu raportu.</w:t>
      </w:r>
      <w:r w:rsidR="0024114C" w:rsidRPr="003418B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</w:t>
      </w:r>
    </w:p>
    <w:p w:rsidR="00257117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3418BE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3418BE">
        <w:rPr>
          <w:rFonts w:asciiTheme="minorHAnsi" w:hAnsiTheme="minorHAnsi" w:cstheme="minorHAnsi"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3418BE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3418BE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3418BE">
        <w:rPr>
          <w:rFonts w:asciiTheme="minorHAnsi" w:hAnsiTheme="minorHAnsi" w:cstheme="minorHAnsi"/>
          <w:sz w:val="24"/>
          <w:szCs w:val="24"/>
        </w:rPr>
        <w:t>62</w:t>
      </w:r>
      <w:r w:rsidRPr="003418BE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3418BE">
        <w:rPr>
          <w:rFonts w:asciiTheme="minorHAnsi" w:hAnsiTheme="minorHAnsi" w:cstheme="minorHAnsi"/>
          <w:sz w:val="24"/>
          <w:szCs w:val="24"/>
        </w:rPr>
        <w:t>właściwym do</w:t>
      </w:r>
      <w:r w:rsidRPr="003418BE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:rsidR="00045E1B" w:rsidRPr="003418BE" w:rsidRDefault="0021098F" w:rsidP="003418BE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3418B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3418BE">
        <w:rPr>
          <w:rFonts w:asciiTheme="minorHAnsi" w:hAnsiTheme="minorHAnsi" w:cstheme="minorHAnsi"/>
          <w:szCs w:val="24"/>
          <w:lang w:eastAsia="ar-SA"/>
        </w:rPr>
        <w:br/>
      </w:r>
      <w:r w:rsidRPr="003418BE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3418BE">
        <w:rPr>
          <w:rFonts w:asciiTheme="minorHAnsi" w:hAnsiTheme="minorHAnsi" w:cstheme="minorHAnsi"/>
          <w:noProof/>
          <w:szCs w:val="24"/>
        </w:rPr>
        <w:t xml:space="preserve"> </w:t>
      </w:r>
    </w:p>
    <w:p w:rsidR="0024114C" w:rsidRPr="003418BE" w:rsidRDefault="007B5DF5" w:rsidP="003418B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noProof/>
          <w:lang w:eastAsia="pl-PL"/>
        </w:rPr>
        <w:drawing>
          <wp:anchor distT="0" distB="0" distL="114300" distR="114300" simplePos="0" relativeHeight="251662848" behindDoc="1" locked="0" layoutInCell="1" allowOverlap="1" wp14:anchorId="5070365F" wp14:editId="7BE2C6C8">
            <wp:simplePos x="0" y="0"/>
            <wp:positionH relativeFrom="margin">
              <wp:posOffset>2689860</wp:posOffset>
            </wp:positionH>
            <wp:positionV relativeFrom="paragraph">
              <wp:posOffset>37465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14C" w:rsidRPr="003418BE">
        <w:rPr>
          <w:rFonts w:asciiTheme="minorHAnsi" w:hAnsiTheme="minorHAnsi" w:cstheme="minorHAnsi"/>
          <w:sz w:val="24"/>
          <w:szCs w:val="24"/>
        </w:rPr>
        <w:t>Z-ca Prezydenta Miasta</w:t>
      </w:r>
      <w:r w:rsidR="003418BE">
        <w:rPr>
          <w:rFonts w:asciiTheme="minorHAnsi" w:hAnsiTheme="minorHAnsi" w:cstheme="minorHAnsi"/>
          <w:sz w:val="24"/>
          <w:szCs w:val="24"/>
        </w:rPr>
        <w:br/>
      </w:r>
      <w:r w:rsidR="0024114C" w:rsidRPr="003418BE">
        <w:rPr>
          <w:rFonts w:asciiTheme="minorHAnsi" w:hAnsiTheme="minorHAnsi" w:cstheme="minorHAnsi"/>
          <w:sz w:val="24"/>
          <w:szCs w:val="24"/>
        </w:rPr>
        <w:t>Tomasz Jurek</w:t>
      </w:r>
    </w:p>
    <w:p w:rsidR="00715974" w:rsidRPr="003418BE" w:rsidRDefault="00715974" w:rsidP="003418BE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AE72A9" w:rsidRPr="003418BE" w:rsidRDefault="00715974" w:rsidP="003418BE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3418BE" w:rsidSect="0024114C">
      <w:headerReference w:type="defaul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179A2"/>
    <w:rsid w:val="0014406E"/>
    <w:rsid w:val="0016068B"/>
    <w:rsid w:val="001C741C"/>
    <w:rsid w:val="001D4BF1"/>
    <w:rsid w:val="0021098F"/>
    <w:rsid w:val="0024114C"/>
    <w:rsid w:val="00250B03"/>
    <w:rsid w:val="00257117"/>
    <w:rsid w:val="00295A1D"/>
    <w:rsid w:val="002A6924"/>
    <w:rsid w:val="003021DF"/>
    <w:rsid w:val="00317F5C"/>
    <w:rsid w:val="00321A59"/>
    <w:rsid w:val="003418BE"/>
    <w:rsid w:val="0034461E"/>
    <w:rsid w:val="003D13A2"/>
    <w:rsid w:val="00405FC1"/>
    <w:rsid w:val="00407F09"/>
    <w:rsid w:val="00434D02"/>
    <w:rsid w:val="00447BD3"/>
    <w:rsid w:val="004B2FBF"/>
    <w:rsid w:val="00595356"/>
    <w:rsid w:val="0060247D"/>
    <w:rsid w:val="00640CF2"/>
    <w:rsid w:val="00694666"/>
    <w:rsid w:val="007117FF"/>
    <w:rsid w:val="00715974"/>
    <w:rsid w:val="00791744"/>
    <w:rsid w:val="007B5DF5"/>
    <w:rsid w:val="007C2C08"/>
    <w:rsid w:val="007C4134"/>
    <w:rsid w:val="00801B21"/>
    <w:rsid w:val="00862599"/>
    <w:rsid w:val="0090714B"/>
    <w:rsid w:val="009103EC"/>
    <w:rsid w:val="0092205F"/>
    <w:rsid w:val="009328EE"/>
    <w:rsid w:val="009A19A1"/>
    <w:rsid w:val="009C1405"/>
    <w:rsid w:val="009C1DBD"/>
    <w:rsid w:val="00A24F99"/>
    <w:rsid w:val="00A97579"/>
    <w:rsid w:val="00AB57A5"/>
    <w:rsid w:val="00AE72A9"/>
    <w:rsid w:val="00B616FD"/>
    <w:rsid w:val="00BB193F"/>
    <w:rsid w:val="00BE3C1B"/>
    <w:rsid w:val="00C2130E"/>
    <w:rsid w:val="00C838B7"/>
    <w:rsid w:val="00D72ADA"/>
    <w:rsid w:val="00DC7D4E"/>
    <w:rsid w:val="00DD069C"/>
    <w:rsid w:val="00DE55AB"/>
    <w:rsid w:val="00E07BDB"/>
    <w:rsid w:val="00E151ED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67C20C00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AC4B6-A35E-4F56-B82E-8199C327D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408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53</cp:revision>
  <cp:lastPrinted>2024-09-26T10:00:00Z</cp:lastPrinted>
  <dcterms:created xsi:type="dcterms:W3CDTF">2018-06-26T11:41:00Z</dcterms:created>
  <dcterms:modified xsi:type="dcterms:W3CDTF">2025-06-13T07:19:00Z</dcterms:modified>
</cp:coreProperties>
</file>