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47968521" w14:textId="77777777" w:rsidR="00AF4B63" w:rsidRDefault="00AF4B63" w:rsidP="003261AB">
      <w:pPr>
        <w:spacing w:after="0"/>
        <w:jc w:val="both"/>
      </w:pPr>
    </w:p>
    <w:p w14:paraId="747E1ABA" w14:textId="2283E728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="00734E32">
        <w:rPr>
          <w:rFonts w:ascii="Times New Roman" w:hAnsi="Times New Roman" w:cs="Times New Roman"/>
          <w:b/>
          <w:sz w:val="24"/>
          <w:szCs w:val="24"/>
        </w:rPr>
        <w:t>Tomaszowie Mazowieckim przy ul. Anny 15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DD1458">
        <w:rPr>
          <w:rFonts w:ascii="Times New Roman" w:hAnsi="Times New Roman" w:cs="Times New Roman"/>
          <w:b/>
          <w:sz w:val="24"/>
          <w:szCs w:val="24"/>
        </w:rPr>
        <w:t>21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734E32">
        <w:rPr>
          <w:rFonts w:ascii="Times New Roman" w:hAnsi="Times New Roman" w:cs="Times New Roman"/>
          <w:b/>
          <w:sz w:val="24"/>
          <w:szCs w:val="24"/>
        </w:rPr>
        <w:t xml:space="preserve"> o powierzchni 331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9F6553">
        <w:rPr>
          <w:rFonts w:ascii="Times New Roman" w:hAnsi="Times New Roman" w:cs="Times New Roman"/>
          <w:b/>
          <w:sz w:val="24"/>
          <w:szCs w:val="24"/>
        </w:rPr>
        <w:t>, składającej</w:t>
      </w:r>
      <w:bookmarkStart w:id="0" w:name="_GoBack"/>
      <w:bookmarkEnd w:id="0"/>
      <w:r w:rsidR="00DD1458">
        <w:rPr>
          <w:rFonts w:ascii="Times New Roman" w:hAnsi="Times New Roman" w:cs="Times New Roman"/>
          <w:b/>
          <w:sz w:val="24"/>
          <w:szCs w:val="24"/>
        </w:rPr>
        <w:t xml:space="preserve"> się </w:t>
      </w:r>
      <w:r w:rsidR="00734E32">
        <w:rPr>
          <w:rFonts w:ascii="Times New Roman" w:hAnsi="Times New Roman" w:cs="Times New Roman"/>
          <w:b/>
          <w:sz w:val="24"/>
          <w:szCs w:val="24"/>
        </w:rPr>
        <w:br/>
        <w:t>z działki oznaczonej w ewidencji gruntów numerem 684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, dla której prowadzona jest </w:t>
      </w:r>
      <w:r w:rsidR="00734E32">
        <w:rPr>
          <w:rFonts w:ascii="Times New Roman" w:hAnsi="Times New Roman" w:cs="Times New Roman"/>
          <w:b/>
          <w:sz w:val="24"/>
          <w:szCs w:val="24"/>
        </w:rPr>
        <w:t>księga wieczysta PT1T/00082900/6</w:t>
      </w:r>
      <w:r w:rsidR="00DD1458">
        <w:rPr>
          <w:rFonts w:ascii="Times New Roman" w:hAnsi="Times New Roman" w:cs="Times New Roman"/>
          <w:b/>
          <w:sz w:val="24"/>
          <w:szCs w:val="24"/>
        </w:rPr>
        <w:t>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322E022B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734E32">
        <w:rPr>
          <w:rFonts w:ascii="Times New Roman" w:hAnsi="Times New Roman" w:cs="Times New Roman"/>
          <w:sz w:val="24"/>
          <w:szCs w:val="24"/>
        </w:rPr>
        <w:t>10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5856F4">
        <w:rPr>
          <w:rFonts w:ascii="Times New Roman" w:hAnsi="Times New Roman" w:cs="Times New Roman"/>
          <w:sz w:val="24"/>
          <w:szCs w:val="24"/>
        </w:rPr>
        <w:t>czerwca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734E32">
        <w:rPr>
          <w:rFonts w:ascii="Times New Roman" w:hAnsi="Times New Roman" w:cs="Times New Roman"/>
          <w:sz w:val="24"/>
          <w:szCs w:val="24"/>
        </w:rPr>
        <w:t>11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5856F4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>I przetarg ustny nieograniczony na sprzedaż nieruchomości stanowiącej własność Gminy Miasto Tomaszów Mazowiecki, położonej w Tomaszowie Mazowieckim</w:t>
      </w:r>
      <w:r w:rsidR="00734E32">
        <w:rPr>
          <w:rFonts w:ascii="Times New Roman" w:hAnsi="Times New Roman" w:cs="Times New Roman"/>
          <w:sz w:val="24"/>
          <w:szCs w:val="24"/>
        </w:rPr>
        <w:t xml:space="preserve"> przy ul. Anny 15</w:t>
      </w:r>
      <w:r w:rsidR="007D3A93">
        <w:rPr>
          <w:rFonts w:ascii="Times New Roman" w:hAnsi="Times New Roman" w:cs="Times New Roman"/>
          <w:sz w:val="24"/>
          <w:szCs w:val="24"/>
        </w:rPr>
        <w:t>,</w:t>
      </w:r>
    </w:p>
    <w:p w14:paraId="799265CD" w14:textId="2FBC256D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2842AC">
        <w:rPr>
          <w:rFonts w:ascii="Times New Roman" w:hAnsi="Times New Roman" w:cs="Times New Roman"/>
          <w:sz w:val="24"/>
          <w:szCs w:val="24"/>
        </w:rPr>
        <w:t>04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5856F4">
        <w:rPr>
          <w:rFonts w:ascii="Times New Roman" w:hAnsi="Times New Roman" w:cs="Times New Roman"/>
          <w:sz w:val="24"/>
          <w:szCs w:val="24"/>
        </w:rPr>
        <w:t>czerwca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 w:rsidR="00734E32">
        <w:rPr>
          <w:rFonts w:ascii="Times New Roman" w:hAnsi="Times New Roman" w:cs="Times New Roman"/>
          <w:sz w:val="24"/>
          <w:szCs w:val="24"/>
        </w:rPr>
        <w:t>0</w:t>
      </w:r>
      <w:r w:rsidR="00414556">
        <w:rPr>
          <w:rFonts w:ascii="Times New Roman" w:hAnsi="Times New Roman" w:cs="Times New Roman"/>
          <w:sz w:val="24"/>
          <w:szCs w:val="24"/>
        </w:rPr>
        <w:t>3 czerwca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</w:t>
      </w:r>
      <w:r w:rsidR="00734E32">
        <w:rPr>
          <w:rFonts w:ascii="Times New Roman" w:hAnsi="Times New Roman" w:cs="Times New Roman"/>
          <w:sz w:val="24"/>
          <w:szCs w:val="24"/>
        </w:rPr>
        <w:t>wpłynęło jedno wadium uprawniające do uczestnictwa w przetargu na sp</w:t>
      </w:r>
      <w:r w:rsidR="007D3A93">
        <w:rPr>
          <w:rFonts w:ascii="Times New Roman" w:hAnsi="Times New Roman" w:cs="Times New Roman"/>
          <w:sz w:val="24"/>
          <w:szCs w:val="24"/>
        </w:rPr>
        <w:t>rzedaż działki 684 w obrębie 21,</w:t>
      </w:r>
    </w:p>
    <w:p w14:paraId="75448FD7" w14:textId="65C0EA20" w:rsidR="007D3A93" w:rsidRPr="007D3A93" w:rsidRDefault="007D3A93" w:rsidP="007D3A9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powodu nieprzystąpienia oferenta do licytacji ceny powyższej nieruchomości przetarg zakończył się wynikiem </w:t>
      </w:r>
      <w:r w:rsidRPr="007D3A93">
        <w:rPr>
          <w:rFonts w:ascii="Times New Roman" w:hAnsi="Times New Roman" w:cs="Times New Roman"/>
          <w:b/>
          <w:sz w:val="24"/>
          <w:szCs w:val="24"/>
        </w:rPr>
        <w:t>negatywnym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ACF641C" w14:textId="7F735835" w:rsidR="006E0E37" w:rsidRDefault="007D3A93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wywoławcza do przetargu została ustalona na kwotę: 180 000,00 zł  brutto (słownie: sto osiemdziesiąt tysięcy złotych 00/100), VAT zw.</w:t>
      </w:r>
    </w:p>
    <w:p w14:paraId="61407703" w14:textId="7EED97F1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7D3A93">
        <w:rPr>
          <w:rFonts w:ascii="Times New Roman" w:hAnsi="Times New Roman" w:cs="Times New Roman"/>
          <w:sz w:val="24"/>
          <w:szCs w:val="24"/>
        </w:rPr>
        <w:t>11</w:t>
      </w:r>
      <w:r w:rsidR="00886497">
        <w:rPr>
          <w:rFonts w:ascii="Times New Roman" w:hAnsi="Times New Roman" w:cs="Times New Roman"/>
          <w:sz w:val="24"/>
          <w:szCs w:val="24"/>
        </w:rPr>
        <w:t xml:space="preserve"> czerwca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7D3A93">
        <w:rPr>
          <w:rFonts w:ascii="Times New Roman" w:hAnsi="Times New Roman" w:cs="Times New Roman"/>
          <w:sz w:val="24"/>
          <w:szCs w:val="24"/>
        </w:rPr>
        <w:t>18</w:t>
      </w:r>
      <w:r w:rsidR="00886497">
        <w:rPr>
          <w:rFonts w:ascii="Times New Roman" w:hAnsi="Times New Roman" w:cs="Times New Roman"/>
          <w:sz w:val="24"/>
          <w:szCs w:val="24"/>
        </w:rPr>
        <w:t xml:space="preserve"> czerwca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0122AB73" w14:textId="70443106" w:rsidR="004C2355" w:rsidRPr="007D3A93" w:rsidRDefault="006778AD" w:rsidP="007D3A93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sectPr w:rsidR="004C2355" w:rsidRPr="007D3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D22F4"/>
    <w:rsid w:val="00184EEF"/>
    <w:rsid w:val="00245671"/>
    <w:rsid w:val="002842AC"/>
    <w:rsid w:val="00294439"/>
    <w:rsid w:val="003261AB"/>
    <w:rsid w:val="003C5CD1"/>
    <w:rsid w:val="00414556"/>
    <w:rsid w:val="004963B3"/>
    <w:rsid w:val="004C2355"/>
    <w:rsid w:val="005856F4"/>
    <w:rsid w:val="006416DE"/>
    <w:rsid w:val="00672C23"/>
    <w:rsid w:val="006778AD"/>
    <w:rsid w:val="006C6D70"/>
    <w:rsid w:val="006E0E37"/>
    <w:rsid w:val="00721D55"/>
    <w:rsid w:val="00734E32"/>
    <w:rsid w:val="007D3A93"/>
    <w:rsid w:val="008620E7"/>
    <w:rsid w:val="00886497"/>
    <w:rsid w:val="008E31C4"/>
    <w:rsid w:val="00964C2C"/>
    <w:rsid w:val="009F188D"/>
    <w:rsid w:val="009F6553"/>
    <w:rsid w:val="00AA601E"/>
    <w:rsid w:val="00AF4B63"/>
    <w:rsid w:val="00CA5845"/>
    <w:rsid w:val="00CD35B8"/>
    <w:rsid w:val="00DD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3</cp:revision>
  <cp:lastPrinted>2025-06-10T09:37:00Z</cp:lastPrinted>
  <dcterms:created xsi:type="dcterms:W3CDTF">2025-06-10T09:34:00Z</dcterms:created>
  <dcterms:modified xsi:type="dcterms:W3CDTF">2025-06-10T09:43:00Z</dcterms:modified>
</cp:coreProperties>
</file>