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77CB9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0AA8B3BB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0503BD57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 dnia  28 kwietnia 2025 r.</w:t>
      </w:r>
    </w:p>
    <w:p w14:paraId="7B83731E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7CE42ECB" w14:textId="77777777" w:rsidR="00A77B3E" w:rsidRDefault="00A77B3E">
      <w:pPr>
        <w:ind w:left="5669"/>
        <w:rPr>
          <w:sz w:val="20"/>
        </w:rPr>
      </w:pPr>
    </w:p>
    <w:p w14:paraId="58E42D56" w14:textId="04D8300B" w:rsidR="00A77B3E" w:rsidRDefault="00A77B3E" w:rsidP="007D4DFA">
      <w:pPr>
        <w:jc w:val="center"/>
        <w:rPr>
          <w:sz w:val="20"/>
        </w:rPr>
      </w:pPr>
    </w:p>
    <w:p w14:paraId="44AC255E" w14:textId="29A461C7" w:rsidR="00A77B3E" w:rsidRDefault="007D4DFA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AUTOPOPRAWKA DO UchwałY Nr ....................</w:t>
      </w:r>
      <w:r>
        <w:rPr>
          <w:b/>
          <w:caps/>
        </w:rPr>
        <w:br/>
        <w:t>Rady Miejskiej Tomaszowa Mazowieckiego</w:t>
      </w:r>
    </w:p>
    <w:p w14:paraId="1B225AEC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14:paraId="1006C610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 xml:space="preserve">w sprawie wyrażenia zgody na wniesienie w formie wkładu niepieniężnego (aportu) do Zakładu Gospodarki </w:t>
      </w:r>
      <w:proofErr w:type="spellStart"/>
      <w:r>
        <w:rPr>
          <w:b/>
        </w:rPr>
        <w:t>Wodno</w:t>
      </w:r>
      <w:proofErr w:type="spellEnd"/>
      <w:r>
        <w:rPr>
          <w:b/>
        </w:rPr>
        <w:t xml:space="preserve"> – Kanalizacyjnej w Tomaszowie Mazowieckim Spółki z ograniczoną odpowiedzialnością z siedzibą w Tomaszowie Mazowieckim prawa własności nieruchomości położonych w Tomaszowie Mazowieckim przy ul. Milenijnej</w:t>
      </w:r>
    </w:p>
    <w:p w14:paraId="6EE8FB5F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g ustawy z dnia 8 marca 1990 r. o samorządzie gminnym</w:t>
      </w:r>
      <w:r>
        <w:br/>
        <w:t>(tj. Dz. U. z 2024 r. poz. 1465, 1572, 1907, 1940) oraz §3 ust. 2 uchwały Nr LV/474/2017 Rady Miejskiej Tomaszowa Mazowieckiego z dnia 30 listopada 2017 roku w sprawie określenia zasad wnoszenia, cofania i zbywania udziałów i akcji przez Prezydenta Miasta Tomaszowa Mazowieckiego  (Dz. Urz. Woj. Łódzkiego z 2017 r. poz. 5654), Rada Miejska Tomaszowa Mazowieckiego uchwala, co następuje:</w:t>
      </w:r>
    </w:p>
    <w:p w14:paraId="7B00681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 xml:space="preserve">§ 1. Wyraża się zgodę na wniesienie w formie wkładu niepieniężnego (aportu) do Zakładu Gospodarki </w:t>
      </w:r>
      <w:proofErr w:type="spellStart"/>
      <w:r>
        <w:rPr>
          <w:b/>
        </w:rPr>
        <w:t>Wodno</w:t>
      </w:r>
      <w:proofErr w:type="spellEnd"/>
      <w:r>
        <w:rPr>
          <w:b/>
        </w:rPr>
        <w:t xml:space="preserve"> – Kanalizacyjnej w Tomaszowie Mazowieckim Spółki z ograniczoną odpowiedzialnością z siedzibą w Tomaszowie Mazowieckim, prawa własności nieruchomości położonych w Tomaszowie Mazowieckim przy ul. Milenijnej:</w:t>
      </w:r>
    </w:p>
    <w:p w14:paraId="59A7236F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działka oznaczona w ewidencji gruntów numerem 192/1 w obrębie 2, o pow. 1715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PT1T/00066924/2</w:t>
      </w:r>
    </w:p>
    <w:p w14:paraId="7C073FBF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działka oznaczona w ewidencji gruntów numerem 185/1 w obrębie 2, o pow. 1215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PT1T/00042878/0</w:t>
      </w:r>
    </w:p>
    <w:p w14:paraId="3D258E34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działka oznaczona w ewidencji gruntów numerem 186/1 w obrębie 2, o pow. 1217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PT1T/00042878/0</w:t>
      </w:r>
    </w:p>
    <w:p w14:paraId="64CD38A1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działka oznaczona w ewidencji gruntów numerem 187/1 w obrębie 2, o pow. 1197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PT1T/00042878/0</w:t>
      </w:r>
    </w:p>
    <w:p w14:paraId="30026D3A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działa oznaczona w ewidencji gruntów numerem 188/1 w obrębie 2, o pow. 1122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PT1T/00042878/0</w:t>
      </w:r>
    </w:p>
    <w:p w14:paraId="682523C2" w14:textId="77777777" w:rsidR="00A77B3E" w:rsidRDefault="00000000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działka oznaczona w ewidencji gruntów numerem 189/1 w obrębie 2, o pow. 1209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PT1T/00042878/0</w:t>
      </w:r>
    </w:p>
    <w:p w14:paraId="73D9B392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3A9C9C79" w14:textId="77777777" w:rsidR="007D4DFA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17BCC42E" w14:textId="77777777" w:rsidR="007D4DFA" w:rsidRDefault="007D4DF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F698B31" w14:textId="77777777" w:rsidR="007D4DFA" w:rsidRDefault="007D4DF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C5248D5" w14:textId="77777777" w:rsidR="007D4DFA" w:rsidRDefault="007D4DF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7D542E3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58BC207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43BF88D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4B44903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1651CA6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102272D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5F5A653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5137A90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3E6E521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5235995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26337B9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5D1C308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34FCA0E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FB39560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F24B320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52E833C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4543F3D" w14:textId="77777777" w:rsidR="007B48E9" w:rsidRDefault="007B48E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741A216" w14:textId="77777777" w:rsidR="007D4DFA" w:rsidRDefault="007D4DF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973EE06" w14:textId="77777777" w:rsidR="007D4DFA" w:rsidRDefault="007D4DF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6328C9B" w14:textId="77777777" w:rsidR="007D4DFA" w:rsidRDefault="007D4DF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15A9FB4" w14:textId="77777777" w:rsidR="007D4DFA" w:rsidRDefault="007D4DF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E967712" w14:textId="77777777" w:rsidR="007D4DFA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 …………………………………                            </w:t>
      </w:r>
    </w:p>
    <w:p w14:paraId="5B09ED2E" w14:textId="77777777" w:rsidR="007D4DFA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           </w:t>
      </w:r>
    </w:p>
    <w:p w14:paraId="046809D1" w14:textId="77777777" w:rsidR="007D4DFA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        </w:t>
      </w:r>
    </w:p>
    <w:p w14:paraId="7E4601E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14:paraId="626ACFD9" w14:textId="77777777" w:rsidR="007D4DFA" w:rsidRDefault="007D4DF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1CAF00A" w14:textId="26DCEC75" w:rsidR="007D4DFA" w:rsidRDefault="007D4DFA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7D4DFA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16756D2" w14:textId="77777777" w:rsidR="00B9719B" w:rsidRDefault="00B9719B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547A900E" w14:textId="77777777" w:rsidR="00B9719B" w:rsidRDefault="00000000">
      <w:pPr>
        <w:spacing w:before="120" w:after="120" w:line="276" w:lineRule="auto"/>
        <w:jc w:val="center"/>
        <w:rPr>
          <w:rFonts w:eastAsia="Times New Roman" w:cs="Times New Roman"/>
          <w:color w:val="000000"/>
          <w:sz w:val="22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 w:val="22"/>
          <w:szCs w:val="20"/>
          <w:shd w:val="clear" w:color="auto" w:fill="FFFFFF"/>
          <w:lang w:val="x-none" w:eastAsia="en-US" w:bidi="ar-SA"/>
        </w:rPr>
        <w:t>Uzasadnienie</w:t>
      </w:r>
    </w:p>
    <w:p w14:paraId="7CF54ACA" w14:textId="77777777" w:rsidR="00B9719B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Przedmiotowe nieruchomości stanowią własność Gminy Miasto Tomaszów Mazowiecki, położone są w Tomaszowie Mazowieckim przy ul. Milenijnej na działkach:</w:t>
      </w:r>
    </w:p>
    <w:p w14:paraId="69432230" w14:textId="77777777" w:rsidR="00B9719B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- działka oznaczona w ewidencji gruntów numerem 192/1 w obrębie 2, o pow. 1715 m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,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dla której prowadzona jest księga wieczysta PT1T/00066924/2</w:t>
      </w:r>
    </w:p>
    <w:p w14:paraId="4F83808D" w14:textId="350C0F0F" w:rsidR="00B9719B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- działka oznaczona w ewidencji gruntów numerem 185/1 w obrębie 2, o pow. 1215 m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, </w:t>
      </w:r>
      <w:r w:rsidR="007D4DFA"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br/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dla której prowadzona jest księga wieczysta PT1T/00042878/0</w:t>
      </w:r>
    </w:p>
    <w:p w14:paraId="02E77765" w14:textId="2AAA90A3" w:rsidR="00B9719B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- działka oznaczona w ewidencji gruntów numerem 186/1 w obrębie 2, o pow. 1217 m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, </w:t>
      </w:r>
      <w:r w:rsidR="007D4DFA"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br/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dla której prowadzona jest księga wieczysta PT1T/00042878/0</w:t>
      </w:r>
    </w:p>
    <w:p w14:paraId="04DC0CD3" w14:textId="6C7B7D0D" w:rsidR="00B9719B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- działka oznaczona w ewidencji gruntów numerem 187/1 w obrębie 2, o pow. 1197 m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, </w:t>
      </w:r>
      <w:r w:rsidR="007D4DFA"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br/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dla której prowadzona jest księga wieczysta PT1T/00042878/0</w:t>
      </w:r>
    </w:p>
    <w:p w14:paraId="08E4B7CD" w14:textId="587952A2" w:rsidR="00B9719B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- działa oznaczona w ewidencji gruntów numerem 188/1 w obrębie 2, o pow. 1122 m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, </w:t>
      </w:r>
      <w:r w:rsidR="007D4DFA"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br/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dla której prowadzona jest księga wieczysta PT1T/00042878/0</w:t>
      </w:r>
    </w:p>
    <w:p w14:paraId="496BDFF8" w14:textId="4163F4E2" w:rsidR="00B9719B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- działka oznaczona w ewidencji gruntów numerem 189/1 w obrębie 2, o pow. 1209 m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, </w:t>
      </w:r>
      <w:r w:rsidR="007D4DFA"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br/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dla której prowadzona jest księga wieczysta PT1T/00042878/0</w:t>
      </w:r>
    </w:p>
    <w:p w14:paraId="4A7C19FE" w14:textId="77777777" w:rsidR="00B9719B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Dla w/w działek brak jest planu zagospodarowania przestrzennego miasta, a w studium uwarunkowań i kierunków zagospodarowania przestrzennego miasta Tomaszowa Mazowieckiego znajdują się one w strefie usługowo-przemysłowej, na terenach zabudowy techniczno-produkcyjno-usługowej.</w:t>
      </w:r>
    </w:p>
    <w:p w14:paraId="15FE039C" w14:textId="77777777" w:rsidR="00B9719B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ab/>
        <w:t xml:space="preserve">Nieruchomości te zostaną przekazane Spółce Zakład Gospodarki </w:t>
      </w:r>
      <w:proofErr w:type="spellStart"/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Wodno</w:t>
      </w:r>
      <w:proofErr w:type="spellEnd"/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 – Kanalizacyjnej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br/>
        <w:t>w Tomaszowie Mazowieckim Spółka z ograniczoną odpowiedzialnością z siedzibą w Tomaszowie Mazowieckim, celem realizacji zadań własnych Gminy, o których mowa w art. 7 ustawy z dnia 8 marca 1990 roku o samorządzie gminnym oraz zadań statutowych Spółki, o których mowa w ustawie z dnia 7 czerwca 2001 roku o zbiorowym zaopatrzeniu w wodę i zbiorowym odprowadzeniu ścieków.</w:t>
      </w:r>
    </w:p>
    <w:p w14:paraId="4CDD4572" w14:textId="473FAC90" w:rsidR="00B9719B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Powyższe działanie zgodne jest z wnioskiem złożonym przez Gminę – Miasto Tomaszów Mazowiecki do Narodowego Funduszu Ochrony Środowiska i Gospodarki Wodnej o dofinansowanie</w:t>
      </w:r>
      <w:r w:rsidR="007B48E9"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w formie pożyczki zadania inwestycyjnego pn. „Budowa stacji uzdatniania wody dla miasta Tomaszów Mazowiecki wraz z ujęciami głębinowymi”.</w:t>
      </w:r>
    </w:p>
    <w:p w14:paraId="5FBE1515" w14:textId="77777777" w:rsidR="00B9719B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ab/>
        <w:t xml:space="preserve">Z wnioskiem do Prezydenta Miasta Tomaszowa Mazowieckiego o przekazanie przedmiotowych nieruchomości wystąpiła Spółka – Zakład Gospodarki </w:t>
      </w:r>
      <w:proofErr w:type="spellStart"/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Wodno</w:t>
      </w:r>
      <w:proofErr w:type="spellEnd"/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 – Kanalizacyjnej Spółka z ograniczoną odpowiedzialnością na realizacje zadań statutowych. Należy nadmienić, iż Spółka ta w 100% stanowi własność Gminy – Miasto Tomaszów Mazowiecki co skutkuje, że Gmina ma bezpośredni nadzór nad realizacją powierzonych zadań.</w:t>
      </w:r>
    </w:p>
    <w:p w14:paraId="1A3BAB56" w14:textId="77777777" w:rsidR="00B9719B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ab/>
        <w:t xml:space="preserve">Biorąc pod uwagę powyższe przygotowany został projekt uchwały Rady Miejskiej w sprawie wyrażenia zgody na wniesienie w formie wkładu niepieniężnego (aportu) do Zakładu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lastRenderedPageBreak/>
        <w:t xml:space="preserve">Gospodarki </w:t>
      </w:r>
      <w:proofErr w:type="spellStart"/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>Wodno</w:t>
      </w:r>
      <w:proofErr w:type="spellEnd"/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 – Kanalizacyjnej w Tomaszowie Mazowieckim Spółki z ograniczoną odpowiedzialnością w/w nieruchomości.</w:t>
      </w:r>
    </w:p>
    <w:p w14:paraId="7E28BA83" w14:textId="77777777" w:rsidR="00B9719B" w:rsidRDefault="00B9719B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</w:p>
    <w:p w14:paraId="2FD68B7F" w14:textId="77777777" w:rsidR="00B9719B" w:rsidRDefault="00B9719B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  <w:shd w:val="clear" w:color="auto" w:fill="FFFFFF"/>
          <w:lang w:val="x-none" w:eastAsia="en-US" w:bidi="ar-SA"/>
        </w:rPr>
      </w:pPr>
    </w:p>
    <w:p w14:paraId="54B254FC" w14:textId="1A189512" w:rsidR="00B9719B" w:rsidRDefault="00ED165A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noProof/>
          <w:color w:val="000000"/>
          <w:szCs w:val="20"/>
          <w:shd w:val="clear" w:color="auto" w:fill="FFFFFF"/>
          <w:lang w:val="x-none" w:eastAsia="en-US" w:bidi="ar-SA"/>
        </w:rPr>
        <w:drawing>
          <wp:inline distT="0" distB="0" distL="0" distR="0" wp14:anchorId="6EFB41F1" wp14:editId="386F1F82">
            <wp:extent cx="6099175" cy="3101975"/>
            <wp:effectExtent l="0" t="0" r="0" b="0"/>
            <wp:docPr id="196766239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175" cy="310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719B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8B5DC" w14:textId="77777777" w:rsidR="005E1BF4" w:rsidRDefault="005E1BF4">
      <w:r>
        <w:separator/>
      </w:r>
    </w:p>
  </w:endnote>
  <w:endnote w:type="continuationSeparator" w:id="0">
    <w:p w14:paraId="7C8521D8" w14:textId="77777777" w:rsidR="005E1BF4" w:rsidRDefault="005E1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9719B" w14:paraId="2D4D1FBF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596D572" w14:textId="77777777" w:rsidR="00B9719B" w:rsidRDefault="00000000">
          <w:pPr>
            <w:rPr>
              <w:sz w:val="18"/>
            </w:rPr>
          </w:pPr>
          <w:r>
            <w:rPr>
              <w:sz w:val="18"/>
            </w:rPr>
            <w:t>Id: 4C6BD636-CB15-4349-A6D8-33C82017EB2F.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6873D73" w14:textId="77777777" w:rsidR="00B9719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D4DF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2C7BA5B" w14:textId="77777777" w:rsidR="00B9719B" w:rsidRDefault="00B9719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B9719B" w14:paraId="341DC01F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703D126" w14:textId="77777777" w:rsidR="00B9719B" w:rsidRDefault="00000000">
          <w:pPr>
            <w:rPr>
              <w:sz w:val="18"/>
            </w:rPr>
          </w:pPr>
          <w:r>
            <w:rPr>
              <w:sz w:val="18"/>
            </w:rPr>
            <w:t>Id: 4C6BD636-CB15-4349-A6D8-33C82017EB2F.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87B7AAA" w14:textId="77777777" w:rsidR="00B9719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D4DFA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14:paraId="7460428B" w14:textId="77777777" w:rsidR="00B9719B" w:rsidRDefault="00B9719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58ADC" w14:textId="77777777" w:rsidR="005E1BF4" w:rsidRDefault="005E1BF4">
      <w:r>
        <w:separator/>
      </w:r>
    </w:p>
  </w:footnote>
  <w:footnote w:type="continuationSeparator" w:id="0">
    <w:p w14:paraId="4AB1E381" w14:textId="77777777" w:rsidR="005E1BF4" w:rsidRDefault="005E1B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E3AAA"/>
    <w:rsid w:val="005E1BF4"/>
    <w:rsid w:val="007B48E9"/>
    <w:rsid w:val="007D4DFA"/>
    <w:rsid w:val="009601F1"/>
    <w:rsid w:val="00A77B3E"/>
    <w:rsid w:val="00B9719B"/>
    <w:rsid w:val="00CA2A55"/>
    <w:rsid w:val="00D71A3F"/>
    <w:rsid w:val="00ED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71FBE5"/>
  <w15:docId w15:val="{00D53F12-85D2-4FD0-B99A-D1AF1037A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757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28 kwietnia 2025 r.</dc:title>
  <dc:subject>w sprawie wyrażenia zgody na wniesienie w^formie wkładu niepieniężnego (aportu) do Zakładu Gospodarki Wodno – Kanalizacyjnej w^Tomaszowie Mazowieckim Spółki z^ograniczoną odpowiedzialnością z^siedzibą w^Tomaszowie Mazowieckim prawa własności nieruchomości położonych w^Tomaszowie Mazowieckim przy ul. Milenijnej</dc:subject>
  <dc:creator>sglimasinska</dc:creator>
  <cp:lastModifiedBy>Sylwia Glimasińska</cp:lastModifiedBy>
  <cp:revision>4</cp:revision>
  <dcterms:created xsi:type="dcterms:W3CDTF">2025-04-28T15:48:00Z</dcterms:created>
  <dcterms:modified xsi:type="dcterms:W3CDTF">2025-04-29T05:38:00Z</dcterms:modified>
  <cp:category>Akt prawny</cp:category>
</cp:coreProperties>
</file>