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78D2E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3302315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48BEC2C2" w14:textId="6C41CAA2" w:rsidR="00A77B3E" w:rsidRDefault="00000000">
      <w:pPr>
        <w:ind w:left="5669"/>
        <w:rPr>
          <w:sz w:val="20"/>
        </w:rPr>
      </w:pPr>
      <w:r>
        <w:rPr>
          <w:sz w:val="20"/>
        </w:rPr>
        <w:t>z dnia 13 marca 2025 r.</w:t>
      </w:r>
    </w:p>
    <w:p w14:paraId="5942560E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60EC3F29" w14:textId="77777777" w:rsidR="00A77B3E" w:rsidRDefault="00A77B3E">
      <w:pPr>
        <w:ind w:left="5669"/>
        <w:rPr>
          <w:sz w:val="20"/>
        </w:rPr>
      </w:pPr>
    </w:p>
    <w:p w14:paraId="623FED32" w14:textId="77777777" w:rsidR="00A77B3E" w:rsidRDefault="00A77B3E">
      <w:pPr>
        <w:ind w:left="5669"/>
        <w:rPr>
          <w:sz w:val="20"/>
        </w:rPr>
      </w:pPr>
    </w:p>
    <w:p w14:paraId="497B872E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2FDDEC2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0057734D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ul. Konstytucji 3 Maja 14/16</w:t>
      </w:r>
    </w:p>
    <w:p w14:paraId="35EEF4A4" w14:textId="00AC766F" w:rsidR="00A77B3E" w:rsidRDefault="00000000" w:rsidP="00A12536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 w:rsidR="00A12536">
        <w:br/>
      </w:r>
      <w:r w:rsidR="00DB051A" w:rsidRPr="00DB051A">
        <w:t>(tj. Dz. U. z 2024 r. poz. 1465, 1572, 1907, 1940)</w:t>
      </w:r>
      <w:r w:rsidR="00DB051A">
        <w:t xml:space="preserve"> </w:t>
      </w:r>
      <w:r>
        <w:t>oraz § 10 ust. 1 pkt 4 uchwały Nr XLII/400/2013</w:t>
      </w:r>
      <w:r w:rsidR="00A12536">
        <w:br/>
      </w:r>
      <w:r>
        <w:t xml:space="preserve">Rady Miejskiej Tomaszowa Mazowieckiego z dnia 30 października 2013 roku w sprawie zasad nabywania, zbywania i obciążania nieruchomości oraz ich wydzierżawienia lub wynajmowania </w:t>
      </w:r>
      <w:r w:rsidR="00A12536">
        <w:br/>
      </w:r>
      <w:r>
        <w:t>na czas oznaczony dłuższy niż trzy lata lub na czas nieoznaczony (Dz. Urz. Woj. Łódzkiego z 2013 r. poz. 5479, z 2024 r. poz. 4070), Rada Miejska Tomaszowa Mazowieckiego uchwala, co następuje:</w:t>
      </w:r>
    </w:p>
    <w:p w14:paraId="2B2BFCBD" w14:textId="77777777" w:rsidR="00A77B3E" w:rsidRDefault="00000000" w:rsidP="00A1253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Konstytucji 3 Maja 14/16, działka oznaczona w ewidencji gruntów i budynków numerem 490 w obrębie 8 o powierzchni 1754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PT1T/00001812/1.</w:t>
      </w:r>
    </w:p>
    <w:p w14:paraId="518BB99F" w14:textId="77777777" w:rsidR="00A77B3E" w:rsidRDefault="00000000" w:rsidP="00A1253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95AF08C" w14:textId="4D1AE0F7" w:rsidR="00A1253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49EA1CE5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FCBC14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055E4B9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A0E2A41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98B2F19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E7086B1" w14:textId="77777777" w:rsidR="00A12536" w:rsidRDefault="00A1253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FB7E76D" w14:textId="5766B8F1" w:rsidR="00A1253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14:paraId="11DFF27F" w14:textId="77777777" w:rsidR="00A12536" w:rsidRDefault="00000000" w:rsidP="00A12536">
      <w:pPr>
        <w:keepLines/>
        <w:spacing w:before="120" w:after="120" w:line="480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14:paraId="01CB35F0" w14:textId="77777777" w:rsidR="00A1253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14:paraId="785CF63B" w14:textId="1AD1E858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Projekt zaopiniował pod względem prawnym</w:t>
      </w:r>
    </w:p>
    <w:p w14:paraId="215F1DBC" w14:textId="77777777" w:rsidR="00B54D61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59048924" w14:textId="7708E301" w:rsidR="00B54D6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Przedmiotowa nieruchomość gruntowa składająca się z działki o numerze ewidencyjnym 490 w obrębie 8 położona przy ulicy Konstytucji 3 Maja 14/16 stanowiąca własność Gminy Miasto Tomaszów Mazowiecki ma kształt zbliżony do prostokąta o powierzchni 1754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Na działce znajduje się budynek mieszkalny o powierzchni zabudowy 286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budynek niemieszkalny </w:t>
      </w:r>
      <w:r w:rsidR="00A1253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powierzchni 36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Zgodnie z ewidencją gruntów i budynków działka oznaczona jest użytkiem B - tereny mieszkaniowe. W pobliżu wyżej wymienionej działki znajduje się następujące uzbrojenie: sieć elektroenergetyczna, gazowa, wodociągowa, kanalizacyjna oraz telekomunikacyjna.</w:t>
      </w:r>
    </w:p>
    <w:p w14:paraId="1E0E0DBC" w14:textId="52213CAC" w:rsidR="00B54D61" w:rsidRPr="0092075A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Dla przedmiotowej nieruchomości obowiązuje miejscowy plan zagospodarowania przestrzennego (Uchwała Nr XLVI/417/2017 Rady Miejskiej Tomaszowa Mazowieckiego </w:t>
      </w:r>
      <w:r w:rsidR="00A1253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 dnia 25 maja 2017 r. w sprawie miejscowego planu zagospodarowania przestrzennego terenu </w:t>
      </w:r>
      <w:r w:rsidR="00A1253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rejonie ulicy Konstytucji 3 Maja w Tomaszowie Mazowieckim). Zgodnie z powyższym działka </w:t>
      </w:r>
      <w:r w:rsidR="00A1253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numerze ewidencyjnym 490 zlokalizowana jest na terenach</w:t>
      </w:r>
      <w:r w:rsidR="0092075A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komunikacji – publiczny ciąg pieszo – rowerowy, terenach zabudowy usługowej, w tym obiektów usług handlowych o powierzchni sprzedaży powyżej 2000 m</w:t>
      </w:r>
      <w:r w:rsidR="0092075A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 w:rsidR="000E7DB8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  <w:r w:rsidR="0092075A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terenach zieleni urządzonej</w:t>
      </w:r>
      <w:r w:rsidR="000E7DB8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w obszarze szczególnego zagrożenia powodzią.</w:t>
      </w:r>
    </w:p>
    <w:p w14:paraId="1C31AF1B" w14:textId="6A6C5EF5" w:rsidR="00B54D6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Przedmiotowa nieruchomość znajduje się w strefie ochrony konserwatorskiej historycznego układu przestrzennego, ujętej w gminnej ewidencji zabytków zatwierdzonej zarządzeniem Nr 368/2019 Prezydenta Miasta Tomaszowa Mazowieckiego z dnia 28 sierpnia </w:t>
      </w:r>
      <w:r w:rsidR="00A12536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2019 roku w sprawie przyjęcia Gminnej Ewidencji Zabytków miasta Tomaszowa Mazowieckiego.</w:t>
      </w:r>
    </w:p>
    <w:p w14:paraId="39174F10" w14:textId="77777777" w:rsidR="00B54D6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w sprawie wyrażenia zgody na sprzedaż wyżej opisanej nieruchomości. </w:t>
      </w:r>
    </w:p>
    <w:p w14:paraId="4E40F1C0" w14:textId="77777777" w:rsidR="00B54D61" w:rsidRDefault="00B54D61">
      <w:pPr>
        <w:spacing w:line="360" w:lineRule="auto"/>
        <w:ind w:firstLine="720"/>
        <w:jc w:val="both"/>
        <w:rPr>
          <w:rFonts w:eastAsia="Times New Roman" w:cs="Times New Roman"/>
          <w:noProof/>
          <w:color w:val="000000"/>
          <w:szCs w:val="20"/>
          <w:shd w:val="clear" w:color="auto" w:fill="FFFFFF"/>
          <w:lang w:val="en-US" w:eastAsia="en-US" w:bidi="en-US"/>
        </w:rPr>
      </w:pPr>
    </w:p>
    <w:p w14:paraId="2C8743E5" w14:textId="77777777" w:rsidR="00B54D61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5C44664E" wp14:editId="4715AE6E">
            <wp:extent cx="4838700" cy="23717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54D61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D9B2B" w14:textId="77777777" w:rsidR="00A940EB" w:rsidRDefault="00A940EB">
      <w:r>
        <w:separator/>
      </w:r>
    </w:p>
  </w:endnote>
  <w:endnote w:type="continuationSeparator" w:id="0">
    <w:p w14:paraId="02C63870" w14:textId="77777777" w:rsidR="00A940EB" w:rsidRDefault="00A9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54D61" w14:paraId="5BA8CE8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B6B22E" w14:textId="77777777" w:rsidR="00B54D61" w:rsidRDefault="00000000">
          <w:pPr>
            <w:rPr>
              <w:sz w:val="18"/>
            </w:rPr>
          </w:pPr>
          <w:r>
            <w:rPr>
              <w:sz w:val="18"/>
            </w:rPr>
            <w:t>Id: 9BE6F75D-C34A-4BA3-9139-28269F1AAADF.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6DE5D29" w14:textId="77777777" w:rsidR="00B54D6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25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08DD32" w14:textId="77777777" w:rsidR="00B54D61" w:rsidRDefault="00B54D6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B54D61" w14:paraId="656CB689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89884BA" w14:textId="77777777" w:rsidR="00B54D61" w:rsidRDefault="00000000">
          <w:pPr>
            <w:rPr>
              <w:sz w:val="18"/>
            </w:rPr>
          </w:pPr>
          <w:r>
            <w:rPr>
              <w:sz w:val="18"/>
            </w:rPr>
            <w:t>Id: 9BE6F75D-C34A-4BA3-9139-28269F1AAADF.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2891C3" w14:textId="77777777" w:rsidR="00B54D6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2536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6A397AA" w14:textId="77777777" w:rsidR="00B54D61" w:rsidRDefault="00B54D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EA613" w14:textId="77777777" w:rsidR="00A940EB" w:rsidRDefault="00A940EB">
      <w:r>
        <w:separator/>
      </w:r>
    </w:p>
  </w:footnote>
  <w:footnote w:type="continuationSeparator" w:id="0">
    <w:p w14:paraId="7074C1D8" w14:textId="77777777" w:rsidR="00A940EB" w:rsidRDefault="00A94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459C"/>
    <w:rsid w:val="000E7DB8"/>
    <w:rsid w:val="0092075A"/>
    <w:rsid w:val="00A12536"/>
    <w:rsid w:val="00A77B3E"/>
    <w:rsid w:val="00A940EB"/>
    <w:rsid w:val="00B54D61"/>
    <w:rsid w:val="00CA2A55"/>
    <w:rsid w:val="00D27251"/>
    <w:rsid w:val="00D665EF"/>
    <w:rsid w:val="00DB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54E82"/>
  <w15:docId w15:val="{CFA71E0D-3913-4B65-9C9F-A767CC01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13 marca 2025 r.</vt:lpstr>
      <vt:lpstr/>
    </vt:vector>
  </TitlesOfParts>
  <Company>Rada Miejska Tomaszowa Mazowieckiego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2025 r.</dc:title>
  <dc:subject>w sprawie wyrażenia zgody na sprzedaż nieruchomości stanowiącej własność Gminy Miasto Tomaszów Mazowiecki, położonej w^Tomaszowie Mazowieckim przy ul. Konstytucji 3^Maja 14/16</dc:subject>
  <dc:creator>sglimasinska</dc:creator>
  <cp:lastModifiedBy>Martyna MR. Rybak</cp:lastModifiedBy>
  <cp:revision>2</cp:revision>
  <cp:lastPrinted>2025-03-14T13:14:00Z</cp:lastPrinted>
  <dcterms:created xsi:type="dcterms:W3CDTF">2025-03-14T13:26:00Z</dcterms:created>
  <dcterms:modified xsi:type="dcterms:W3CDTF">2025-03-14T13:26:00Z</dcterms:modified>
  <cp:category>Akt prawny</cp:category>
</cp:coreProperties>
</file>