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83862" w14:textId="2DFF93FE" w:rsidR="008F7218" w:rsidRPr="008E04FB" w:rsidRDefault="00723F11" w:rsidP="008F7218">
      <w:pPr>
        <w:pStyle w:val="Tytu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KPM.0050.</w:t>
      </w:r>
      <w:r w:rsidR="001C427F">
        <w:rPr>
          <w:rFonts w:ascii="Calibri" w:hAnsi="Calibri" w:cs="Calibri"/>
          <w:sz w:val="24"/>
          <w:szCs w:val="24"/>
        </w:rPr>
        <w:t>391</w:t>
      </w:r>
      <w:r w:rsidR="000E5CB6">
        <w:rPr>
          <w:rFonts w:ascii="Calibri" w:hAnsi="Calibri" w:cs="Calibri"/>
          <w:sz w:val="24"/>
          <w:szCs w:val="24"/>
        </w:rPr>
        <w:t>.2024</w:t>
      </w:r>
    </w:p>
    <w:p w14:paraId="2807D262" w14:textId="77777777" w:rsidR="008F7218" w:rsidRPr="008E04FB" w:rsidRDefault="008F7218" w:rsidP="008F7218">
      <w:pPr>
        <w:pStyle w:val="Tytu"/>
        <w:rPr>
          <w:rFonts w:ascii="Calibri" w:hAnsi="Calibri" w:cs="Calibri"/>
          <w:sz w:val="32"/>
          <w:szCs w:val="32"/>
        </w:rPr>
      </w:pPr>
    </w:p>
    <w:p w14:paraId="4F1EB7B7" w14:textId="7D0C1680" w:rsidR="008F7218" w:rsidRPr="008E04FB" w:rsidRDefault="0000034E" w:rsidP="00CA61B8">
      <w:pPr>
        <w:pStyle w:val="Tytu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ZARZĄDZENIE </w:t>
      </w:r>
      <w:r w:rsidR="00CA61B8">
        <w:rPr>
          <w:rFonts w:ascii="Calibri" w:hAnsi="Calibri" w:cs="Calibri"/>
          <w:sz w:val="24"/>
          <w:szCs w:val="24"/>
        </w:rPr>
        <w:t xml:space="preserve">Nr </w:t>
      </w:r>
      <w:r w:rsidR="001C427F">
        <w:rPr>
          <w:rFonts w:ascii="Calibri" w:hAnsi="Calibri" w:cs="Calibri"/>
          <w:sz w:val="24"/>
          <w:szCs w:val="24"/>
        </w:rPr>
        <w:t>391</w:t>
      </w:r>
      <w:r w:rsidR="00CA61B8">
        <w:rPr>
          <w:rFonts w:ascii="Calibri" w:hAnsi="Calibri" w:cs="Calibri"/>
          <w:sz w:val="24"/>
          <w:szCs w:val="24"/>
        </w:rPr>
        <w:t>/2024</w:t>
      </w:r>
    </w:p>
    <w:p w14:paraId="687AD792" w14:textId="77777777" w:rsidR="008F7218" w:rsidRPr="008E04FB" w:rsidRDefault="008F7218" w:rsidP="00CA61B8">
      <w:pPr>
        <w:pStyle w:val="Tytu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>PREZYDENTA MIASTA TOMASZOWA MAZOWIECKIEGO</w:t>
      </w:r>
    </w:p>
    <w:p w14:paraId="4BACF20D" w14:textId="4379462A" w:rsidR="008F7218" w:rsidRDefault="001139A5" w:rsidP="00CA61B8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z dnia </w:t>
      </w:r>
      <w:r w:rsidR="00723F11">
        <w:rPr>
          <w:rFonts w:ascii="Calibri" w:hAnsi="Calibri" w:cs="Calibri"/>
          <w:b/>
          <w:sz w:val="24"/>
          <w:szCs w:val="24"/>
        </w:rPr>
        <w:t>2</w:t>
      </w:r>
      <w:r w:rsidR="00E33AB7">
        <w:rPr>
          <w:rFonts w:ascii="Calibri" w:hAnsi="Calibri" w:cs="Calibri"/>
          <w:b/>
          <w:sz w:val="24"/>
          <w:szCs w:val="24"/>
        </w:rPr>
        <w:t>7</w:t>
      </w:r>
      <w:r w:rsidRPr="00621AA8">
        <w:rPr>
          <w:rFonts w:ascii="Calibri" w:hAnsi="Calibri" w:cs="Calibri"/>
          <w:b/>
          <w:sz w:val="24"/>
          <w:szCs w:val="24"/>
        </w:rPr>
        <w:t xml:space="preserve"> </w:t>
      </w:r>
      <w:r w:rsidR="00723F11">
        <w:rPr>
          <w:rFonts w:ascii="Calibri" w:hAnsi="Calibri" w:cs="Calibri"/>
          <w:b/>
          <w:sz w:val="24"/>
          <w:szCs w:val="24"/>
        </w:rPr>
        <w:t>grudnia</w:t>
      </w:r>
      <w:r w:rsidR="00CA61B8" w:rsidRPr="00621AA8">
        <w:rPr>
          <w:rFonts w:ascii="Calibri" w:hAnsi="Calibri" w:cs="Calibri"/>
          <w:b/>
          <w:sz w:val="24"/>
          <w:szCs w:val="24"/>
        </w:rPr>
        <w:t xml:space="preserve"> </w:t>
      </w:r>
      <w:r w:rsidR="00CA61B8">
        <w:rPr>
          <w:rFonts w:ascii="Calibri" w:hAnsi="Calibri" w:cs="Calibri"/>
          <w:b/>
          <w:sz w:val="24"/>
          <w:szCs w:val="24"/>
        </w:rPr>
        <w:t>2024</w:t>
      </w:r>
      <w:r w:rsidR="008F7218" w:rsidRPr="008E04FB">
        <w:rPr>
          <w:rFonts w:ascii="Calibri" w:hAnsi="Calibri" w:cs="Calibri"/>
          <w:b/>
          <w:sz w:val="24"/>
          <w:szCs w:val="24"/>
        </w:rPr>
        <w:t xml:space="preserve"> roku</w:t>
      </w:r>
    </w:p>
    <w:p w14:paraId="44CEB9C9" w14:textId="77777777" w:rsidR="008F7218" w:rsidRPr="008E04FB" w:rsidRDefault="008F7218" w:rsidP="008F7218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49BA1E6C" w14:textId="18E0F520" w:rsidR="008F7218" w:rsidRPr="008E04FB" w:rsidRDefault="008F7218" w:rsidP="00CA61B8">
      <w:pPr>
        <w:ind w:hanging="851"/>
        <w:jc w:val="both"/>
        <w:rPr>
          <w:rFonts w:ascii="Calibri" w:hAnsi="Calibri" w:cs="Calibri"/>
          <w:b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 xml:space="preserve">              </w:t>
      </w:r>
      <w:r>
        <w:rPr>
          <w:rFonts w:ascii="Calibri" w:hAnsi="Calibri" w:cs="Calibri"/>
          <w:sz w:val="24"/>
          <w:szCs w:val="24"/>
        </w:rPr>
        <w:t xml:space="preserve"> </w:t>
      </w:r>
      <w:r w:rsidRPr="008E04FB">
        <w:rPr>
          <w:rFonts w:ascii="Calibri" w:hAnsi="Calibri" w:cs="Calibri"/>
          <w:b/>
          <w:sz w:val="24"/>
          <w:szCs w:val="24"/>
        </w:rPr>
        <w:t xml:space="preserve">w sprawie </w:t>
      </w:r>
      <w:r w:rsidR="00E33AB7">
        <w:rPr>
          <w:rFonts w:ascii="Calibri" w:hAnsi="Calibri" w:cs="Calibri"/>
          <w:b/>
          <w:sz w:val="24"/>
          <w:szCs w:val="24"/>
        </w:rPr>
        <w:t>powołania zespołu ds. naruszeń prawa</w:t>
      </w:r>
      <w:r w:rsidRPr="008E04FB">
        <w:rPr>
          <w:rFonts w:ascii="Calibri" w:hAnsi="Calibri" w:cs="Calibri"/>
          <w:b/>
          <w:sz w:val="24"/>
          <w:szCs w:val="24"/>
        </w:rPr>
        <w:t xml:space="preserve"> w Urzędzie Miasta w Tomaszowie Mazowieckim </w:t>
      </w:r>
      <w:r w:rsidR="00004D7F">
        <w:rPr>
          <w:rFonts w:ascii="Calibri" w:hAnsi="Calibri" w:cs="Calibri"/>
          <w:b/>
          <w:sz w:val="24"/>
          <w:szCs w:val="24"/>
        </w:rPr>
        <w:t>w celu przyjmowania zgłoszeń zewnętrznych oraz podejmowania działań następczych</w:t>
      </w:r>
    </w:p>
    <w:p w14:paraId="7DAA13EE" w14:textId="4DD2524D" w:rsidR="00B46640" w:rsidRPr="008E04FB" w:rsidRDefault="00B46640" w:rsidP="008F7218">
      <w:pPr>
        <w:spacing w:line="360" w:lineRule="auto"/>
        <w:ind w:left="1134" w:hanging="1985"/>
        <w:rPr>
          <w:rFonts w:ascii="Calibri" w:hAnsi="Calibri" w:cs="Calibri"/>
          <w:sz w:val="24"/>
          <w:szCs w:val="24"/>
        </w:rPr>
      </w:pPr>
    </w:p>
    <w:p w14:paraId="7358C521" w14:textId="56EC4955" w:rsidR="008F7218" w:rsidRPr="008E04FB" w:rsidRDefault="00E33AB7" w:rsidP="00CA61B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>Na podstawie art. 33 ust. 3</w:t>
      </w:r>
      <w:r w:rsidR="008F7218" w:rsidRPr="008E04FB">
        <w:rPr>
          <w:rFonts w:ascii="Calibri" w:hAnsi="Calibri" w:cs="Calibri"/>
          <w:sz w:val="24"/>
          <w:szCs w:val="24"/>
        </w:rPr>
        <w:t xml:space="preserve"> ustawy z dnia 8 marca 1990 roku o samorządzie gminnym (</w:t>
      </w:r>
      <w:proofErr w:type="spellStart"/>
      <w:r w:rsidR="008F7218" w:rsidRPr="008E04FB">
        <w:rPr>
          <w:rFonts w:ascii="Calibri" w:hAnsi="Calibri" w:cs="Calibri"/>
          <w:sz w:val="24"/>
          <w:szCs w:val="24"/>
        </w:rPr>
        <w:t>t.j</w:t>
      </w:r>
      <w:proofErr w:type="spellEnd"/>
      <w:r w:rsidR="00BF4848">
        <w:rPr>
          <w:rFonts w:ascii="Calibri" w:hAnsi="Calibri" w:cs="Calibri"/>
          <w:sz w:val="24"/>
          <w:szCs w:val="24"/>
        </w:rPr>
        <w:t>. Dz.</w:t>
      </w:r>
      <w:r w:rsidR="00C4425C">
        <w:rPr>
          <w:rFonts w:ascii="Calibri" w:hAnsi="Calibri" w:cs="Calibri"/>
          <w:sz w:val="24"/>
          <w:szCs w:val="24"/>
        </w:rPr>
        <w:t xml:space="preserve"> U. z 2024 r. poz. 1465</w:t>
      </w:r>
      <w:r w:rsidR="00004D7F">
        <w:rPr>
          <w:rFonts w:ascii="Calibri" w:hAnsi="Calibri" w:cs="Calibri"/>
          <w:sz w:val="24"/>
          <w:szCs w:val="24"/>
        </w:rPr>
        <w:t>, poz. 1572</w:t>
      </w:r>
      <w:r w:rsidR="001C427F">
        <w:rPr>
          <w:rFonts w:ascii="Calibri" w:hAnsi="Calibri" w:cs="Calibri"/>
          <w:sz w:val="24"/>
          <w:szCs w:val="24"/>
        </w:rPr>
        <w:t>, poz. 1907, poz. 1940</w:t>
      </w:r>
      <w:r w:rsidR="00CA61B8">
        <w:rPr>
          <w:rFonts w:ascii="Calibri" w:hAnsi="Calibri" w:cs="Calibri"/>
          <w:sz w:val="24"/>
          <w:szCs w:val="24"/>
        </w:rPr>
        <w:t>)</w:t>
      </w:r>
      <w:r w:rsidR="001139A5">
        <w:rPr>
          <w:rFonts w:ascii="Calibri" w:hAnsi="Calibri" w:cs="Calibri"/>
          <w:sz w:val="24"/>
          <w:szCs w:val="24"/>
        </w:rPr>
        <w:t xml:space="preserve"> </w:t>
      </w:r>
      <w:r w:rsidR="00CA61B8">
        <w:rPr>
          <w:rFonts w:ascii="Calibri" w:hAnsi="Calibri" w:cs="Calibri"/>
          <w:sz w:val="24"/>
          <w:szCs w:val="24"/>
        </w:rPr>
        <w:t>oraz</w:t>
      </w:r>
      <w:r w:rsidR="008F7218" w:rsidRPr="008E04FB">
        <w:rPr>
          <w:rFonts w:ascii="Calibri" w:hAnsi="Calibri" w:cs="Calibri"/>
          <w:sz w:val="24"/>
          <w:szCs w:val="24"/>
        </w:rPr>
        <w:t xml:space="preserve"> </w:t>
      </w:r>
      <w:r w:rsidR="00004D7F">
        <w:rPr>
          <w:rFonts w:ascii="Calibri" w:hAnsi="Calibri" w:cs="Calibri"/>
          <w:sz w:val="24"/>
          <w:szCs w:val="24"/>
        </w:rPr>
        <w:t xml:space="preserve">art. </w:t>
      </w:r>
      <w:r w:rsidR="00773FDA">
        <w:rPr>
          <w:rFonts w:ascii="Calibri" w:hAnsi="Calibri" w:cs="Calibri"/>
          <w:sz w:val="24"/>
          <w:szCs w:val="24"/>
        </w:rPr>
        <w:t>44 ust. 2</w:t>
      </w:r>
      <w:r>
        <w:rPr>
          <w:rFonts w:ascii="Calibri" w:hAnsi="Calibri" w:cs="Calibri"/>
          <w:sz w:val="24"/>
          <w:szCs w:val="24"/>
        </w:rPr>
        <w:t xml:space="preserve"> </w:t>
      </w:r>
      <w:r w:rsidR="00113556">
        <w:rPr>
          <w:rFonts w:ascii="Calibri" w:hAnsi="Calibri" w:cs="Calibri"/>
          <w:sz w:val="24"/>
          <w:szCs w:val="24"/>
        </w:rPr>
        <w:t xml:space="preserve">ustawy z dnia 14 czerwca 2024 roku </w:t>
      </w:r>
      <w:r w:rsidR="008F7218" w:rsidRPr="008E04FB">
        <w:rPr>
          <w:rFonts w:ascii="Calibri" w:hAnsi="Calibri" w:cs="Calibri"/>
          <w:sz w:val="24"/>
          <w:szCs w:val="24"/>
        </w:rPr>
        <w:t xml:space="preserve">o ochronie </w:t>
      </w:r>
      <w:r w:rsidR="00BF4848">
        <w:rPr>
          <w:rFonts w:ascii="Calibri" w:hAnsi="Calibri" w:cs="Calibri"/>
          <w:sz w:val="24"/>
          <w:szCs w:val="24"/>
        </w:rPr>
        <w:t>sygnalistów (Dz. U. z 2024</w:t>
      </w:r>
      <w:r w:rsidR="00113556">
        <w:rPr>
          <w:rFonts w:ascii="Calibri" w:hAnsi="Calibri" w:cs="Calibri"/>
          <w:sz w:val="24"/>
          <w:szCs w:val="24"/>
        </w:rPr>
        <w:t xml:space="preserve"> r. poz. 928</w:t>
      </w:r>
      <w:r w:rsidR="008F7218" w:rsidRPr="008E04FB">
        <w:rPr>
          <w:rFonts w:ascii="Calibri" w:hAnsi="Calibri" w:cs="Calibri"/>
          <w:sz w:val="24"/>
          <w:szCs w:val="24"/>
        </w:rPr>
        <w:t>) zarządzam, co następuje:</w:t>
      </w:r>
    </w:p>
    <w:p w14:paraId="2F8F7721" w14:textId="77777777" w:rsidR="008F7218" w:rsidRPr="008E04FB" w:rsidRDefault="008F7218" w:rsidP="008F7218">
      <w:pPr>
        <w:spacing w:line="360" w:lineRule="auto"/>
        <w:ind w:left="180" w:hanging="180"/>
        <w:jc w:val="both"/>
        <w:rPr>
          <w:rFonts w:ascii="Calibri" w:hAnsi="Calibri" w:cs="Calibri"/>
          <w:sz w:val="24"/>
          <w:szCs w:val="24"/>
        </w:rPr>
      </w:pPr>
    </w:p>
    <w:p w14:paraId="4FB313E0" w14:textId="279C87EE" w:rsidR="00953EA2" w:rsidRDefault="008F7218" w:rsidP="0000034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 xml:space="preserve">  </w:t>
      </w:r>
      <w:r w:rsidRPr="008E04FB">
        <w:rPr>
          <w:rFonts w:ascii="Calibri" w:hAnsi="Calibri" w:cs="Calibri"/>
          <w:sz w:val="24"/>
          <w:szCs w:val="24"/>
        </w:rPr>
        <w:tab/>
      </w:r>
      <w:r w:rsidRPr="00CA61B8">
        <w:rPr>
          <w:rFonts w:ascii="Calibri" w:hAnsi="Calibri" w:cs="Calibri"/>
          <w:b/>
          <w:sz w:val="24"/>
          <w:szCs w:val="24"/>
        </w:rPr>
        <w:t>§1.</w:t>
      </w:r>
      <w:r w:rsidRPr="008E04FB">
        <w:rPr>
          <w:rFonts w:ascii="Calibri" w:hAnsi="Calibri" w:cs="Calibri"/>
          <w:sz w:val="24"/>
          <w:szCs w:val="24"/>
        </w:rPr>
        <w:t xml:space="preserve"> </w:t>
      </w:r>
      <w:r w:rsidR="00E33AB7">
        <w:rPr>
          <w:rFonts w:ascii="Calibri" w:hAnsi="Calibri" w:cs="Calibri"/>
          <w:sz w:val="24"/>
          <w:szCs w:val="24"/>
        </w:rPr>
        <w:t xml:space="preserve">Powołuję </w:t>
      </w:r>
      <w:r w:rsidRPr="008E04FB">
        <w:rPr>
          <w:rFonts w:ascii="Calibri" w:hAnsi="Calibri" w:cs="Calibri"/>
          <w:sz w:val="24"/>
          <w:szCs w:val="24"/>
        </w:rPr>
        <w:t>w Urzędzie Miasta w Tomaszowie Mazow</w:t>
      </w:r>
      <w:r w:rsidR="00BF4848">
        <w:rPr>
          <w:rFonts w:ascii="Calibri" w:hAnsi="Calibri" w:cs="Calibri"/>
          <w:sz w:val="24"/>
          <w:szCs w:val="24"/>
        </w:rPr>
        <w:t xml:space="preserve">ieckim </w:t>
      </w:r>
      <w:r w:rsidR="00E33AB7">
        <w:rPr>
          <w:rFonts w:ascii="Calibri" w:hAnsi="Calibri" w:cs="Calibri"/>
          <w:sz w:val="24"/>
          <w:szCs w:val="24"/>
        </w:rPr>
        <w:t xml:space="preserve">zespół ds. </w:t>
      </w:r>
      <w:r w:rsidR="00953EA2">
        <w:rPr>
          <w:rFonts w:ascii="Calibri" w:hAnsi="Calibri" w:cs="Calibri"/>
          <w:sz w:val="24"/>
          <w:szCs w:val="24"/>
        </w:rPr>
        <w:t xml:space="preserve">naruszeń prawa, </w:t>
      </w:r>
      <w:r w:rsidR="00953EA2" w:rsidRPr="00953EA2">
        <w:rPr>
          <w:rFonts w:ascii="Calibri" w:hAnsi="Calibri" w:cs="Calibri"/>
          <w:sz w:val="24"/>
          <w:szCs w:val="24"/>
        </w:rPr>
        <w:t>do którego zada</w:t>
      </w:r>
      <w:r w:rsidR="00773FDA">
        <w:rPr>
          <w:rFonts w:ascii="Calibri" w:hAnsi="Calibri" w:cs="Calibri"/>
          <w:sz w:val="24"/>
          <w:szCs w:val="24"/>
        </w:rPr>
        <w:t>ń należy przyjmowanie zgłoszeń z</w:t>
      </w:r>
      <w:r w:rsidR="00953EA2" w:rsidRPr="00953EA2">
        <w:rPr>
          <w:rFonts w:ascii="Calibri" w:hAnsi="Calibri" w:cs="Calibri"/>
          <w:sz w:val="24"/>
          <w:szCs w:val="24"/>
        </w:rPr>
        <w:t>ewnętrznych oraz podejmowanie działań następczych, zwany dalej „Zes</w:t>
      </w:r>
      <w:r w:rsidR="00953EA2">
        <w:rPr>
          <w:rFonts w:ascii="Calibri" w:hAnsi="Calibri" w:cs="Calibri"/>
          <w:sz w:val="24"/>
          <w:szCs w:val="24"/>
        </w:rPr>
        <w:t>połem”, w następującym składzie:</w:t>
      </w:r>
    </w:p>
    <w:p w14:paraId="20CDA95A" w14:textId="2288EDC4" w:rsidR="00953EA2" w:rsidRDefault="00953EA2" w:rsidP="0000034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 Robert Urbański</w:t>
      </w:r>
      <w:r w:rsidR="00AA3E35">
        <w:rPr>
          <w:rFonts w:ascii="Calibri" w:hAnsi="Calibri" w:cs="Calibri"/>
          <w:sz w:val="24"/>
          <w:szCs w:val="24"/>
        </w:rPr>
        <w:t xml:space="preserve"> – A</w:t>
      </w:r>
      <w:r w:rsidR="00367378">
        <w:rPr>
          <w:rFonts w:ascii="Calibri" w:hAnsi="Calibri" w:cs="Calibri"/>
          <w:sz w:val="24"/>
          <w:szCs w:val="24"/>
        </w:rPr>
        <w:t>udytor wewnętrzny</w:t>
      </w:r>
      <w:r>
        <w:rPr>
          <w:rFonts w:ascii="Calibri" w:hAnsi="Calibri" w:cs="Calibri"/>
          <w:sz w:val="24"/>
          <w:szCs w:val="24"/>
        </w:rPr>
        <w:t>;</w:t>
      </w:r>
    </w:p>
    <w:p w14:paraId="3C9DACE9" w14:textId="7F934C0D" w:rsidR="00953EA2" w:rsidRDefault="00953EA2" w:rsidP="0000034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 Paweł Kudlik</w:t>
      </w:r>
      <w:r w:rsidR="00F65A8D">
        <w:rPr>
          <w:rFonts w:ascii="Calibri" w:hAnsi="Calibri" w:cs="Calibri"/>
          <w:sz w:val="24"/>
          <w:szCs w:val="24"/>
        </w:rPr>
        <w:t xml:space="preserve"> – I</w:t>
      </w:r>
      <w:r w:rsidR="00367378">
        <w:rPr>
          <w:rFonts w:ascii="Calibri" w:hAnsi="Calibri" w:cs="Calibri"/>
          <w:sz w:val="24"/>
          <w:szCs w:val="24"/>
        </w:rPr>
        <w:t>nspektor w Wydziale Obsługi Prawnej</w:t>
      </w:r>
      <w:r>
        <w:rPr>
          <w:rFonts w:ascii="Calibri" w:hAnsi="Calibri" w:cs="Calibri"/>
          <w:sz w:val="24"/>
          <w:szCs w:val="24"/>
        </w:rPr>
        <w:t>;</w:t>
      </w:r>
    </w:p>
    <w:p w14:paraId="07A7E5FF" w14:textId="6E6345DF" w:rsidR="0000034E" w:rsidRDefault="00953EA2" w:rsidP="0000034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3) Aleksandra Komar</w:t>
      </w:r>
      <w:r w:rsidR="00F65A8D">
        <w:rPr>
          <w:rFonts w:ascii="Calibri" w:hAnsi="Calibri" w:cs="Calibri"/>
          <w:sz w:val="24"/>
          <w:szCs w:val="24"/>
        </w:rPr>
        <w:t xml:space="preserve"> – Inspektor ochrony d</w:t>
      </w:r>
      <w:r w:rsidR="00367378">
        <w:rPr>
          <w:rFonts w:ascii="Calibri" w:hAnsi="Calibri" w:cs="Calibri"/>
          <w:sz w:val="24"/>
          <w:szCs w:val="24"/>
        </w:rPr>
        <w:t>anych</w:t>
      </w:r>
      <w:r w:rsidR="00F65A8D">
        <w:rPr>
          <w:rFonts w:ascii="Calibri" w:hAnsi="Calibri" w:cs="Calibri"/>
          <w:sz w:val="24"/>
          <w:szCs w:val="24"/>
        </w:rPr>
        <w:t xml:space="preserve"> osobowych</w:t>
      </w:r>
      <w:r>
        <w:rPr>
          <w:rFonts w:ascii="Calibri" w:hAnsi="Calibri" w:cs="Calibri"/>
          <w:sz w:val="24"/>
          <w:szCs w:val="24"/>
        </w:rPr>
        <w:t>.</w:t>
      </w:r>
      <w:r w:rsidR="0000034E">
        <w:rPr>
          <w:rFonts w:ascii="Calibri" w:hAnsi="Calibri" w:cs="Calibri"/>
          <w:sz w:val="24"/>
          <w:szCs w:val="24"/>
        </w:rPr>
        <w:t xml:space="preserve"> </w:t>
      </w:r>
    </w:p>
    <w:p w14:paraId="4D8FE412" w14:textId="1A6E4D8A" w:rsidR="00697B8E" w:rsidRPr="00697B8E" w:rsidRDefault="00697B8E" w:rsidP="0000034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Pr="0000034E">
        <w:rPr>
          <w:rFonts w:asciiTheme="minorHAnsi" w:hAnsiTheme="minorHAnsi" w:cstheme="minorHAnsi"/>
          <w:b/>
          <w:bCs/>
          <w:sz w:val="24"/>
          <w:szCs w:val="24"/>
        </w:rPr>
        <w:t>§2.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Zespół działa w</w:t>
      </w:r>
      <w:r w:rsidR="00773FDA">
        <w:rPr>
          <w:rFonts w:asciiTheme="minorHAnsi" w:hAnsiTheme="minorHAnsi" w:cstheme="minorHAnsi"/>
          <w:bCs/>
          <w:sz w:val="24"/>
          <w:szCs w:val="24"/>
        </w:rPr>
        <w:t xml:space="preserve"> oparciu o Procedurę przyjmowania</w:t>
      </w:r>
      <w:r>
        <w:rPr>
          <w:rFonts w:asciiTheme="minorHAnsi" w:hAnsiTheme="minorHAnsi" w:cstheme="minorHAnsi"/>
          <w:bCs/>
          <w:sz w:val="24"/>
          <w:szCs w:val="24"/>
        </w:rPr>
        <w:t xml:space="preserve"> zgłoszeń </w:t>
      </w:r>
      <w:r w:rsidR="00773FDA">
        <w:rPr>
          <w:rFonts w:asciiTheme="minorHAnsi" w:hAnsiTheme="minorHAnsi" w:cstheme="minorHAnsi"/>
          <w:bCs/>
          <w:sz w:val="24"/>
          <w:szCs w:val="24"/>
        </w:rPr>
        <w:t>zewnętrznych oraz</w:t>
      </w:r>
      <w:r>
        <w:rPr>
          <w:rFonts w:asciiTheme="minorHAnsi" w:hAnsiTheme="minorHAnsi" w:cstheme="minorHAnsi"/>
          <w:bCs/>
          <w:sz w:val="24"/>
          <w:szCs w:val="24"/>
        </w:rPr>
        <w:t xml:space="preserve"> podejmowania działań następczych w Urzędzie Miasta w Tomaszowie Mazowieckim, będącą za</w:t>
      </w:r>
      <w:r w:rsidR="00773FDA">
        <w:rPr>
          <w:rFonts w:asciiTheme="minorHAnsi" w:hAnsiTheme="minorHAnsi" w:cstheme="minorHAnsi"/>
          <w:bCs/>
          <w:sz w:val="24"/>
          <w:szCs w:val="24"/>
        </w:rPr>
        <w:t xml:space="preserve">łącznikiem do Zarządzenia Nr </w:t>
      </w:r>
      <w:r w:rsidR="001C427F">
        <w:rPr>
          <w:rFonts w:asciiTheme="minorHAnsi" w:hAnsiTheme="minorHAnsi" w:cstheme="minorHAnsi"/>
          <w:bCs/>
          <w:sz w:val="24"/>
          <w:szCs w:val="24"/>
        </w:rPr>
        <w:t>390</w:t>
      </w:r>
      <w:bookmarkStart w:id="0" w:name="_GoBack"/>
      <w:bookmarkEnd w:id="0"/>
      <w:r>
        <w:rPr>
          <w:rFonts w:asciiTheme="minorHAnsi" w:hAnsiTheme="minorHAnsi" w:cstheme="minorHAnsi"/>
          <w:bCs/>
          <w:sz w:val="24"/>
          <w:szCs w:val="24"/>
        </w:rPr>
        <w:t xml:space="preserve">/2024 Prezydenta Miasta Tomaszowa Mazowieckiego </w:t>
      </w:r>
      <w:r w:rsidR="00503342">
        <w:rPr>
          <w:rFonts w:asciiTheme="minorHAnsi" w:hAnsiTheme="minorHAnsi" w:cstheme="minorHAnsi"/>
          <w:bCs/>
          <w:sz w:val="24"/>
          <w:szCs w:val="24"/>
        </w:rPr>
        <w:t xml:space="preserve">                     </w:t>
      </w:r>
      <w:r w:rsidR="00773FDA">
        <w:rPr>
          <w:rFonts w:asciiTheme="minorHAnsi" w:hAnsiTheme="minorHAnsi" w:cstheme="minorHAnsi"/>
          <w:bCs/>
          <w:sz w:val="24"/>
          <w:szCs w:val="24"/>
        </w:rPr>
        <w:t>z dnia 27</w:t>
      </w:r>
      <w:r w:rsidR="00F65A8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73FDA">
        <w:rPr>
          <w:rFonts w:asciiTheme="minorHAnsi" w:hAnsiTheme="minorHAnsi" w:cstheme="minorHAnsi"/>
          <w:bCs/>
          <w:sz w:val="24"/>
          <w:szCs w:val="24"/>
        </w:rPr>
        <w:t>grudnia</w:t>
      </w:r>
      <w:r w:rsidR="00F65A8D">
        <w:rPr>
          <w:rFonts w:asciiTheme="minorHAnsi" w:hAnsiTheme="minorHAnsi" w:cstheme="minorHAnsi"/>
          <w:bCs/>
          <w:sz w:val="24"/>
          <w:szCs w:val="24"/>
        </w:rPr>
        <w:t xml:space="preserve"> 2024 roku w sprawie wdrożenia </w:t>
      </w:r>
      <w:r w:rsidR="00503342">
        <w:rPr>
          <w:rFonts w:asciiTheme="minorHAnsi" w:hAnsiTheme="minorHAnsi" w:cstheme="minorHAnsi"/>
          <w:bCs/>
          <w:sz w:val="24"/>
          <w:szCs w:val="24"/>
        </w:rPr>
        <w:t xml:space="preserve">w Urzędzie Miasta w Tomaszowie Mazowieckim procedury </w:t>
      </w:r>
      <w:r w:rsidR="00773FDA">
        <w:rPr>
          <w:rFonts w:asciiTheme="minorHAnsi" w:hAnsiTheme="minorHAnsi" w:cstheme="minorHAnsi"/>
          <w:bCs/>
          <w:sz w:val="24"/>
          <w:szCs w:val="24"/>
        </w:rPr>
        <w:t>przyjmowania</w:t>
      </w:r>
      <w:r w:rsidR="00503342">
        <w:rPr>
          <w:rFonts w:asciiTheme="minorHAnsi" w:hAnsiTheme="minorHAnsi" w:cstheme="minorHAnsi"/>
          <w:bCs/>
          <w:sz w:val="24"/>
          <w:szCs w:val="24"/>
        </w:rPr>
        <w:t xml:space="preserve"> zgłoszeń </w:t>
      </w:r>
      <w:r w:rsidR="00773FDA">
        <w:rPr>
          <w:rFonts w:asciiTheme="minorHAnsi" w:hAnsiTheme="minorHAnsi" w:cstheme="minorHAnsi"/>
          <w:bCs/>
          <w:sz w:val="24"/>
          <w:szCs w:val="24"/>
        </w:rPr>
        <w:t>zewnętrznych oraz</w:t>
      </w:r>
      <w:r w:rsidR="00503342">
        <w:rPr>
          <w:rFonts w:asciiTheme="minorHAnsi" w:hAnsiTheme="minorHAnsi" w:cstheme="minorHAnsi"/>
          <w:bCs/>
          <w:sz w:val="24"/>
          <w:szCs w:val="24"/>
        </w:rPr>
        <w:t xml:space="preserve"> podejmowania działań następczych.</w:t>
      </w:r>
    </w:p>
    <w:p w14:paraId="196A76B2" w14:textId="208195A9" w:rsidR="004B1DA3" w:rsidRPr="00B46640" w:rsidRDefault="00BC5053" w:rsidP="00B46640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§3</w:t>
      </w:r>
      <w:r w:rsidR="0000034E" w:rsidRPr="0000034E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00034E">
        <w:rPr>
          <w:rFonts w:asciiTheme="minorHAnsi" w:hAnsiTheme="minorHAnsi" w:cstheme="minorHAnsi"/>
          <w:sz w:val="24"/>
          <w:szCs w:val="24"/>
        </w:rPr>
        <w:t xml:space="preserve"> </w:t>
      </w:r>
      <w:r w:rsidR="00367378">
        <w:rPr>
          <w:rFonts w:asciiTheme="minorHAnsi" w:hAnsiTheme="minorHAnsi" w:cstheme="minorHAnsi"/>
          <w:sz w:val="24"/>
          <w:szCs w:val="24"/>
        </w:rPr>
        <w:t xml:space="preserve">Zarządzenie podlega ogłoszeniu poprzez umieszczenie na tablicy ogłoszeń oraz </w:t>
      </w:r>
      <w:r w:rsidR="00503342">
        <w:rPr>
          <w:rFonts w:asciiTheme="minorHAnsi" w:hAnsiTheme="minorHAnsi" w:cstheme="minorHAnsi"/>
          <w:sz w:val="24"/>
          <w:szCs w:val="24"/>
        </w:rPr>
        <w:t xml:space="preserve">                   </w:t>
      </w:r>
      <w:r w:rsidR="00367378">
        <w:rPr>
          <w:rFonts w:asciiTheme="minorHAnsi" w:hAnsiTheme="minorHAnsi" w:cstheme="minorHAnsi"/>
          <w:sz w:val="24"/>
          <w:szCs w:val="24"/>
        </w:rPr>
        <w:t>w Biuletynie Informacji Publicznej Urzędu Miasta w Tomaszowie Mazowieckim.</w:t>
      </w:r>
    </w:p>
    <w:p w14:paraId="24584EB3" w14:textId="0674488C" w:rsidR="008F7218" w:rsidRPr="008E04FB" w:rsidRDefault="008F7218" w:rsidP="008F721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 xml:space="preserve">           </w:t>
      </w:r>
      <w:r w:rsidR="004B1DA3">
        <w:rPr>
          <w:rFonts w:ascii="Calibri" w:hAnsi="Calibri" w:cs="Calibri"/>
          <w:sz w:val="24"/>
          <w:szCs w:val="24"/>
        </w:rPr>
        <w:tab/>
      </w:r>
      <w:r w:rsidR="00713FEE">
        <w:rPr>
          <w:rFonts w:ascii="Calibri" w:hAnsi="Calibri" w:cs="Calibri"/>
          <w:b/>
          <w:sz w:val="24"/>
          <w:szCs w:val="24"/>
        </w:rPr>
        <w:t>§</w:t>
      </w:r>
      <w:r w:rsidR="00BC5053">
        <w:rPr>
          <w:rFonts w:ascii="Calibri" w:hAnsi="Calibri" w:cs="Calibri"/>
          <w:b/>
          <w:sz w:val="24"/>
          <w:szCs w:val="24"/>
        </w:rPr>
        <w:t>4</w:t>
      </w:r>
      <w:r w:rsidR="0000034E">
        <w:rPr>
          <w:rFonts w:ascii="Calibri" w:hAnsi="Calibri" w:cs="Calibri"/>
          <w:b/>
          <w:sz w:val="24"/>
          <w:szCs w:val="24"/>
        </w:rPr>
        <w:t xml:space="preserve">. </w:t>
      </w:r>
      <w:r w:rsidRPr="008E04FB">
        <w:rPr>
          <w:rFonts w:ascii="Calibri" w:hAnsi="Calibri" w:cs="Calibri"/>
          <w:sz w:val="24"/>
          <w:szCs w:val="24"/>
        </w:rPr>
        <w:t xml:space="preserve"> Zarządzenie wchodzi w życie z dniem podpisania. </w:t>
      </w:r>
    </w:p>
    <w:p w14:paraId="6AD0002B" w14:textId="77777777" w:rsidR="008F7218" w:rsidRDefault="008F7218" w:rsidP="008F7218">
      <w:pPr>
        <w:pStyle w:val="Tytu"/>
        <w:jc w:val="both"/>
        <w:rPr>
          <w:rFonts w:ascii="Times New Roman" w:hAnsi="Times New Roman"/>
          <w:b w:val="0"/>
          <w:sz w:val="24"/>
          <w:szCs w:val="24"/>
        </w:rPr>
      </w:pPr>
    </w:p>
    <w:p w14:paraId="0DFC8271" w14:textId="77777777" w:rsidR="009F104B" w:rsidRDefault="009F104B"/>
    <w:sectPr w:rsidR="009F104B" w:rsidSect="009F1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376C4"/>
    <w:multiLevelType w:val="hybridMultilevel"/>
    <w:tmpl w:val="A7920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A532B"/>
    <w:multiLevelType w:val="hybridMultilevel"/>
    <w:tmpl w:val="6CC2A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218"/>
    <w:rsid w:val="0000034E"/>
    <w:rsid w:val="00004D7F"/>
    <w:rsid w:val="000E5CB6"/>
    <w:rsid w:val="000F7078"/>
    <w:rsid w:val="00113556"/>
    <w:rsid w:val="001139A5"/>
    <w:rsid w:val="001C427F"/>
    <w:rsid w:val="0024396E"/>
    <w:rsid w:val="00283FEF"/>
    <w:rsid w:val="002E53B0"/>
    <w:rsid w:val="002F54BF"/>
    <w:rsid w:val="00367378"/>
    <w:rsid w:val="00385AA4"/>
    <w:rsid w:val="0042048C"/>
    <w:rsid w:val="004B1DA3"/>
    <w:rsid w:val="00503342"/>
    <w:rsid w:val="005A0848"/>
    <w:rsid w:val="005B4929"/>
    <w:rsid w:val="005D2084"/>
    <w:rsid w:val="00621AA8"/>
    <w:rsid w:val="00697B8E"/>
    <w:rsid w:val="00705D7E"/>
    <w:rsid w:val="00713FEE"/>
    <w:rsid w:val="00723F11"/>
    <w:rsid w:val="00773FDA"/>
    <w:rsid w:val="007D1E07"/>
    <w:rsid w:val="008F7218"/>
    <w:rsid w:val="00953EA2"/>
    <w:rsid w:val="009F104B"/>
    <w:rsid w:val="00AA3E35"/>
    <w:rsid w:val="00AB5634"/>
    <w:rsid w:val="00AB78BD"/>
    <w:rsid w:val="00B46640"/>
    <w:rsid w:val="00B84475"/>
    <w:rsid w:val="00BC5053"/>
    <w:rsid w:val="00BF4848"/>
    <w:rsid w:val="00C21667"/>
    <w:rsid w:val="00C4425C"/>
    <w:rsid w:val="00CA61B8"/>
    <w:rsid w:val="00CB545D"/>
    <w:rsid w:val="00CE4B18"/>
    <w:rsid w:val="00D41553"/>
    <w:rsid w:val="00D740E2"/>
    <w:rsid w:val="00DE5BF2"/>
    <w:rsid w:val="00E33AB7"/>
    <w:rsid w:val="00F6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2033"/>
  <w15:docId w15:val="{96D0B140-F57D-4474-AB75-8DFE9641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7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F7218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8F7218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8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84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003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00034E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AB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4971B-2B57-4851-B1ED-7F38988E0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pkudlik</dc:creator>
  <cp:lastModifiedBy>Paweł Kudlik</cp:lastModifiedBy>
  <cp:revision>7</cp:revision>
  <cp:lastPrinted>2024-12-30T12:02:00Z</cp:lastPrinted>
  <dcterms:created xsi:type="dcterms:W3CDTF">2024-12-19T12:08:00Z</dcterms:created>
  <dcterms:modified xsi:type="dcterms:W3CDTF">2024-12-30T12:04:00Z</dcterms:modified>
</cp:coreProperties>
</file>