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A3537D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 xml:space="preserve">Tomaszów Maz., dn. </w:t>
      </w:r>
      <w:r w:rsidR="00071027">
        <w:rPr>
          <w:rFonts w:ascii="Cambria" w:hAnsi="Cambria" w:cs="Calibri Light"/>
          <w:sz w:val="22"/>
          <w:szCs w:val="22"/>
        </w:rPr>
        <w:t>03.12</w:t>
      </w:r>
      <w:r w:rsidR="00AB6161">
        <w:rPr>
          <w:rFonts w:ascii="Cambria" w:hAnsi="Cambria" w:cs="Calibri Light"/>
          <w:sz w:val="22"/>
          <w:szCs w:val="22"/>
        </w:rPr>
        <w:t>.2024 r.</w:t>
      </w:r>
    </w:p>
    <w:p w:rsidR="00A625A1" w:rsidRPr="00A3537D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A3537D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A3537D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A3537D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1F5488" w:rsidRDefault="001F5488" w:rsidP="001F548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071027" w:rsidRPr="00071027" w:rsidRDefault="00071027" w:rsidP="00071027">
      <w:pPr>
        <w:jc w:val="both"/>
        <w:rPr>
          <w:rFonts w:ascii="Cambria" w:hAnsi="Cambria" w:cs="Calibri Light"/>
          <w:b/>
          <w:sz w:val="22"/>
          <w:szCs w:val="22"/>
        </w:rPr>
      </w:pPr>
      <w:r w:rsidRPr="00071027">
        <w:rPr>
          <w:rFonts w:ascii="Cambria" w:hAnsi="Cambria" w:cs="Calibri Light"/>
          <w:b/>
          <w:sz w:val="22"/>
          <w:szCs w:val="22"/>
        </w:rPr>
        <w:t>Znak postępowania: WI.271.2.25.2024.ZP</w:t>
      </w:r>
    </w:p>
    <w:p w:rsidR="00071027" w:rsidRPr="00071027" w:rsidRDefault="00071027" w:rsidP="00071027">
      <w:pPr>
        <w:jc w:val="both"/>
        <w:rPr>
          <w:rFonts w:ascii="Cambria" w:hAnsi="Cambria"/>
          <w:sz w:val="22"/>
          <w:szCs w:val="22"/>
        </w:rPr>
      </w:pPr>
      <w:r w:rsidRPr="00071027">
        <w:rPr>
          <w:rFonts w:ascii="Cambria" w:hAnsi="Cambria"/>
          <w:sz w:val="22"/>
          <w:szCs w:val="22"/>
        </w:rPr>
        <w:t>Postępowanie wszczęto poprzez skierowanie zaproszenia do złożenia oferty do potencjalnych wykonawców w dniu 27.11.2024 r.</w:t>
      </w:r>
    </w:p>
    <w:p w:rsidR="00071027" w:rsidRPr="00071027" w:rsidRDefault="00071027" w:rsidP="00071027">
      <w:pPr>
        <w:jc w:val="both"/>
        <w:rPr>
          <w:rFonts w:ascii="Cambria" w:hAnsi="Cambria"/>
          <w:sz w:val="22"/>
          <w:szCs w:val="22"/>
        </w:rPr>
      </w:pPr>
    </w:p>
    <w:p w:rsidR="00071027" w:rsidRPr="00071027" w:rsidRDefault="00071027" w:rsidP="00071027">
      <w:pPr>
        <w:suppressAutoHyphens/>
        <w:jc w:val="both"/>
        <w:rPr>
          <w:rFonts w:ascii="Cambria" w:hAnsi="Cambria"/>
          <w:sz w:val="22"/>
          <w:szCs w:val="22"/>
        </w:rPr>
      </w:pPr>
      <w:r w:rsidRPr="00071027">
        <w:rPr>
          <w:rFonts w:ascii="Cambria" w:hAnsi="Cambria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071027">
        <w:rPr>
          <w:rFonts w:ascii="Cambria" w:hAnsi="Cambria"/>
          <w:color w:val="050505"/>
          <w:sz w:val="22"/>
          <w:szCs w:val="22"/>
        </w:rPr>
        <w:t>tekst jednolity Dz.U. z 2024 r. poz. 1320</w:t>
      </w:r>
      <w:r w:rsidRPr="00071027">
        <w:rPr>
          <w:rFonts w:ascii="Cambria" w:hAnsi="Cambria"/>
          <w:sz w:val="22"/>
          <w:szCs w:val="22"/>
          <w:lang w:eastAsia="ar-SA"/>
        </w:rPr>
        <w:t>)</w:t>
      </w:r>
      <w:r w:rsidRPr="00071027">
        <w:rPr>
          <w:rFonts w:ascii="Cambria" w:hAnsi="Cambria"/>
          <w:sz w:val="22"/>
          <w:szCs w:val="22"/>
        </w:rPr>
        <w:t xml:space="preserve">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071027" w:rsidRPr="00071027" w:rsidRDefault="00071027" w:rsidP="00071027">
      <w:pPr>
        <w:suppressAutoHyphens/>
        <w:ind w:left="284"/>
        <w:jc w:val="center"/>
        <w:rPr>
          <w:rFonts w:ascii="Cambria" w:hAnsi="Cambria" w:cs="Calibri Light"/>
          <w:b/>
          <w:sz w:val="22"/>
          <w:szCs w:val="22"/>
          <w:lang w:eastAsia="ar-SA"/>
        </w:rPr>
      </w:pPr>
    </w:p>
    <w:p w:rsidR="00071027" w:rsidRPr="00071027" w:rsidRDefault="00071027" w:rsidP="00071027">
      <w:pPr>
        <w:suppressAutoHyphens/>
        <w:ind w:left="284"/>
        <w:jc w:val="center"/>
        <w:rPr>
          <w:rFonts w:cs="Calibri Light"/>
          <w:b/>
          <w:lang w:eastAsia="ar-SA"/>
        </w:rPr>
      </w:pPr>
      <w:bookmarkStart w:id="0" w:name="_Hlk157063140"/>
      <w:r w:rsidRPr="00071027">
        <w:rPr>
          <w:rFonts w:cs="Calibri Light"/>
          <w:b/>
          <w:lang w:eastAsia="ar-SA"/>
        </w:rPr>
        <w:t>Rewitalizacja Pałacu dr Rode w Tomaszowie Mazowieckim.</w:t>
      </w:r>
    </w:p>
    <w:bookmarkEnd w:id="0"/>
    <w:p w:rsidR="00B251DC" w:rsidRPr="00A3537D" w:rsidRDefault="00B251DC" w:rsidP="00CE7D98">
      <w:pPr>
        <w:jc w:val="both"/>
        <w:rPr>
          <w:rFonts w:ascii="Cambria" w:hAnsi="Cambria" w:cs="Calibri Light"/>
          <w:sz w:val="22"/>
          <w:szCs w:val="22"/>
        </w:rPr>
      </w:pPr>
    </w:p>
    <w:p w:rsidR="00731CBE" w:rsidRPr="00A3537D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A3537D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A3537D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A3537D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071027" w:rsidRPr="00071027" w:rsidRDefault="00071027" w:rsidP="00071027">
      <w:pPr>
        <w:ind w:firstLine="709"/>
        <w:jc w:val="both"/>
        <w:rPr>
          <w:rFonts w:ascii="Cambria" w:hAnsi="Cambria"/>
          <w:sz w:val="22"/>
          <w:szCs w:val="22"/>
        </w:rPr>
      </w:pPr>
      <w:r w:rsidRPr="00071027">
        <w:rPr>
          <w:rFonts w:ascii="Cambria" w:hAnsi="Cambria"/>
          <w:sz w:val="22"/>
          <w:szCs w:val="22"/>
        </w:rPr>
        <w:t>W niniejszym postępowaniu, którego otwarcie ofert odbyło się w dniu 03.12.2024 r.                                  o godz. 09:10 w Urzędzie Miasta w Tomaszowie Mazowieckim polegające na otwarciu przesłanych przez plików wykonawców, wpłynęły do zamawiającego 3 oferty wykonawców wskazanych w poniższej tabeli.</w:t>
      </w:r>
    </w:p>
    <w:p w:rsidR="00071027" w:rsidRPr="00071027" w:rsidRDefault="00071027" w:rsidP="00071027">
      <w:pPr>
        <w:jc w:val="both"/>
        <w:rPr>
          <w:rFonts w:ascii="Cambria" w:hAnsi="Cambria"/>
          <w:sz w:val="22"/>
          <w:szCs w:val="22"/>
        </w:rPr>
      </w:pPr>
    </w:p>
    <w:tbl>
      <w:tblPr>
        <w:tblW w:w="7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702"/>
        <w:gridCol w:w="2211"/>
      </w:tblGrid>
      <w:tr w:rsidR="00071027" w:rsidRPr="00071027" w:rsidTr="001F0A5B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Numer oferty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 xml:space="preserve">Wykonawca: </w:t>
            </w:r>
          </w:p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(Firma, nazwa lub nazwisko oraz adres)</w:t>
            </w:r>
          </w:p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Cena całkowita oferty</w:t>
            </w:r>
          </w:p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 xml:space="preserve">złotych brutto </w:t>
            </w:r>
          </w:p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</w:p>
        </w:tc>
      </w:tr>
      <w:tr w:rsidR="00071027" w:rsidRPr="00071027" w:rsidTr="001F0A5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P.W. „MEGA” Roman Grzyb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Ul. Marii Skłodowskiej-Curie 20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97-200 Tomaszów Maz.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178 321,00 zł</w:t>
            </w:r>
          </w:p>
        </w:tc>
      </w:tr>
      <w:tr w:rsidR="00071027" w:rsidRPr="00071027" w:rsidTr="001F0A5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2.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ARCH-BUD Anna Hajdera</w:t>
            </w:r>
          </w:p>
          <w:p w:rsidR="00071027" w:rsidRPr="00071027" w:rsidRDefault="00071027" w:rsidP="00071027">
            <w:pPr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Ul. mjr Hubala 48</w:t>
            </w:r>
          </w:p>
          <w:p w:rsidR="00071027" w:rsidRPr="00071027" w:rsidRDefault="00071027" w:rsidP="00071027">
            <w:pPr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97-200 Tomaszów Maz.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151 000,00 zł</w:t>
            </w:r>
          </w:p>
        </w:tc>
      </w:tr>
      <w:tr w:rsidR="00071027" w:rsidRPr="00071027" w:rsidTr="001F0A5B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</w:rPr>
            </w:pPr>
            <w:r w:rsidRPr="00071027">
              <w:rPr>
                <w:rFonts w:ascii="Cambria" w:hAnsi="Cambria"/>
                <w:sz w:val="22"/>
                <w:szCs w:val="22"/>
              </w:rPr>
              <w:t>3.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F.H.U. Rob-Bud Peliński Robert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Królowa Wola 24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97-215 Inowłódz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/>
                <w:b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165 478,00 zł</w:t>
            </w:r>
          </w:p>
        </w:tc>
      </w:tr>
    </w:tbl>
    <w:p w:rsidR="00330F72" w:rsidRPr="00B43AF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B43AF0">
        <w:rPr>
          <w:rFonts w:ascii="Cambria" w:hAnsi="Cambria" w:cs="Calibri Light"/>
          <w:sz w:val="22"/>
          <w:szCs w:val="22"/>
        </w:rPr>
        <w:t>go zamówienia</w:t>
      </w:r>
      <w:r w:rsidR="00750C7A" w:rsidRPr="00B43AF0">
        <w:rPr>
          <w:rFonts w:ascii="Cambria" w:hAnsi="Cambria" w:cs="Calibri Light"/>
          <w:sz w:val="22"/>
          <w:szCs w:val="22"/>
        </w:rPr>
        <w:t xml:space="preserve"> </w:t>
      </w:r>
      <w:r w:rsidR="00386A9B" w:rsidRPr="00B43AF0">
        <w:rPr>
          <w:rFonts w:ascii="Cambria" w:hAnsi="Cambria" w:cs="Calibri Light"/>
          <w:sz w:val="22"/>
          <w:szCs w:val="22"/>
        </w:rPr>
        <w:t xml:space="preserve">w </w:t>
      </w:r>
      <w:r w:rsidR="00A041A2" w:rsidRPr="00B43AF0">
        <w:rPr>
          <w:rFonts w:ascii="Cambria" w:hAnsi="Cambria" w:cs="Calibri Light"/>
          <w:sz w:val="22"/>
          <w:szCs w:val="22"/>
        </w:rPr>
        <w:t>wysokości</w:t>
      </w:r>
      <w:r w:rsidR="00071027">
        <w:rPr>
          <w:rFonts w:ascii="Cambria" w:hAnsi="Cambria" w:cs="Calibri Light"/>
          <w:sz w:val="22"/>
          <w:szCs w:val="22"/>
        </w:rPr>
        <w:t xml:space="preserve"> 158 000,00</w:t>
      </w:r>
      <w:r w:rsidR="00A041A2" w:rsidRPr="00B43AF0">
        <w:rPr>
          <w:rFonts w:ascii="Cambria" w:hAnsi="Cambria" w:cs="Calibri Light"/>
          <w:sz w:val="22"/>
          <w:szCs w:val="22"/>
        </w:rPr>
        <w:t xml:space="preserve"> </w:t>
      </w:r>
      <w:r w:rsidR="00B43AF0">
        <w:rPr>
          <w:rFonts w:ascii="Cambria" w:hAnsi="Cambria" w:cs="Calibri Light"/>
          <w:sz w:val="22"/>
          <w:szCs w:val="22"/>
        </w:rPr>
        <w:t xml:space="preserve">zł </w:t>
      </w:r>
      <w:r w:rsidR="00A041A2" w:rsidRPr="00B43AF0">
        <w:rPr>
          <w:rFonts w:ascii="Cambria" w:hAnsi="Cambria" w:cs="Calibri Light"/>
          <w:sz w:val="22"/>
          <w:szCs w:val="22"/>
        </w:rPr>
        <w:t>brutto.</w:t>
      </w:r>
    </w:p>
    <w:p w:rsidR="00606FFF" w:rsidRDefault="00606FFF" w:rsidP="004E0F9B">
      <w:pPr>
        <w:jc w:val="both"/>
        <w:rPr>
          <w:rFonts w:ascii="Cambria" w:hAnsi="Cambria" w:cs="Calibri Light"/>
          <w:sz w:val="22"/>
          <w:szCs w:val="22"/>
        </w:rPr>
      </w:pPr>
    </w:p>
    <w:p w:rsidR="00A05AB8" w:rsidRPr="00B43AF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4B479D" w:rsidRPr="00B43AF0">
        <w:rPr>
          <w:rFonts w:ascii="Cambria" w:hAnsi="Cambria" w:cs="Calibri Light"/>
          <w:sz w:val="22"/>
          <w:szCs w:val="22"/>
        </w:rPr>
        <w:t>zapytania ofertowego</w:t>
      </w:r>
      <w:r w:rsidR="00102DDE" w:rsidRPr="00B43AF0">
        <w:rPr>
          <w:rFonts w:ascii="Cambria" w:hAnsi="Cambria" w:cs="Calibri Light"/>
          <w:sz w:val="22"/>
          <w:szCs w:val="22"/>
        </w:rPr>
        <w:t xml:space="preserve"> </w:t>
      </w:r>
      <w:r w:rsidR="00A05AB8" w:rsidRPr="00B43AF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B43AF0">
        <w:rPr>
          <w:rFonts w:ascii="Cambria" w:hAnsi="Cambria" w:cs="Calibri Light"/>
          <w:sz w:val="22"/>
          <w:szCs w:val="22"/>
        </w:rPr>
        <w:t>§ 18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B43AF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B43AF0">
        <w:rPr>
          <w:rFonts w:ascii="Cambria" w:hAnsi="Cambria" w:cs="Calibri Light"/>
          <w:sz w:val="22"/>
          <w:szCs w:val="22"/>
        </w:rPr>
        <w:t>nia oferty, o których mowa w §</w:t>
      </w:r>
      <w:r w:rsidR="00071027">
        <w:rPr>
          <w:rFonts w:ascii="Cambria" w:hAnsi="Cambria" w:cs="Calibri Light"/>
          <w:sz w:val="22"/>
          <w:szCs w:val="22"/>
        </w:rPr>
        <w:t xml:space="preserve"> </w:t>
      </w:r>
      <w:r w:rsidR="00F647D2" w:rsidRPr="00B43AF0">
        <w:rPr>
          <w:rFonts w:ascii="Cambria" w:hAnsi="Cambria" w:cs="Calibri Light"/>
          <w:sz w:val="22"/>
          <w:szCs w:val="22"/>
        </w:rPr>
        <w:t>20</w:t>
      </w:r>
      <w:r w:rsidRPr="00B43AF0">
        <w:rPr>
          <w:rFonts w:ascii="Cambria" w:hAnsi="Cambria" w:cs="Calibri Light"/>
          <w:sz w:val="22"/>
          <w:szCs w:val="22"/>
        </w:rPr>
        <w:t xml:space="preserve"> Regulaminu, a następnie dokonał oc</w:t>
      </w:r>
      <w:r w:rsidR="00F647D2" w:rsidRPr="00B43AF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4B479D" w:rsidRPr="00B43AF0">
        <w:rPr>
          <w:rFonts w:ascii="Cambria" w:hAnsi="Cambria" w:cs="Calibri Light"/>
          <w:sz w:val="22"/>
          <w:szCs w:val="22"/>
        </w:rPr>
        <w:t xml:space="preserve"> w zapytaniu ofertowym</w:t>
      </w:r>
      <w:r w:rsidR="00F647D2" w:rsidRPr="00B43AF0">
        <w:rPr>
          <w:rFonts w:ascii="Cambria" w:hAnsi="Cambria" w:cs="Calibri Light"/>
          <w:sz w:val="22"/>
          <w:szCs w:val="22"/>
        </w:rPr>
        <w:t xml:space="preserve"> (cen</w:t>
      </w:r>
      <w:r w:rsidR="004B479D" w:rsidRPr="00B43AF0">
        <w:rPr>
          <w:rFonts w:ascii="Cambria" w:hAnsi="Cambria" w:cs="Calibri Light"/>
          <w:sz w:val="22"/>
          <w:szCs w:val="22"/>
        </w:rPr>
        <w:t>a – 100%</w:t>
      </w:r>
      <w:r w:rsidRPr="00B43AF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B43AF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B43AF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B43AF0">
        <w:rPr>
          <w:rFonts w:ascii="Cambria" w:hAnsi="Cambria" w:cs="Calibri Light"/>
          <w:sz w:val="22"/>
          <w:szCs w:val="22"/>
        </w:rPr>
        <w:t>nie podl</w:t>
      </w:r>
      <w:r w:rsidRPr="00B43AF0">
        <w:rPr>
          <w:rFonts w:ascii="Cambria" w:hAnsi="Cambria" w:cs="Calibri Light"/>
          <w:sz w:val="22"/>
          <w:szCs w:val="22"/>
        </w:rPr>
        <w:t>ega</w:t>
      </w:r>
      <w:r w:rsidR="00662FE8" w:rsidRPr="00B43AF0">
        <w:rPr>
          <w:rFonts w:ascii="Cambria" w:hAnsi="Cambria" w:cs="Calibri Light"/>
          <w:sz w:val="22"/>
          <w:szCs w:val="22"/>
        </w:rPr>
        <w:t xml:space="preserve"> odrzuceniu z</w:t>
      </w:r>
      <w:r w:rsidR="0091282D">
        <w:rPr>
          <w:rFonts w:ascii="Cambria" w:hAnsi="Cambria" w:cs="Calibri Light"/>
          <w:sz w:val="22"/>
          <w:szCs w:val="22"/>
        </w:rPr>
        <w:t xml:space="preserve"> postę</w:t>
      </w:r>
      <w:r w:rsidRPr="00B43AF0">
        <w:rPr>
          <w:rFonts w:ascii="Cambria" w:hAnsi="Cambria" w:cs="Calibri Light"/>
          <w:sz w:val="22"/>
          <w:szCs w:val="22"/>
        </w:rPr>
        <w:t>powania.</w:t>
      </w:r>
    </w:p>
    <w:p w:rsidR="00D0067A" w:rsidRPr="00B43AF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B43AF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B43AF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6F64D6" w:rsidRPr="00B43AF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2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018"/>
        <w:gridCol w:w="3437"/>
        <w:gridCol w:w="1653"/>
        <w:gridCol w:w="2181"/>
      </w:tblGrid>
      <w:tr w:rsidR="00B25EC7" w:rsidRPr="00071027" w:rsidTr="00B25EC7">
        <w:trPr>
          <w:trHeight w:val="357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071027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B25EC7" w:rsidRPr="00071027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B25EC7" w:rsidRPr="00071027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5EC7" w:rsidRPr="00071027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B25EC7" w:rsidRPr="00071027" w:rsidRDefault="00B25EC7" w:rsidP="00620351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071027" w:rsidRPr="00071027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1.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P.W. „MEGA” Roman Grzyb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Ul. Marii Skłodowskiej-Curie 20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97-200 Tomaszów Maz.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84,68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III miejsce</w:t>
            </w:r>
          </w:p>
        </w:tc>
      </w:tr>
      <w:tr w:rsidR="00071027" w:rsidRPr="00071027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ARCH-BUD Anna Hajdera</w:t>
            </w:r>
          </w:p>
          <w:p w:rsidR="00071027" w:rsidRPr="00071027" w:rsidRDefault="00071027" w:rsidP="00071027">
            <w:pPr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Ul. mjr Hubala 48</w:t>
            </w:r>
          </w:p>
          <w:p w:rsidR="00071027" w:rsidRPr="00071027" w:rsidRDefault="00071027" w:rsidP="00071027">
            <w:pPr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97-200 Tomaszów Maz.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i/>
                <w:sz w:val="22"/>
                <w:szCs w:val="22"/>
                <w:u w:val="single"/>
              </w:rPr>
            </w:pPr>
            <w:r>
              <w:rPr>
                <w:rFonts w:ascii="Cambria" w:hAnsi="Cambria" w:cs="Calibri Light"/>
                <w:i/>
                <w:sz w:val="22"/>
                <w:szCs w:val="22"/>
                <w:u w:val="single"/>
              </w:rPr>
              <w:t>I miejsce – OFERTA NAJKORZYSTNIEJSZA</w:t>
            </w:r>
          </w:p>
        </w:tc>
      </w:tr>
      <w:tr w:rsidR="00071027" w:rsidRPr="00071027" w:rsidTr="00B25EC7">
        <w:trPr>
          <w:trHeight w:val="473"/>
          <w:jc w:val="center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071027">
              <w:rPr>
                <w:rFonts w:ascii="Cambria" w:hAnsi="Cambria" w:cs="Calibri Light"/>
                <w:b/>
                <w:sz w:val="22"/>
                <w:szCs w:val="22"/>
              </w:rPr>
              <w:t>3.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F.H.U. Rob-Bud Peliński Robert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Królowa Wola 24</w:t>
            </w:r>
          </w:p>
          <w:p w:rsidR="00071027" w:rsidRPr="00071027" w:rsidRDefault="00071027" w:rsidP="00071027">
            <w:pPr>
              <w:ind w:left="426" w:hanging="426"/>
              <w:rPr>
                <w:rFonts w:ascii="Cambria" w:hAnsi="Cambria"/>
                <w:b/>
                <w:sz w:val="22"/>
                <w:szCs w:val="22"/>
              </w:rPr>
            </w:pPr>
            <w:r w:rsidRPr="00071027">
              <w:rPr>
                <w:rFonts w:ascii="Cambria" w:hAnsi="Cambria"/>
                <w:b/>
                <w:sz w:val="22"/>
                <w:szCs w:val="22"/>
              </w:rPr>
              <w:t>97-215 Inowłódz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91,25 pkt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027" w:rsidRPr="00071027" w:rsidRDefault="00071027" w:rsidP="00071027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</w:tbl>
    <w:p w:rsidR="00CE395D" w:rsidRPr="00B43AF0" w:rsidRDefault="00CE395D" w:rsidP="00B25EC7">
      <w:pPr>
        <w:jc w:val="both"/>
        <w:rPr>
          <w:rFonts w:ascii="Cambria" w:hAnsi="Cambria" w:cs="Calibri Light"/>
          <w:sz w:val="22"/>
          <w:szCs w:val="22"/>
        </w:rPr>
      </w:pPr>
    </w:p>
    <w:p w:rsidR="00A3537D" w:rsidRPr="00A3537D" w:rsidRDefault="00662FE8" w:rsidP="00B25EC7">
      <w:pPr>
        <w:jc w:val="both"/>
        <w:rPr>
          <w:rFonts w:ascii="Cambria" w:hAnsi="Cambria"/>
          <w:b/>
          <w:sz w:val="22"/>
          <w:szCs w:val="22"/>
        </w:rPr>
      </w:pPr>
      <w:r w:rsidRPr="00A3537D">
        <w:rPr>
          <w:rFonts w:ascii="Cambria" w:hAnsi="Cambria" w:cs="Calibri Light"/>
          <w:sz w:val="22"/>
          <w:szCs w:val="22"/>
        </w:rPr>
        <w:t>Oferta wykonawcy</w:t>
      </w:r>
      <w:r w:rsidR="00A3537D" w:rsidRPr="00A3537D">
        <w:rPr>
          <w:rFonts w:ascii="Cambria" w:hAnsi="Cambria" w:cs="Calibri Light"/>
          <w:sz w:val="22"/>
          <w:szCs w:val="22"/>
        </w:rPr>
        <w:t>:</w:t>
      </w:r>
    </w:p>
    <w:p w:rsidR="00A3537D" w:rsidRPr="00A3537D" w:rsidRDefault="00A3537D" w:rsidP="00A3537D">
      <w:pPr>
        <w:ind w:left="426" w:hanging="426"/>
        <w:rPr>
          <w:rFonts w:ascii="Cambria" w:hAnsi="Cambria"/>
          <w:b/>
          <w:sz w:val="22"/>
          <w:szCs w:val="22"/>
        </w:rPr>
      </w:pPr>
    </w:p>
    <w:p w:rsidR="00071027" w:rsidRPr="00071027" w:rsidRDefault="00071027" w:rsidP="00071027">
      <w:pPr>
        <w:rPr>
          <w:rFonts w:ascii="Cambria" w:hAnsi="Cambria"/>
          <w:b/>
          <w:sz w:val="22"/>
          <w:szCs w:val="22"/>
        </w:rPr>
      </w:pPr>
      <w:r w:rsidRPr="00071027">
        <w:rPr>
          <w:rFonts w:ascii="Cambria" w:hAnsi="Cambria"/>
          <w:b/>
          <w:sz w:val="22"/>
          <w:szCs w:val="22"/>
        </w:rPr>
        <w:t>ARCH-BUD Anna Hajdera</w:t>
      </w:r>
    </w:p>
    <w:p w:rsidR="00071027" w:rsidRPr="00071027" w:rsidRDefault="00071027" w:rsidP="00071027">
      <w:pPr>
        <w:rPr>
          <w:rFonts w:ascii="Cambria" w:hAnsi="Cambria"/>
          <w:b/>
          <w:sz w:val="22"/>
          <w:szCs w:val="22"/>
        </w:rPr>
      </w:pPr>
      <w:r w:rsidRPr="00071027">
        <w:rPr>
          <w:rFonts w:ascii="Cambria" w:hAnsi="Cambria"/>
          <w:b/>
          <w:sz w:val="22"/>
          <w:szCs w:val="22"/>
        </w:rPr>
        <w:t>Ul. mjr Hubala 48</w:t>
      </w:r>
    </w:p>
    <w:p w:rsidR="00071027" w:rsidRDefault="00071027" w:rsidP="00071027">
      <w:pPr>
        <w:jc w:val="both"/>
        <w:rPr>
          <w:rFonts w:ascii="Cambria" w:hAnsi="Cambria"/>
          <w:b/>
          <w:sz w:val="22"/>
          <w:szCs w:val="22"/>
        </w:rPr>
      </w:pPr>
      <w:r w:rsidRPr="00071027">
        <w:rPr>
          <w:rFonts w:ascii="Cambria" w:hAnsi="Cambria"/>
          <w:b/>
          <w:sz w:val="22"/>
          <w:szCs w:val="22"/>
        </w:rPr>
        <w:t>97-200 Tomaszów Maz.</w:t>
      </w:r>
    </w:p>
    <w:p w:rsidR="00071027" w:rsidRDefault="00071027" w:rsidP="00071027">
      <w:pPr>
        <w:jc w:val="both"/>
        <w:rPr>
          <w:rFonts w:ascii="Cambria" w:hAnsi="Cambria"/>
          <w:b/>
          <w:sz w:val="22"/>
          <w:szCs w:val="22"/>
        </w:rPr>
      </w:pPr>
    </w:p>
    <w:p w:rsidR="00662FE8" w:rsidRPr="00316FBA" w:rsidRDefault="00B25EC7" w:rsidP="00071027">
      <w:pPr>
        <w:jc w:val="both"/>
        <w:rPr>
          <w:rFonts w:asciiTheme="majorHAnsi" w:hAnsiTheme="majorHAnsi"/>
          <w:b/>
          <w:sz w:val="22"/>
          <w:szCs w:val="22"/>
        </w:rPr>
      </w:pPr>
      <w:r w:rsidRPr="00316FBA">
        <w:rPr>
          <w:rFonts w:asciiTheme="majorHAnsi" w:hAnsiTheme="majorHAnsi"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sz w:val="22"/>
          <w:szCs w:val="22"/>
        </w:rPr>
        <w:t xml:space="preserve">zyskała najwyższą liczbę punktów (100 pkt) w ramach zastosowanego kryterium oceny ofert </w:t>
      </w:r>
      <w:r w:rsidR="004B479D" w:rsidRPr="00316FBA">
        <w:rPr>
          <w:rFonts w:asciiTheme="majorHAnsi" w:hAnsiTheme="majorHAnsi" w:cs="Calibri Light"/>
          <w:sz w:val="22"/>
          <w:szCs w:val="22"/>
        </w:rPr>
        <w:t>(cena – 100</w:t>
      </w:r>
      <w:r w:rsidR="00662FE8" w:rsidRPr="00316FBA">
        <w:rPr>
          <w:rFonts w:asciiTheme="majorHAnsi" w:hAnsiTheme="majorHAnsi" w:cs="Calibri Light"/>
          <w:sz w:val="22"/>
          <w:szCs w:val="22"/>
        </w:rPr>
        <w:t>%). Wobec czego oferta wykonawcy została oceniona jako najkorzystniejsza.</w:t>
      </w:r>
    </w:p>
    <w:p w:rsidR="004B479D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4B479D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U</w:t>
      </w:r>
      <w:r w:rsidR="00662FE8" w:rsidRPr="00316FBA">
        <w:rPr>
          <w:rFonts w:asciiTheme="majorHAnsi" w:hAnsiTheme="majorHAnsi" w:cs="Calibri Light"/>
          <w:b/>
          <w:sz w:val="22"/>
          <w:szCs w:val="22"/>
        </w:rPr>
        <w:t>zasadnienie wyboru:</w:t>
      </w: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Wykonawca</w:t>
      </w:r>
      <w:r w:rsidR="00A3537D">
        <w:rPr>
          <w:rFonts w:asciiTheme="majorHAnsi" w:hAnsiTheme="majorHAnsi" w:cs="Calibri Light"/>
          <w:sz w:val="22"/>
          <w:szCs w:val="22"/>
        </w:rPr>
        <w:t xml:space="preserve"> </w:t>
      </w:r>
      <w:r w:rsidRPr="00316FBA">
        <w:rPr>
          <w:rFonts w:asciiTheme="majorHAnsi" w:hAnsiTheme="majorHAnsi" w:cs="Calibri Light"/>
          <w:sz w:val="22"/>
          <w:szCs w:val="22"/>
        </w:rPr>
        <w:t>spełnił wszystkie wymagania okr</w:t>
      </w:r>
      <w:r w:rsidR="004B479D" w:rsidRPr="00316FBA">
        <w:rPr>
          <w:rFonts w:asciiTheme="majorHAnsi" w:hAnsiTheme="majorHAnsi" w:cs="Calibri Light"/>
          <w:sz w:val="22"/>
          <w:szCs w:val="22"/>
        </w:rPr>
        <w:t>eślone w zapytaniu ofertowym</w:t>
      </w:r>
      <w:r w:rsidRPr="00316FBA">
        <w:rPr>
          <w:rFonts w:asciiTheme="majorHAnsi" w:hAnsiTheme="majorHAnsi" w:cs="Calibri Light"/>
          <w:sz w:val="22"/>
          <w:szCs w:val="22"/>
        </w:rPr>
        <w:t>, przez co nie podlega on wykluczeniu oraz spełnia wymagane warunki udziału w postępowaniu, przedkładając do oferty wy</w:t>
      </w:r>
      <w:r w:rsidR="00F7283C" w:rsidRPr="00316FBA">
        <w:rPr>
          <w:rFonts w:asciiTheme="majorHAnsi" w:hAnsiTheme="majorHAnsi" w:cs="Calibri Light"/>
          <w:sz w:val="22"/>
          <w:szCs w:val="22"/>
        </w:rPr>
        <w:t>magane dokumenty i oświadczenia, w szczególności:</w:t>
      </w:r>
    </w:p>
    <w:p w:rsidR="00B43AF0" w:rsidRPr="00316FBA" w:rsidRDefault="00662FE8" w:rsidP="00B43AF0">
      <w:pPr>
        <w:numPr>
          <w:ilvl w:val="0"/>
          <w:numId w:val="5"/>
        </w:numPr>
        <w:ind w:left="709" w:hanging="425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316FBA">
        <w:rPr>
          <w:rFonts w:asciiTheme="majorHAnsi" w:hAnsiTheme="majorHAnsi" w:cs="Calibri Light"/>
          <w:i/>
          <w:sz w:val="22"/>
          <w:szCs w:val="22"/>
        </w:rPr>
        <w:t>załącznik nr 1</w:t>
      </w:r>
      <w:r w:rsidR="00B27911" w:rsidRPr="00316FBA">
        <w:rPr>
          <w:rFonts w:asciiTheme="majorHAnsi" w:hAnsiTheme="majorHAnsi" w:cs="Calibri Light"/>
          <w:i/>
          <w:sz w:val="22"/>
          <w:szCs w:val="22"/>
        </w:rPr>
        <w:t>.</w:t>
      </w:r>
    </w:p>
    <w:p w:rsidR="00651909" w:rsidRPr="00316FBA" w:rsidRDefault="00651909" w:rsidP="00662FE8">
      <w:pPr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662FE8" w:rsidRPr="00316FBA" w:rsidRDefault="00662FE8" w:rsidP="00662FE8">
      <w:pPr>
        <w:ind w:firstLine="708"/>
        <w:jc w:val="both"/>
        <w:rPr>
          <w:rFonts w:asciiTheme="majorHAnsi" w:hAnsiTheme="majorHAnsi" w:cs="Calibri Light"/>
          <w:sz w:val="22"/>
          <w:szCs w:val="22"/>
        </w:rPr>
      </w:pPr>
      <w:r w:rsidRPr="00316FBA">
        <w:rPr>
          <w:rFonts w:asciiTheme="majorHAnsi" w:hAnsiTheme="majorHAnsi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316FBA" w:rsidRDefault="001B1B0F" w:rsidP="00662FE8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</w:p>
    <w:p w:rsidR="00316FBA" w:rsidRPr="00316FBA" w:rsidRDefault="00662FE8" w:rsidP="00B27911">
      <w:pPr>
        <w:ind w:firstLine="708"/>
        <w:jc w:val="both"/>
        <w:rPr>
          <w:rFonts w:asciiTheme="majorHAnsi" w:hAnsiTheme="majorHAnsi" w:cs="Calibri Light"/>
          <w:b/>
          <w:sz w:val="22"/>
          <w:szCs w:val="22"/>
        </w:rPr>
      </w:pPr>
      <w:r w:rsidRPr="00316FBA">
        <w:rPr>
          <w:rFonts w:asciiTheme="majorHAnsi" w:hAnsiTheme="majorHAnsi" w:cs="Calibri Light"/>
          <w:b/>
          <w:sz w:val="22"/>
          <w:szCs w:val="22"/>
        </w:rPr>
        <w:t>W związku z czym zamawi</w:t>
      </w:r>
      <w:r w:rsidR="00A3537D">
        <w:rPr>
          <w:rFonts w:asciiTheme="majorHAnsi" w:hAnsiTheme="majorHAnsi" w:cs="Calibri Light"/>
          <w:b/>
          <w:sz w:val="22"/>
          <w:szCs w:val="22"/>
        </w:rPr>
        <w:t xml:space="preserve">ający dokonał wyboru </w:t>
      </w:r>
      <w:r w:rsidR="00E266BD">
        <w:rPr>
          <w:rFonts w:asciiTheme="majorHAnsi" w:hAnsiTheme="majorHAnsi" w:cs="Calibri Light"/>
          <w:b/>
          <w:sz w:val="22"/>
          <w:szCs w:val="22"/>
        </w:rPr>
        <w:t>oferty nr 2</w:t>
      </w:r>
      <w:r w:rsidRPr="00316FBA">
        <w:rPr>
          <w:rFonts w:asciiTheme="majorHAnsi" w:hAnsiTheme="majorHAnsi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316FBA">
        <w:rPr>
          <w:rFonts w:asciiTheme="majorHAnsi" w:hAnsiTheme="majorHAnsi" w:cs="Calibri Light"/>
          <w:b/>
          <w:sz w:val="22"/>
          <w:szCs w:val="22"/>
        </w:rPr>
        <w:t xml:space="preserve">zez </w:t>
      </w:r>
      <w:r w:rsidR="00071027">
        <w:rPr>
          <w:rFonts w:asciiTheme="majorHAnsi" w:hAnsiTheme="majorHAnsi" w:cs="Calibri Light"/>
          <w:b/>
          <w:sz w:val="22"/>
          <w:szCs w:val="22"/>
        </w:rPr>
        <w:t>panią Annę Hajderę</w:t>
      </w:r>
      <w:r w:rsidR="00A3537D">
        <w:rPr>
          <w:rFonts w:asciiTheme="majorHAnsi" w:hAnsiTheme="majorHAnsi"/>
          <w:b/>
          <w:sz w:val="22"/>
          <w:szCs w:val="22"/>
        </w:rPr>
        <w:t>.</w:t>
      </w:r>
    </w:p>
    <w:p w:rsidR="00B42118" w:rsidRPr="00316FBA" w:rsidRDefault="00B42118" w:rsidP="00B27911">
      <w:pPr>
        <w:ind w:firstLine="708"/>
        <w:jc w:val="both"/>
        <w:rPr>
          <w:rFonts w:asciiTheme="majorHAnsi" w:hAnsiTheme="majorHAnsi"/>
          <w:b/>
          <w:sz w:val="22"/>
          <w:szCs w:val="22"/>
        </w:rPr>
      </w:pPr>
    </w:p>
    <w:p w:rsidR="00BD4246" w:rsidRPr="00BD4246" w:rsidRDefault="00BD4246" w:rsidP="00BD4246">
      <w:pPr>
        <w:jc w:val="both"/>
        <w:rPr>
          <w:rFonts w:ascii="Cambria" w:hAnsi="Cambria" w:cs="Tahoma"/>
          <w:sz w:val="22"/>
          <w:szCs w:val="22"/>
        </w:rPr>
      </w:pPr>
      <w:r w:rsidRPr="00BD4246">
        <w:rPr>
          <w:rFonts w:ascii="Cambria" w:hAnsi="Cambria" w:cs="Tahoma"/>
          <w:sz w:val="22"/>
          <w:szCs w:val="22"/>
        </w:rPr>
        <w:t>Zawarcie umowy w sprawie zamówienia publicznego nastą</w:t>
      </w:r>
      <w:r>
        <w:rPr>
          <w:rFonts w:ascii="Cambria" w:hAnsi="Cambria" w:cs="Tahoma"/>
          <w:sz w:val="22"/>
          <w:szCs w:val="22"/>
        </w:rPr>
        <w:t xml:space="preserve">pi zgodnie z </w:t>
      </w:r>
      <w:r>
        <w:rPr>
          <w:rFonts w:ascii="Cambria" w:hAnsi="Cambria" w:cs="Calibri Light"/>
          <w:sz w:val="22"/>
          <w:szCs w:val="22"/>
        </w:rPr>
        <w:t>§ 24</w:t>
      </w:r>
      <w:r w:rsidRPr="00B43AF0">
        <w:rPr>
          <w:rFonts w:ascii="Cambria" w:hAnsi="Cambria" w:cs="Calibri Light"/>
          <w:sz w:val="22"/>
          <w:szCs w:val="22"/>
        </w:rPr>
        <w:t xml:space="preserve"> ust. 1 Regulaminu Udzielania Zamówień Publicznych</w:t>
      </w:r>
      <w:r>
        <w:rPr>
          <w:rFonts w:ascii="Cambria" w:hAnsi="Cambria" w:cs="Calibri Light"/>
          <w:sz w:val="22"/>
          <w:szCs w:val="22"/>
        </w:rPr>
        <w:t>,</w:t>
      </w:r>
      <w:r>
        <w:rPr>
          <w:rFonts w:ascii="Cambria" w:hAnsi="Cambria" w:cs="Tahoma"/>
          <w:sz w:val="22"/>
          <w:szCs w:val="22"/>
        </w:rPr>
        <w:t xml:space="preserve"> w terminie nie krótszym niż 2</w:t>
      </w:r>
      <w:r w:rsidRPr="00BD4246">
        <w:rPr>
          <w:rFonts w:ascii="Cambria" w:hAnsi="Cambria" w:cs="Tahoma"/>
          <w:sz w:val="22"/>
          <w:szCs w:val="22"/>
        </w:rPr>
        <w:t xml:space="preserve"> dni od dnia przekazania</w:t>
      </w:r>
      <w:r w:rsidR="00CE7D98">
        <w:rPr>
          <w:rFonts w:ascii="Cambria" w:hAnsi="Cambria" w:cs="Tahoma"/>
          <w:sz w:val="22"/>
          <w:szCs w:val="22"/>
        </w:rPr>
        <w:t xml:space="preserve"> niniejszego zawiadomienia i plano</w:t>
      </w:r>
      <w:r w:rsidR="00071027">
        <w:rPr>
          <w:rFonts w:ascii="Cambria" w:hAnsi="Cambria" w:cs="Tahoma"/>
          <w:sz w:val="22"/>
          <w:szCs w:val="22"/>
        </w:rPr>
        <w:t>wany jest na dzień 06.12</w:t>
      </w:r>
      <w:bookmarkStart w:id="1" w:name="_GoBack"/>
      <w:bookmarkEnd w:id="1"/>
      <w:r w:rsidR="00AB6161">
        <w:rPr>
          <w:rFonts w:ascii="Cambria" w:hAnsi="Cambria" w:cs="Tahoma"/>
          <w:sz w:val="22"/>
          <w:szCs w:val="22"/>
        </w:rPr>
        <w:t>.2024 r.</w:t>
      </w:r>
    </w:p>
    <w:p w:rsidR="00BD4246" w:rsidRPr="00BD4246" w:rsidRDefault="00BD4246" w:rsidP="00BD4246">
      <w:pPr>
        <w:jc w:val="right"/>
        <w:rPr>
          <w:rFonts w:ascii="Cambria" w:hAnsi="Cambria" w:cs="Tahoma"/>
          <w:i/>
          <w:sz w:val="22"/>
          <w:szCs w:val="22"/>
        </w:rPr>
      </w:pPr>
    </w:p>
    <w:p w:rsidR="00BD4246" w:rsidRDefault="00BD4246" w:rsidP="00BD4246">
      <w:pPr>
        <w:jc w:val="right"/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 xml:space="preserve">Z poważaniem </w:t>
      </w:r>
    </w:p>
    <w:p w:rsidR="00BD4246" w:rsidRPr="00CB6804" w:rsidRDefault="00EA3030" w:rsidP="00BD4246">
      <w:pPr>
        <w:jc w:val="right"/>
        <w:rPr>
          <w:rFonts w:ascii="Cambria" w:hAnsi="Cambria" w:cs="Tahoma"/>
          <w:i/>
          <w:sz w:val="18"/>
          <w:szCs w:val="18"/>
        </w:rPr>
      </w:pPr>
      <w:r>
        <w:rPr>
          <w:rFonts w:ascii="Cambria" w:hAnsi="Cambria" w:cs="Tahoma"/>
          <w:i/>
          <w:sz w:val="18"/>
          <w:szCs w:val="18"/>
        </w:rPr>
        <w:t>Tomasz Jurek</w:t>
      </w:r>
      <w:r w:rsidR="00BD4246" w:rsidRPr="00CB6804">
        <w:rPr>
          <w:rFonts w:ascii="Cambria" w:hAnsi="Cambria" w:cs="Tahoma"/>
          <w:i/>
          <w:sz w:val="18"/>
          <w:szCs w:val="18"/>
        </w:rPr>
        <w:t xml:space="preserve"> </w:t>
      </w:r>
    </w:p>
    <w:p w:rsidR="00BD4246" w:rsidRPr="00CB6804" w:rsidRDefault="00BD4246" w:rsidP="00BD4246">
      <w:pPr>
        <w:tabs>
          <w:tab w:val="left" w:pos="666"/>
          <w:tab w:val="right" w:pos="9072"/>
        </w:tabs>
        <w:rPr>
          <w:rFonts w:ascii="Cambria" w:hAnsi="Cambria" w:cs="Tahoma"/>
          <w:i/>
          <w:sz w:val="18"/>
          <w:szCs w:val="18"/>
        </w:rPr>
      </w:pPr>
      <w:r w:rsidRPr="00CB6804">
        <w:rPr>
          <w:rFonts w:ascii="Cambria" w:hAnsi="Cambria" w:cs="Tahoma"/>
          <w:i/>
          <w:sz w:val="18"/>
          <w:szCs w:val="18"/>
        </w:rPr>
        <w:tab/>
      </w:r>
      <w:r w:rsidRPr="00CB6804">
        <w:rPr>
          <w:rFonts w:ascii="Cambria" w:hAnsi="Cambria" w:cs="Tahoma"/>
          <w:i/>
          <w:sz w:val="18"/>
          <w:szCs w:val="18"/>
        </w:rPr>
        <w:tab/>
        <w:t>Zastępca Prezydenta Miasta Tomaszowa Mazowieckiego</w:t>
      </w:r>
    </w:p>
    <w:p w:rsidR="00EA0810" w:rsidRPr="00316FBA" w:rsidRDefault="00EA0810" w:rsidP="00BD4246">
      <w:pPr>
        <w:jc w:val="both"/>
        <w:rPr>
          <w:rFonts w:asciiTheme="majorHAnsi" w:hAnsiTheme="majorHAnsi" w:cs="Calibri Light"/>
          <w:sz w:val="22"/>
          <w:szCs w:val="22"/>
        </w:rPr>
      </w:pPr>
    </w:p>
    <w:sectPr w:rsidR="00EA0810" w:rsidRPr="00316FBA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7AE" w:rsidRDefault="005657AE" w:rsidP="00542A78">
      <w:r>
        <w:separator/>
      </w:r>
    </w:p>
  </w:endnote>
  <w:endnote w:type="continuationSeparator" w:id="0">
    <w:p w:rsidR="005657AE" w:rsidRDefault="005657AE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1027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7AE" w:rsidRDefault="005657AE" w:rsidP="00542A78">
      <w:r>
        <w:separator/>
      </w:r>
    </w:p>
  </w:footnote>
  <w:footnote w:type="continuationSeparator" w:id="0">
    <w:p w:rsidR="005657AE" w:rsidRDefault="005657AE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264AC"/>
    <w:rsid w:val="00036AA6"/>
    <w:rsid w:val="00054498"/>
    <w:rsid w:val="00054861"/>
    <w:rsid w:val="00060407"/>
    <w:rsid w:val="00071027"/>
    <w:rsid w:val="000961C3"/>
    <w:rsid w:val="000B0B44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1F8"/>
    <w:rsid w:val="001A47A2"/>
    <w:rsid w:val="001A6719"/>
    <w:rsid w:val="001A6728"/>
    <w:rsid w:val="001B1B0F"/>
    <w:rsid w:val="001B4EBA"/>
    <w:rsid w:val="001C2BF9"/>
    <w:rsid w:val="001D375B"/>
    <w:rsid w:val="001F29A1"/>
    <w:rsid w:val="001F5488"/>
    <w:rsid w:val="00205821"/>
    <w:rsid w:val="002473DE"/>
    <w:rsid w:val="002607B3"/>
    <w:rsid w:val="00273282"/>
    <w:rsid w:val="0028147B"/>
    <w:rsid w:val="00290651"/>
    <w:rsid w:val="00292EFC"/>
    <w:rsid w:val="0029491C"/>
    <w:rsid w:val="002C5133"/>
    <w:rsid w:val="002C7A8C"/>
    <w:rsid w:val="002E0EEE"/>
    <w:rsid w:val="002F144A"/>
    <w:rsid w:val="00316FBA"/>
    <w:rsid w:val="00325907"/>
    <w:rsid w:val="00330F72"/>
    <w:rsid w:val="0033638C"/>
    <w:rsid w:val="00336B73"/>
    <w:rsid w:val="0035576C"/>
    <w:rsid w:val="00361A05"/>
    <w:rsid w:val="003771BC"/>
    <w:rsid w:val="00386A9B"/>
    <w:rsid w:val="003B0A4E"/>
    <w:rsid w:val="003B553B"/>
    <w:rsid w:val="003D5410"/>
    <w:rsid w:val="003D6F93"/>
    <w:rsid w:val="003E6A8D"/>
    <w:rsid w:val="003F7E82"/>
    <w:rsid w:val="004022CF"/>
    <w:rsid w:val="004031F8"/>
    <w:rsid w:val="00412344"/>
    <w:rsid w:val="004170A2"/>
    <w:rsid w:val="00421BFA"/>
    <w:rsid w:val="00444CD5"/>
    <w:rsid w:val="00450624"/>
    <w:rsid w:val="004579DD"/>
    <w:rsid w:val="004677F8"/>
    <w:rsid w:val="00483457"/>
    <w:rsid w:val="00492630"/>
    <w:rsid w:val="004A044D"/>
    <w:rsid w:val="004A641C"/>
    <w:rsid w:val="004B1ECC"/>
    <w:rsid w:val="004B412B"/>
    <w:rsid w:val="004B479D"/>
    <w:rsid w:val="004B7D6D"/>
    <w:rsid w:val="004C7858"/>
    <w:rsid w:val="004D1BAC"/>
    <w:rsid w:val="004D295D"/>
    <w:rsid w:val="004E0F9B"/>
    <w:rsid w:val="0050656C"/>
    <w:rsid w:val="00511E92"/>
    <w:rsid w:val="0053207A"/>
    <w:rsid w:val="0053773C"/>
    <w:rsid w:val="00542A78"/>
    <w:rsid w:val="00554711"/>
    <w:rsid w:val="00560A95"/>
    <w:rsid w:val="005657AE"/>
    <w:rsid w:val="005938B1"/>
    <w:rsid w:val="00594728"/>
    <w:rsid w:val="005A11AD"/>
    <w:rsid w:val="005B52DC"/>
    <w:rsid w:val="005C21E2"/>
    <w:rsid w:val="005D366F"/>
    <w:rsid w:val="005D4873"/>
    <w:rsid w:val="005D69B7"/>
    <w:rsid w:val="005E3829"/>
    <w:rsid w:val="005E4F80"/>
    <w:rsid w:val="005F3B53"/>
    <w:rsid w:val="005F639C"/>
    <w:rsid w:val="005F68EF"/>
    <w:rsid w:val="00602146"/>
    <w:rsid w:val="0060484A"/>
    <w:rsid w:val="00605D04"/>
    <w:rsid w:val="00606FFF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03407"/>
    <w:rsid w:val="0070351E"/>
    <w:rsid w:val="00717875"/>
    <w:rsid w:val="00731CBE"/>
    <w:rsid w:val="007459AB"/>
    <w:rsid w:val="00750C7A"/>
    <w:rsid w:val="0079403C"/>
    <w:rsid w:val="0079779F"/>
    <w:rsid w:val="007A065B"/>
    <w:rsid w:val="007B15AD"/>
    <w:rsid w:val="007B7423"/>
    <w:rsid w:val="007C0D0F"/>
    <w:rsid w:val="007C33AA"/>
    <w:rsid w:val="007C6D44"/>
    <w:rsid w:val="007D4B7B"/>
    <w:rsid w:val="0081458C"/>
    <w:rsid w:val="00820AED"/>
    <w:rsid w:val="008646A5"/>
    <w:rsid w:val="00870261"/>
    <w:rsid w:val="0087575D"/>
    <w:rsid w:val="00876A41"/>
    <w:rsid w:val="00894C47"/>
    <w:rsid w:val="008C0E04"/>
    <w:rsid w:val="008C535D"/>
    <w:rsid w:val="008E0625"/>
    <w:rsid w:val="00902C7F"/>
    <w:rsid w:val="0091282D"/>
    <w:rsid w:val="00934048"/>
    <w:rsid w:val="0096698F"/>
    <w:rsid w:val="009669EB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24A41"/>
    <w:rsid w:val="00A34962"/>
    <w:rsid w:val="00A3537D"/>
    <w:rsid w:val="00A427D0"/>
    <w:rsid w:val="00A625A1"/>
    <w:rsid w:val="00A8754B"/>
    <w:rsid w:val="00A949C4"/>
    <w:rsid w:val="00AA18CE"/>
    <w:rsid w:val="00AA1AA1"/>
    <w:rsid w:val="00AB2C67"/>
    <w:rsid w:val="00AB6161"/>
    <w:rsid w:val="00AC5B58"/>
    <w:rsid w:val="00AE3AEE"/>
    <w:rsid w:val="00AF4A3D"/>
    <w:rsid w:val="00B0262A"/>
    <w:rsid w:val="00B054C8"/>
    <w:rsid w:val="00B251DC"/>
    <w:rsid w:val="00B25EC7"/>
    <w:rsid w:val="00B27911"/>
    <w:rsid w:val="00B419D8"/>
    <w:rsid w:val="00B4203B"/>
    <w:rsid w:val="00B42118"/>
    <w:rsid w:val="00B43AF0"/>
    <w:rsid w:val="00B56C22"/>
    <w:rsid w:val="00B73128"/>
    <w:rsid w:val="00BC1800"/>
    <w:rsid w:val="00BD4246"/>
    <w:rsid w:val="00BF5D6C"/>
    <w:rsid w:val="00BF5FB1"/>
    <w:rsid w:val="00C62260"/>
    <w:rsid w:val="00C7222C"/>
    <w:rsid w:val="00CA1922"/>
    <w:rsid w:val="00CB17E5"/>
    <w:rsid w:val="00CC4570"/>
    <w:rsid w:val="00CE3599"/>
    <w:rsid w:val="00CE395D"/>
    <w:rsid w:val="00CE7D98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E0DFC"/>
    <w:rsid w:val="00DF49EB"/>
    <w:rsid w:val="00DF6788"/>
    <w:rsid w:val="00E0239B"/>
    <w:rsid w:val="00E20AB6"/>
    <w:rsid w:val="00E2561E"/>
    <w:rsid w:val="00E266BD"/>
    <w:rsid w:val="00E3283C"/>
    <w:rsid w:val="00E4257F"/>
    <w:rsid w:val="00E65D88"/>
    <w:rsid w:val="00E719F5"/>
    <w:rsid w:val="00E82471"/>
    <w:rsid w:val="00E95A1E"/>
    <w:rsid w:val="00EA067E"/>
    <w:rsid w:val="00EA0810"/>
    <w:rsid w:val="00EA3030"/>
    <w:rsid w:val="00EC5E9E"/>
    <w:rsid w:val="00EF115A"/>
    <w:rsid w:val="00F03490"/>
    <w:rsid w:val="00F07E16"/>
    <w:rsid w:val="00F11F45"/>
    <w:rsid w:val="00F12146"/>
    <w:rsid w:val="00F20B92"/>
    <w:rsid w:val="00F26305"/>
    <w:rsid w:val="00F34913"/>
    <w:rsid w:val="00F500D3"/>
    <w:rsid w:val="00F54AA4"/>
    <w:rsid w:val="00F57FA2"/>
    <w:rsid w:val="00F647D2"/>
    <w:rsid w:val="00F7283C"/>
    <w:rsid w:val="00F8522D"/>
    <w:rsid w:val="00F929BF"/>
    <w:rsid w:val="00F94DEA"/>
    <w:rsid w:val="00FB305C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24A45F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C77DF-EA83-4A49-8CEE-0EABEB0FB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1473</TotalTime>
  <Pages>2</Pages>
  <Words>619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39</cp:revision>
  <cp:lastPrinted>2024-08-27T09:09:00Z</cp:lastPrinted>
  <dcterms:created xsi:type="dcterms:W3CDTF">2020-03-05T07:33:00Z</dcterms:created>
  <dcterms:modified xsi:type="dcterms:W3CDTF">2024-12-03T08:43:00Z</dcterms:modified>
</cp:coreProperties>
</file>