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452C5" w14:textId="465D6EED" w:rsidR="005F4DA9" w:rsidRPr="00A268F7" w:rsidRDefault="005F4DA9" w:rsidP="005F4DA9">
      <w:pPr>
        <w:pageBreakBefore/>
        <w:jc w:val="right"/>
        <w:outlineLvl w:val="0"/>
        <w:rPr>
          <w:rFonts w:ascii="Times New Roman" w:hAnsi="Times New Roman"/>
          <w:sz w:val="22"/>
          <w:szCs w:val="22"/>
        </w:rPr>
      </w:pPr>
      <w:r w:rsidRPr="00A268F7">
        <w:rPr>
          <w:rFonts w:ascii="Times New Roman" w:hAnsi="Times New Roman"/>
          <w:sz w:val="22"/>
          <w:szCs w:val="22"/>
        </w:rPr>
        <w:t xml:space="preserve">Tomaszów Mazowiecki dnia </w:t>
      </w:r>
      <w:r w:rsidR="005212FA">
        <w:rPr>
          <w:rFonts w:ascii="Times New Roman" w:hAnsi="Times New Roman"/>
          <w:sz w:val="22"/>
          <w:szCs w:val="22"/>
        </w:rPr>
        <w:t>25</w:t>
      </w:r>
      <w:r>
        <w:rPr>
          <w:rFonts w:ascii="Times New Roman" w:hAnsi="Times New Roman"/>
          <w:sz w:val="22"/>
          <w:szCs w:val="22"/>
        </w:rPr>
        <w:t xml:space="preserve"> </w:t>
      </w:r>
      <w:r w:rsidR="005212FA">
        <w:rPr>
          <w:rFonts w:ascii="Times New Roman" w:hAnsi="Times New Roman"/>
          <w:sz w:val="22"/>
          <w:szCs w:val="22"/>
        </w:rPr>
        <w:t>listopada</w:t>
      </w:r>
      <w:r>
        <w:rPr>
          <w:rFonts w:ascii="Times New Roman" w:hAnsi="Times New Roman"/>
          <w:sz w:val="22"/>
          <w:szCs w:val="22"/>
        </w:rPr>
        <w:t xml:space="preserve"> 2024</w:t>
      </w:r>
      <w:r w:rsidRPr="00A268F7">
        <w:rPr>
          <w:rFonts w:ascii="Times New Roman" w:hAnsi="Times New Roman"/>
          <w:sz w:val="22"/>
          <w:szCs w:val="22"/>
        </w:rPr>
        <w:t xml:space="preserve"> roku</w:t>
      </w:r>
    </w:p>
    <w:p w14:paraId="61F8474D" w14:textId="77777777" w:rsidR="005F4DA9" w:rsidRPr="00A268F7" w:rsidRDefault="005F4DA9" w:rsidP="005F4DA9">
      <w:pPr>
        <w:spacing w:before="240" w:line="276" w:lineRule="auto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A268F7">
        <w:rPr>
          <w:rFonts w:ascii="Times New Roman" w:hAnsi="Times New Roman"/>
          <w:b/>
          <w:sz w:val="22"/>
          <w:szCs w:val="22"/>
        </w:rPr>
        <w:t>Informacja o zwycięzcy konkursu ofert</w:t>
      </w:r>
    </w:p>
    <w:p w14:paraId="0CD43901" w14:textId="77777777" w:rsidR="005F4DA9" w:rsidRPr="00A268F7" w:rsidRDefault="005F4DA9" w:rsidP="005F4DA9">
      <w:pPr>
        <w:spacing w:line="276" w:lineRule="auto"/>
        <w:jc w:val="center"/>
        <w:rPr>
          <w:rFonts w:ascii="Times New Roman" w:hAnsi="Times New Roman"/>
          <w:color w:val="FFFFFF"/>
          <w:sz w:val="22"/>
          <w:szCs w:val="22"/>
        </w:rPr>
      </w:pPr>
    </w:p>
    <w:p w14:paraId="6942DEA8" w14:textId="21E210A5" w:rsidR="00C0433B" w:rsidRPr="00C0433B" w:rsidRDefault="005F4DA9" w:rsidP="00C0433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eastAsia="Calibri" w:hAnsi="Times New Roman"/>
          <w:sz w:val="22"/>
          <w:szCs w:val="22"/>
          <w:lang w:eastAsia="en-US"/>
        </w:rPr>
        <w:t>Komisja powołana</w:t>
      </w:r>
      <w:r w:rsidRPr="002739B3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2739B3">
        <w:rPr>
          <w:rFonts w:ascii="Times New Roman" w:eastAsia="Calibri" w:hAnsi="Times New Roman"/>
          <w:sz w:val="22"/>
          <w:szCs w:val="22"/>
          <w:lang w:eastAsia="en-US"/>
        </w:rPr>
        <w:t xml:space="preserve">Zarządzeniem Nr 231/2023 Prezydenta Miasta Tomaszowa Mazowieckiego </w:t>
      </w:r>
      <w:r>
        <w:rPr>
          <w:rFonts w:ascii="Times New Roman" w:eastAsia="Calibri" w:hAnsi="Times New Roman"/>
          <w:sz w:val="22"/>
          <w:szCs w:val="22"/>
          <w:lang w:eastAsia="en-US"/>
        </w:rPr>
        <w:br/>
      </w:r>
      <w:r w:rsidRPr="002739B3">
        <w:rPr>
          <w:rFonts w:ascii="Times New Roman" w:eastAsia="Calibri" w:hAnsi="Times New Roman"/>
          <w:sz w:val="22"/>
          <w:szCs w:val="22"/>
          <w:lang w:eastAsia="en-US"/>
        </w:rPr>
        <w:t>z dnia 24 lipca 2023 roku informuje, że rozpatrzyła złożone ofert</w:t>
      </w:r>
      <w:r w:rsidR="005212FA">
        <w:rPr>
          <w:rFonts w:ascii="Times New Roman" w:eastAsia="Calibri" w:hAnsi="Times New Roman"/>
          <w:sz w:val="22"/>
          <w:szCs w:val="22"/>
          <w:lang w:eastAsia="en-US"/>
        </w:rPr>
        <w:t>y</w:t>
      </w:r>
      <w:r w:rsidRPr="002739B3">
        <w:rPr>
          <w:rFonts w:ascii="Times New Roman" w:eastAsia="Calibri" w:hAnsi="Times New Roman"/>
          <w:sz w:val="22"/>
          <w:szCs w:val="22"/>
          <w:lang w:eastAsia="en-US"/>
        </w:rPr>
        <w:t xml:space="preserve"> na zapytanie dotyczące</w:t>
      </w:r>
      <w:r w:rsidR="005212FA">
        <w:rPr>
          <w:rFonts w:ascii="Times New Roman" w:eastAsia="Calibri" w:hAnsi="Times New Roman"/>
          <w:sz w:val="22"/>
          <w:szCs w:val="22"/>
          <w:lang w:eastAsia="en-US"/>
        </w:rPr>
        <w:t>:</w:t>
      </w:r>
      <w:r w:rsidRPr="002739B3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</w:p>
    <w:p w14:paraId="2A792E2A" w14:textId="7B2E4A1E" w:rsidR="005212FA" w:rsidRPr="005212FA" w:rsidRDefault="005212FA" w:rsidP="005212FA">
      <w:pPr>
        <w:spacing w:line="276" w:lineRule="auto"/>
        <w:ind w:firstLine="708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5212FA">
        <w:rPr>
          <w:rFonts w:ascii="Times New Roman" w:eastAsia="Calibri" w:hAnsi="Times New Roman"/>
          <w:sz w:val="22"/>
          <w:szCs w:val="22"/>
          <w:lang w:eastAsia="en-US"/>
        </w:rPr>
        <w:t>- wykonani</w:t>
      </w:r>
      <w:r>
        <w:rPr>
          <w:rFonts w:ascii="Times New Roman" w:eastAsia="Calibri" w:hAnsi="Times New Roman"/>
          <w:sz w:val="22"/>
          <w:szCs w:val="22"/>
          <w:lang w:eastAsia="en-US"/>
        </w:rPr>
        <w:t>a</w:t>
      </w:r>
      <w:r w:rsidRPr="005212FA">
        <w:rPr>
          <w:rFonts w:ascii="Times New Roman" w:eastAsia="Calibri" w:hAnsi="Times New Roman"/>
          <w:sz w:val="22"/>
          <w:szCs w:val="22"/>
          <w:lang w:eastAsia="en-US"/>
        </w:rPr>
        <w:t xml:space="preserve"> operatu szacunkowego dla nieruchomości położonej w Tomaszowie Mazowieckim w obrębie 25 - ul. Pistacjowa, oznaczonej nr ewidencyjnymi: 29/1, 27/9,28/1. Wycena jest niezbędna w celu ustalenia wartości rynkowej nieruchomości celem nabycia do zasobów komunalnych przedmiotowych działek w drodze darowizny;</w:t>
      </w:r>
    </w:p>
    <w:p w14:paraId="1D4C1163" w14:textId="704E3DEA" w:rsidR="003C2F19" w:rsidRPr="00CE5269" w:rsidRDefault="005212FA" w:rsidP="00A97C8A">
      <w:pPr>
        <w:spacing w:line="276" w:lineRule="auto"/>
        <w:ind w:firstLine="708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5212FA">
        <w:rPr>
          <w:rFonts w:ascii="Times New Roman" w:eastAsia="Calibri" w:hAnsi="Times New Roman"/>
          <w:sz w:val="22"/>
          <w:szCs w:val="22"/>
          <w:lang w:eastAsia="en-US"/>
        </w:rPr>
        <w:t>- wykonani</w:t>
      </w:r>
      <w:r>
        <w:rPr>
          <w:rFonts w:ascii="Times New Roman" w:eastAsia="Calibri" w:hAnsi="Times New Roman"/>
          <w:sz w:val="22"/>
          <w:szCs w:val="22"/>
          <w:lang w:eastAsia="en-US"/>
        </w:rPr>
        <w:t>a</w:t>
      </w:r>
      <w:r w:rsidRPr="005212FA">
        <w:rPr>
          <w:rFonts w:ascii="Times New Roman" w:eastAsia="Calibri" w:hAnsi="Times New Roman"/>
          <w:sz w:val="22"/>
          <w:szCs w:val="22"/>
          <w:lang w:eastAsia="en-US"/>
        </w:rPr>
        <w:t xml:space="preserve"> operatu szacunkowego dla nieruchomości położonej w  gminie Tomaszów Mazowiecki w obrębie 4- Ciebłowice Duże, oznaczonej nr ewidencyjnym 13/1. Wycena jest niezbędna w celu ustalenia wartości rynkowej nieruchomości celem nabycia do zasobów komunalnych</w:t>
      </w:r>
      <w:r w:rsidR="00A97C8A">
        <w:rPr>
          <w:rFonts w:ascii="Times New Roman" w:eastAsia="Calibri" w:hAnsi="Times New Roman"/>
          <w:sz w:val="22"/>
          <w:szCs w:val="22"/>
          <w:lang w:eastAsia="en-US"/>
        </w:rPr>
        <w:t>;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 xml:space="preserve"> zgodnie z zapytaniem z dnia </w:t>
      </w:r>
      <w:r w:rsidR="00A97C8A">
        <w:rPr>
          <w:rFonts w:ascii="Times New Roman" w:eastAsia="Calibri" w:hAnsi="Times New Roman"/>
          <w:sz w:val="22"/>
          <w:szCs w:val="22"/>
          <w:lang w:eastAsia="en-US"/>
        </w:rPr>
        <w:t>12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A97C8A">
        <w:rPr>
          <w:rFonts w:ascii="Times New Roman" w:eastAsia="Calibri" w:hAnsi="Times New Roman"/>
          <w:sz w:val="22"/>
          <w:szCs w:val="22"/>
          <w:lang w:eastAsia="en-US"/>
        </w:rPr>
        <w:t>listopada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 xml:space="preserve"> 2024 roku znak WGN.6812.</w:t>
      </w:r>
      <w:r w:rsidR="00A97C8A">
        <w:rPr>
          <w:rFonts w:ascii="Times New Roman" w:eastAsia="Calibri" w:hAnsi="Times New Roman"/>
          <w:sz w:val="22"/>
          <w:szCs w:val="22"/>
          <w:lang w:eastAsia="en-US"/>
        </w:rPr>
        <w:t>28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>.2024.</w:t>
      </w:r>
      <w:r w:rsidR="00C0433B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>Przy wyłonieniu dostawcy usługi komisja przyjęła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>,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 xml:space="preserve">że 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 xml:space="preserve">cena - w 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>10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 xml:space="preserve">0% (1% - 1 punkt), 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>decyduje o wyborze oferty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096"/>
        <w:gridCol w:w="993"/>
      </w:tblGrid>
      <w:tr w:rsidR="003C2F19" w:rsidRPr="00CE5269" w14:paraId="362DCD57" w14:textId="77777777" w:rsidTr="00A97C8A">
        <w:trPr>
          <w:jc w:val="center"/>
        </w:trPr>
        <w:tc>
          <w:tcPr>
            <w:tcW w:w="3540" w:type="dxa"/>
            <w:shd w:val="clear" w:color="auto" w:fill="D9D9D9"/>
            <w:vAlign w:val="center"/>
          </w:tcPr>
          <w:p w14:paraId="0A43B9F7" w14:textId="77777777" w:rsidR="003C2F19" w:rsidRPr="00CE526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117678597"/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Oferent</w:t>
            </w:r>
          </w:p>
        </w:tc>
        <w:tc>
          <w:tcPr>
            <w:tcW w:w="1096" w:type="dxa"/>
            <w:shd w:val="clear" w:color="auto" w:fill="D9D9D9"/>
            <w:vAlign w:val="center"/>
          </w:tcPr>
          <w:p w14:paraId="6341F8A4" w14:textId="77777777" w:rsidR="003C2F19" w:rsidRPr="00CE526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4ECA974" w14:textId="77777777" w:rsidR="003C2F19" w:rsidRPr="00CE526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punkty za cenę</w:t>
            </w:r>
          </w:p>
        </w:tc>
      </w:tr>
      <w:tr w:rsidR="003C2F19" w:rsidRPr="00CE5269" w14:paraId="33781344" w14:textId="77777777" w:rsidTr="00A97C8A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162B425F" w14:textId="554D8A91" w:rsidR="003C2F19" w:rsidRPr="00CE5269" w:rsidRDefault="00A97C8A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Karolina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Gembus</w:t>
            </w:r>
            <w:proofErr w:type="spellEnd"/>
            <w:r w:rsidR="00BB0059">
              <w:rPr>
                <w:rFonts w:ascii="Times New Roman" w:hAnsi="Times New Roman"/>
                <w:b/>
                <w:sz w:val="22"/>
                <w:szCs w:val="22"/>
              </w:rPr>
              <w:t>-</w:t>
            </w:r>
            <w:r w:rsidR="00536DB1">
              <w:rPr>
                <w:rFonts w:ascii="Times New Roman" w:hAnsi="Times New Roman"/>
                <w:b/>
                <w:sz w:val="22"/>
                <w:szCs w:val="22"/>
              </w:rPr>
              <w:t>Wójcik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49E0018" w14:textId="79C0D469" w:rsidR="003C2F19" w:rsidRPr="00536DB1" w:rsidRDefault="00A97C8A" w:rsidP="00A97C8A">
            <w:pPr>
              <w:spacing w:line="276" w:lineRule="auto"/>
              <w:contextualSpacing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850,00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765A6F" w14:textId="2B5F6738" w:rsidR="003C2F19" w:rsidRPr="00536DB1" w:rsidRDefault="00536DB1" w:rsidP="00A97C8A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36DB1">
              <w:rPr>
                <w:rFonts w:ascii="Times New Roman" w:hAnsi="Times New Roman"/>
                <w:b/>
                <w:bCs/>
                <w:sz w:val="22"/>
                <w:szCs w:val="22"/>
              </w:rPr>
              <w:t>100</w:t>
            </w:r>
          </w:p>
        </w:tc>
      </w:tr>
      <w:tr w:rsidR="003C2F19" w:rsidRPr="00CE5269" w14:paraId="7EB6DF84" w14:textId="77777777" w:rsidTr="00A97C8A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2087E15C" w14:textId="44171931" w:rsidR="003C2F19" w:rsidRDefault="001643D6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Ewelina Mielczarek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17DD4F1B" w14:textId="347CC245" w:rsidR="00A97C8A" w:rsidRPr="00536DB1" w:rsidRDefault="00A97C8A" w:rsidP="00A97C8A">
            <w:pPr>
              <w:spacing w:line="276" w:lineRule="auto"/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3079A1" w14:textId="426EF91A" w:rsidR="003C2F19" w:rsidRPr="00BA0119" w:rsidRDefault="00A97C8A" w:rsidP="00A97C8A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97C8A">
              <w:rPr>
                <w:rFonts w:ascii="Times New Roman" w:hAnsi="Times New Roman"/>
                <w:sz w:val="22"/>
                <w:szCs w:val="22"/>
              </w:rPr>
              <w:t>86,73</w:t>
            </w:r>
          </w:p>
        </w:tc>
      </w:tr>
      <w:tr w:rsidR="003C2F19" w:rsidRPr="00CE5269" w14:paraId="3FBD8111" w14:textId="77777777" w:rsidTr="00A97C8A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5A9460B6" w14:textId="092806C4" w:rsidR="003C2F19" w:rsidRDefault="00A97C8A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Ewelina Pusta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094F1E3B" w14:textId="40175C68" w:rsidR="003C2F19" w:rsidRPr="006311C7" w:rsidRDefault="00A97C8A" w:rsidP="00A97C8A">
            <w:pPr>
              <w:spacing w:line="276" w:lineRule="auto"/>
              <w:contextualSpacing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1 600</w:t>
            </w:r>
            <w:r w:rsidR="00536DB1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47776E" w14:textId="0D8CE726" w:rsidR="003C2F19" w:rsidRPr="006311C7" w:rsidRDefault="00A97C8A" w:rsidP="00A97C8A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53,13</w:t>
            </w:r>
          </w:p>
        </w:tc>
      </w:tr>
    </w:tbl>
    <w:bookmarkEnd w:id="0"/>
    <w:p w14:paraId="6F4F2F26" w14:textId="7AEC9D2C" w:rsidR="00BA0119" w:rsidRDefault="003C2F19" w:rsidP="00536DB1">
      <w:pPr>
        <w:spacing w:before="120" w:line="276" w:lineRule="auto"/>
        <w:ind w:firstLine="357"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Komisja jednogłośnie przyjęła ofertę Pan</w:t>
      </w:r>
      <w:r w:rsidR="00BB0059">
        <w:rPr>
          <w:rFonts w:ascii="Times New Roman" w:eastAsia="Calibri" w:hAnsi="Times New Roman"/>
          <w:b/>
          <w:sz w:val="22"/>
          <w:szCs w:val="22"/>
          <w:lang w:eastAsia="en-US"/>
        </w:rPr>
        <w:t>i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="00BB005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Karoliny </w:t>
      </w:r>
      <w:proofErr w:type="spellStart"/>
      <w:r w:rsidR="00BB0059">
        <w:rPr>
          <w:rFonts w:ascii="Times New Roman" w:eastAsia="Calibri" w:hAnsi="Times New Roman"/>
          <w:b/>
          <w:sz w:val="22"/>
          <w:szCs w:val="22"/>
          <w:lang w:eastAsia="en-US"/>
        </w:rPr>
        <w:t>Gembus</w:t>
      </w:r>
      <w:proofErr w:type="spellEnd"/>
      <w:r w:rsidR="00BB0059">
        <w:rPr>
          <w:rFonts w:ascii="Times New Roman" w:eastAsia="Calibri" w:hAnsi="Times New Roman"/>
          <w:b/>
          <w:sz w:val="22"/>
          <w:szCs w:val="22"/>
          <w:lang w:eastAsia="en-US"/>
        </w:rPr>
        <w:t>-Wójcik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CE5269">
        <w:rPr>
          <w:rFonts w:ascii="Times New Roman" w:hAnsi="Times New Roman"/>
          <w:sz w:val="22"/>
          <w:szCs w:val="22"/>
        </w:rPr>
        <w:t>prowadzące</w:t>
      </w:r>
      <w:r w:rsidR="00BB0059">
        <w:rPr>
          <w:rFonts w:ascii="Times New Roman" w:hAnsi="Times New Roman"/>
          <w:sz w:val="22"/>
          <w:szCs w:val="22"/>
        </w:rPr>
        <w:t>j</w:t>
      </w:r>
      <w:r w:rsidRPr="00CE5269">
        <w:rPr>
          <w:rFonts w:ascii="Times New Roman" w:hAnsi="Times New Roman"/>
          <w:sz w:val="22"/>
          <w:szCs w:val="22"/>
        </w:rPr>
        <w:t xml:space="preserve"> działalność gospodarczą pod nazwą: </w:t>
      </w:r>
      <w:r w:rsidR="00BB0059">
        <w:rPr>
          <w:rFonts w:ascii="Times New Roman" w:hAnsi="Times New Roman"/>
          <w:sz w:val="22"/>
          <w:szCs w:val="22"/>
        </w:rPr>
        <w:t>Biuro Obsługi Nieruchomości</w:t>
      </w:r>
      <w:r w:rsidRPr="006311C7">
        <w:rPr>
          <w:rFonts w:ascii="Times New Roman" w:hAnsi="Times New Roman"/>
          <w:sz w:val="22"/>
          <w:szCs w:val="22"/>
        </w:rPr>
        <w:t xml:space="preserve"> </w:t>
      </w:r>
      <w:r w:rsidR="00BB0059">
        <w:rPr>
          <w:rFonts w:ascii="Times New Roman" w:hAnsi="Times New Roman"/>
          <w:sz w:val="22"/>
          <w:szCs w:val="22"/>
        </w:rPr>
        <w:t xml:space="preserve">Karolina </w:t>
      </w:r>
      <w:proofErr w:type="spellStart"/>
      <w:r w:rsidR="00BB0059">
        <w:rPr>
          <w:rFonts w:ascii="Times New Roman" w:hAnsi="Times New Roman"/>
          <w:sz w:val="22"/>
          <w:szCs w:val="22"/>
        </w:rPr>
        <w:t>Gembus</w:t>
      </w:r>
      <w:proofErr w:type="spellEnd"/>
      <w:r w:rsidR="00BB0059">
        <w:rPr>
          <w:rFonts w:ascii="Times New Roman" w:hAnsi="Times New Roman"/>
          <w:sz w:val="22"/>
          <w:szCs w:val="22"/>
        </w:rPr>
        <w:t>-Wójcik</w:t>
      </w:r>
      <w:r w:rsidRPr="006311C7">
        <w:rPr>
          <w:rFonts w:ascii="Times New Roman" w:hAnsi="Times New Roman"/>
          <w:sz w:val="22"/>
          <w:szCs w:val="22"/>
        </w:rPr>
        <w:t>, 9</w:t>
      </w:r>
      <w:r w:rsidR="00536DB1">
        <w:rPr>
          <w:rFonts w:ascii="Times New Roman" w:hAnsi="Times New Roman"/>
          <w:sz w:val="22"/>
          <w:szCs w:val="22"/>
        </w:rPr>
        <w:t>7</w:t>
      </w:r>
      <w:r w:rsidRPr="006311C7">
        <w:rPr>
          <w:rFonts w:ascii="Times New Roman" w:hAnsi="Times New Roman"/>
          <w:sz w:val="22"/>
          <w:szCs w:val="22"/>
        </w:rPr>
        <w:t>-</w:t>
      </w:r>
      <w:r w:rsidR="00536DB1">
        <w:rPr>
          <w:rFonts w:ascii="Times New Roman" w:hAnsi="Times New Roman"/>
          <w:sz w:val="22"/>
          <w:szCs w:val="22"/>
        </w:rPr>
        <w:t>300</w:t>
      </w:r>
      <w:r w:rsidRPr="006311C7">
        <w:rPr>
          <w:rFonts w:ascii="Times New Roman" w:hAnsi="Times New Roman"/>
          <w:sz w:val="22"/>
          <w:szCs w:val="22"/>
        </w:rPr>
        <w:t xml:space="preserve"> </w:t>
      </w:r>
      <w:r w:rsidR="00536DB1">
        <w:rPr>
          <w:rFonts w:ascii="Times New Roman" w:hAnsi="Times New Roman"/>
          <w:sz w:val="22"/>
          <w:szCs w:val="22"/>
        </w:rPr>
        <w:t>Piotrków Trybunalski</w:t>
      </w:r>
      <w:r w:rsidRPr="006311C7">
        <w:rPr>
          <w:rFonts w:ascii="Times New Roman" w:hAnsi="Times New Roman"/>
          <w:sz w:val="22"/>
          <w:szCs w:val="22"/>
        </w:rPr>
        <w:t xml:space="preserve"> ul. </w:t>
      </w:r>
      <w:r w:rsidR="00536DB1">
        <w:rPr>
          <w:rFonts w:ascii="Times New Roman" w:hAnsi="Times New Roman"/>
          <w:sz w:val="22"/>
          <w:szCs w:val="22"/>
        </w:rPr>
        <w:t>Świeża 25</w:t>
      </w:r>
      <w:r w:rsidRPr="006311C7">
        <w:rPr>
          <w:rFonts w:ascii="Times New Roman" w:hAnsi="Times New Roman"/>
          <w:sz w:val="22"/>
          <w:szCs w:val="22"/>
        </w:rPr>
        <w:t>, któr</w:t>
      </w:r>
      <w:r w:rsidR="00BB0059">
        <w:rPr>
          <w:rFonts w:ascii="Times New Roman" w:hAnsi="Times New Roman"/>
          <w:sz w:val="22"/>
          <w:szCs w:val="22"/>
        </w:rPr>
        <w:t>a</w:t>
      </w:r>
      <w:r w:rsidRPr="006311C7">
        <w:rPr>
          <w:rFonts w:ascii="Times New Roman" w:hAnsi="Times New Roman"/>
          <w:sz w:val="22"/>
          <w:szCs w:val="22"/>
        </w:rPr>
        <w:t xml:space="preserve"> zaoferował</w:t>
      </w:r>
      <w:r w:rsidR="00BB0059">
        <w:rPr>
          <w:rFonts w:ascii="Times New Roman" w:hAnsi="Times New Roman"/>
          <w:sz w:val="22"/>
          <w:szCs w:val="22"/>
        </w:rPr>
        <w:t>a</w:t>
      </w:r>
      <w:r w:rsidRPr="006311C7">
        <w:rPr>
          <w:rFonts w:ascii="Times New Roman" w:hAnsi="Times New Roman"/>
          <w:sz w:val="22"/>
          <w:szCs w:val="22"/>
        </w:rPr>
        <w:t xml:space="preserve"> wykonanie pracy za cenę: </w:t>
      </w:r>
      <w:r w:rsidR="00BB0059">
        <w:rPr>
          <w:rFonts w:ascii="Times New Roman" w:hAnsi="Times New Roman"/>
          <w:sz w:val="22"/>
          <w:szCs w:val="22"/>
        </w:rPr>
        <w:t>850,00</w:t>
      </w:r>
      <w:r w:rsidRPr="006311C7">
        <w:rPr>
          <w:rFonts w:ascii="Times New Roman" w:hAnsi="Times New Roman"/>
          <w:sz w:val="22"/>
          <w:szCs w:val="22"/>
        </w:rPr>
        <w:t xml:space="preserve"> zł netto, jednocześnie oświadczając, że nie jest czynnym płatnikiem podatku VAT, co daje kwotę </w:t>
      </w:r>
      <w:r w:rsidR="00BB0059">
        <w:rPr>
          <w:rFonts w:ascii="Times New Roman" w:hAnsi="Times New Roman"/>
          <w:sz w:val="22"/>
          <w:szCs w:val="22"/>
        </w:rPr>
        <w:t xml:space="preserve">850,00 </w:t>
      </w:r>
      <w:r w:rsidRPr="006311C7">
        <w:rPr>
          <w:rFonts w:ascii="Times New Roman" w:hAnsi="Times New Roman"/>
          <w:sz w:val="22"/>
          <w:szCs w:val="22"/>
        </w:rPr>
        <w:t xml:space="preserve">zł brutto, </w:t>
      </w:r>
      <w:r>
        <w:rPr>
          <w:rFonts w:ascii="Times New Roman" w:hAnsi="Times New Roman"/>
          <w:sz w:val="22"/>
          <w:szCs w:val="22"/>
        </w:rPr>
        <w:br/>
      </w:r>
      <w:r w:rsidRPr="006311C7">
        <w:rPr>
          <w:rFonts w:ascii="Times New Roman" w:hAnsi="Times New Roman"/>
          <w:sz w:val="22"/>
          <w:szCs w:val="22"/>
        </w:rPr>
        <w:t xml:space="preserve">z terminem wykonania pracy: </w:t>
      </w:r>
      <w:r w:rsidR="00BB0059">
        <w:rPr>
          <w:rFonts w:ascii="Times New Roman" w:hAnsi="Times New Roman"/>
          <w:sz w:val="22"/>
          <w:szCs w:val="22"/>
        </w:rPr>
        <w:t>7</w:t>
      </w:r>
      <w:r w:rsidRPr="006311C7">
        <w:rPr>
          <w:rFonts w:ascii="Times New Roman" w:hAnsi="Times New Roman"/>
          <w:sz w:val="22"/>
          <w:szCs w:val="22"/>
        </w:rPr>
        <w:t xml:space="preserve"> dni kalendarzowych od podpisania umowy</w:t>
      </w:r>
      <w:r w:rsidRPr="00CE5269">
        <w:rPr>
          <w:rFonts w:ascii="Times New Roman" w:hAnsi="Times New Roman"/>
          <w:sz w:val="22"/>
          <w:szCs w:val="22"/>
        </w:rPr>
        <w:t>.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</w:p>
    <w:p w14:paraId="3785E9FF" w14:textId="1788DFCF" w:rsidR="005F4DA9" w:rsidRPr="002739B3" w:rsidRDefault="003C2F19" w:rsidP="00536DB1">
      <w:pPr>
        <w:spacing w:before="120" w:line="276" w:lineRule="auto"/>
        <w:ind w:firstLine="357"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Przedmiotowa oferta </w:t>
      </w:r>
      <w:r w:rsidR="001643D6"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uzyskała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największą liczbę punktów: 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>100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,0 pkt.</w:t>
      </w:r>
    </w:p>
    <w:p w14:paraId="276E9CE7" w14:textId="77777777" w:rsidR="005F4DA9" w:rsidRPr="002739B3" w:rsidRDefault="005F4DA9" w:rsidP="005F4DA9">
      <w:pPr>
        <w:tabs>
          <w:tab w:val="left" w:pos="284"/>
        </w:tabs>
        <w:spacing w:before="360" w:line="276" w:lineRule="auto"/>
        <w:jc w:val="both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Informacja podlega wywieszeniu na tablicy ogłoszeń na okres 7 dni oraz na stronie internetowej BIP Urzędu Miasta Tomaszowa Mazowieckiego.</w:t>
      </w:r>
    </w:p>
    <w:p w14:paraId="59860569" w14:textId="77777777" w:rsidR="005F4DA9" w:rsidRPr="002739B3" w:rsidRDefault="005F4DA9" w:rsidP="005F4DA9">
      <w:pPr>
        <w:spacing w:before="600"/>
        <w:ind w:left="5812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2739B3">
        <w:rPr>
          <w:rFonts w:ascii="Times New Roman" w:hAnsi="Times New Roman"/>
          <w:b/>
          <w:sz w:val="22"/>
          <w:szCs w:val="22"/>
        </w:rPr>
        <w:t>Przewodniczący Komisji</w:t>
      </w:r>
    </w:p>
    <w:p w14:paraId="058A6F87" w14:textId="77777777" w:rsidR="005F4DA9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</w:p>
    <w:p w14:paraId="2AE5547A" w14:textId="77777777" w:rsidR="005F4DA9" w:rsidRPr="002739B3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</w:p>
    <w:p w14:paraId="3AE69C45" w14:textId="77777777" w:rsidR="005F4DA9" w:rsidRPr="002739B3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/Dyrektor Wydziału</w:t>
      </w:r>
    </w:p>
    <w:p w14:paraId="3C05D5A3" w14:textId="77777777" w:rsidR="005F4DA9" w:rsidRPr="002739B3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Gospodarki Nieruchomościami</w:t>
      </w:r>
    </w:p>
    <w:p w14:paraId="46E1AE7F" w14:textId="77777777" w:rsidR="005F4DA9" w:rsidRPr="002739B3" w:rsidRDefault="005F4DA9" w:rsidP="005F4DA9">
      <w:pPr>
        <w:ind w:left="5812"/>
        <w:jc w:val="center"/>
        <w:rPr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Adelajda Karp/</w:t>
      </w:r>
    </w:p>
    <w:sectPr w:rsidR="005F4DA9" w:rsidRPr="002739B3" w:rsidSect="00BE2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542"/>
    <w:rsid w:val="001643D6"/>
    <w:rsid w:val="00203E1E"/>
    <w:rsid w:val="002349F1"/>
    <w:rsid w:val="003940AD"/>
    <w:rsid w:val="003C2F19"/>
    <w:rsid w:val="00485542"/>
    <w:rsid w:val="004C6E8E"/>
    <w:rsid w:val="005212FA"/>
    <w:rsid w:val="00536DB1"/>
    <w:rsid w:val="00586123"/>
    <w:rsid w:val="005F4DA9"/>
    <w:rsid w:val="00671851"/>
    <w:rsid w:val="007B7686"/>
    <w:rsid w:val="009D16AF"/>
    <w:rsid w:val="00A97C8A"/>
    <w:rsid w:val="00AE7FF7"/>
    <w:rsid w:val="00BA0119"/>
    <w:rsid w:val="00BB0059"/>
    <w:rsid w:val="00BE2231"/>
    <w:rsid w:val="00C0433B"/>
    <w:rsid w:val="00D51870"/>
    <w:rsid w:val="00D6662D"/>
    <w:rsid w:val="00E87C6D"/>
    <w:rsid w:val="00F32071"/>
    <w:rsid w:val="00F7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5365"/>
  <w15:chartTrackingRefBased/>
  <w15:docId w15:val="{C389AAD9-66FD-42E8-8FB1-D41DE68E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DA9"/>
    <w:pPr>
      <w:spacing w:line="240" w:lineRule="auto"/>
      <w:jc w:val="left"/>
    </w:pPr>
    <w:rPr>
      <w:rFonts w:ascii="Courier New" w:eastAsia="Times New Roman" w:hAnsi="Courier New"/>
      <w:kern w:val="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Mariusz Rybiński</cp:lastModifiedBy>
  <cp:revision>2</cp:revision>
  <cp:lastPrinted>2024-11-25T08:41:00Z</cp:lastPrinted>
  <dcterms:created xsi:type="dcterms:W3CDTF">2024-11-25T09:25:00Z</dcterms:created>
  <dcterms:modified xsi:type="dcterms:W3CDTF">2024-11-25T09:25:00Z</dcterms:modified>
</cp:coreProperties>
</file>