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04D8C" w14:textId="77777777" w:rsidR="004B709A" w:rsidRPr="004B709A" w:rsidRDefault="004B709A" w:rsidP="004B709A">
      <w:pPr>
        <w:jc w:val="right"/>
        <w:rPr>
          <w:rFonts w:asciiTheme="majorHAnsi" w:hAnsiTheme="majorHAnsi" w:cstheme="majorHAnsi"/>
          <w:b/>
          <w:bCs/>
          <w:i/>
          <w:iCs/>
        </w:rPr>
      </w:pPr>
      <w:r w:rsidRPr="004B709A">
        <w:rPr>
          <w:rFonts w:asciiTheme="majorHAnsi" w:hAnsiTheme="majorHAnsi" w:cstheme="majorHAnsi"/>
          <w:b/>
          <w:bCs/>
          <w:i/>
          <w:iCs/>
        </w:rPr>
        <w:t>Projekt</w:t>
      </w:r>
    </w:p>
    <w:p w14:paraId="20FBB3A0" w14:textId="2E6E7DDB" w:rsidR="004B709A" w:rsidRPr="004B709A" w:rsidRDefault="004B709A" w:rsidP="004B709A">
      <w:pPr>
        <w:jc w:val="right"/>
        <w:rPr>
          <w:rFonts w:asciiTheme="majorHAnsi" w:hAnsiTheme="majorHAnsi" w:cstheme="majorHAnsi"/>
          <w:b/>
          <w:bCs/>
        </w:rPr>
      </w:pPr>
      <w:r w:rsidRPr="004B709A">
        <w:rPr>
          <w:rFonts w:asciiTheme="majorHAnsi" w:hAnsiTheme="majorHAnsi" w:cstheme="majorHAnsi"/>
          <w:b/>
          <w:bCs/>
        </w:rPr>
        <w:t>z dnia  września 2024 r.</w:t>
      </w:r>
    </w:p>
    <w:p w14:paraId="7326CAB4" w14:textId="25872CA4" w:rsidR="004B709A" w:rsidRPr="004B709A" w:rsidRDefault="004B709A" w:rsidP="00070ECB">
      <w:pPr>
        <w:jc w:val="center"/>
        <w:rPr>
          <w:rFonts w:asciiTheme="majorHAnsi" w:hAnsiTheme="majorHAnsi" w:cstheme="majorHAnsi"/>
          <w:b/>
          <w:bCs/>
        </w:rPr>
      </w:pPr>
      <w:bookmarkStart w:id="0" w:name="_GoBack"/>
      <w:bookmarkEnd w:id="0"/>
    </w:p>
    <w:p w14:paraId="423CB813" w14:textId="77777777" w:rsidR="00070ECB" w:rsidRDefault="004B709A" w:rsidP="004B709A">
      <w:pPr>
        <w:jc w:val="center"/>
        <w:rPr>
          <w:rFonts w:asciiTheme="majorHAnsi" w:hAnsiTheme="majorHAnsi" w:cstheme="majorHAnsi"/>
          <w:b/>
          <w:bCs/>
        </w:rPr>
      </w:pPr>
      <w:r w:rsidRPr="004B709A">
        <w:rPr>
          <w:rFonts w:asciiTheme="majorHAnsi" w:hAnsiTheme="majorHAnsi" w:cstheme="majorHAnsi"/>
          <w:b/>
          <w:bCs/>
        </w:rPr>
        <w:t>UCHWAŁA NR ....................</w:t>
      </w:r>
    </w:p>
    <w:p w14:paraId="323B4378" w14:textId="7313309C" w:rsidR="004B709A" w:rsidRPr="004B709A" w:rsidRDefault="004B709A" w:rsidP="004B709A">
      <w:pPr>
        <w:jc w:val="center"/>
        <w:rPr>
          <w:rFonts w:asciiTheme="majorHAnsi" w:hAnsiTheme="majorHAnsi" w:cstheme="majorHAnsi"/>
          <w:b/>
          <w:bCs/>
        </w:rPr>
      </w:pPr>
      <w:r w:rsidRPr="004B709A">
        <w:rPr>
          <w:rFonts w:asciiTheme="majorHAnsi" w:hAnsiTheme="majorHAnsi" w:cstheme="majorHAnsi"/>
          <w:b/>
          <w:bCs/>
        </w:rPr>
        <w:t xml:space="preserve"> RADY MIEJSKIEJ TOMASZOWA MAZOWIECKIEGO</w:t>
      </w:r>
    </w:p>
    <w:p w14:paraId="2698119C" w14:textId="77777777" w:rsidR="004B709A" w:rsidRPr="004B709A" w:rsidRDefault="004B709A" w:rsidP="004B709A">
      <w:pPr>
        <w:jc w:val="center"/>
        <w:rPr>
          <w:rFonts w:asciiTheme="majorHAnsi" w:hAnsiTheme="majorHAnsi" w:cstheme="majorHAnsi"/>
          <w:b/>
          <w:bCs/>
        </w:rPr>
      </w:pPr>
      <w:r w:rsidRPr="004B709A">
        <w:rPr>
          <w:rFonts w:asciiTheme="majorHAnsi" w:hAnsiTheme="majorHAnsi" w:cstheme="majorHAnsi"/>
          <w:b/>
          <w:bCs/>
        </w:rPr>
        <w:t>z dnia .................... 2024 r.</w:t>
      </w:r>
    </w:p>
    <w:p w14:paraId="32E85E4C" w14:textId="77777777" w:rsidR="004B709A" w:rsidRPr="004B709A" w:rsidRDefault="004B709A" w:rsidP="004B709A">
      <w:pPr>
        <w:rPr>
          <w:rFonts w:asciiTheme="majorHAnsi" w:hAnsiTheme="majorHAnsi" w:cstheme="majorHAnsi"/>
          <w:b/>
          <w:bCs/>
        </w:rPr>
      </w:pPr>
      <w:r w:rsidRPr="004B709A">
        <w:rPr>
          <w:rFonts w:asciiTheme="majorHAnsi" w:hAnsiTheme="majorHAnsi" w:cstheme="majorHAnsi"/>
          <w:b/>
          <w:bCs/>
        </w:rPr>
        <w:t>w sprawie wyrażenia zgody na zawarcie porozumienia międzygminnego w sprawie powołania Związku Zintegrowanych Inwestycji Terytorialnych Miejskiego Obszaru Funkcjonalnego Tomaszów Mazowiecki - Opoczno.</w:t>
      </w:r>
    </w:p>
    <w:p w14:paraId="17764E2C" w14:textId="77777777" w:rsidR="004B709A" w:rsidRPr="004B709A" w:rsidRDefault="004B709A" w:rsidP="004B709A">
      <w:pPr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Na podstawie art. 18 ust. 2 pkt 12 oraz art. 74 ustawy z dnia 8 marca 1990 r. o samorządzie gminnym (</w:t>
      </w:r>
      <w:proofErr w:type="spellStart"/>
      <w:r w:rsidRPr="004B709A">
        <w:rPr>
          <w:rFonts w:asciiTheme="majorHAnsi" w:hAnsiTheme="majorHAnsi" w:cstheme="majorHAnsi"/>
        </w:rPr>
        <w:t>t.j</w:t>
      </w:r>
      <w:proofErr w:type="spellEnd"/>
      <w:r w:rsidRPr="004B709A">
        <w:rPr>
          <w:rFonts w:asciiTheme="majorHAnsi" w:hAnsiTheme="majorHAnsi" w:cstheme="majorHAnsi"/>
        </w:rPr>
        <w:t>. Dz. U. z 2024 r. poz. 609 i 721), Rada Miejska w Tomaszowie Mazowieckim uchwala, co następuje:</w:t>
      </w:r>
    </w:p>
    <w:p w14:paraId="30A1A92E" w14:textId="77777777" w:rsidR="004B709A" w:rsidRP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§ 1. 1. Wyraża się zgodę na zawarcie przez Gminę Miasto Tomaszów Mazowiecki porozumienia międzygminnego z: Gminą Białaczów, Gminą Drzewica, Gminą Inowłódz, Gminą Lubochnia, Gminą Mniszków, Gminą Paradyż, Gminą Poświętne, Gminą Rokiciny, Gminą Rzeczyca, Gminą Sławno, Gminą Miasto Tomaszów Mazowiecki, Gminą Tomaszów Mazowiecki i Gminą Ujazd powołującego Związek Zintegrowanych Inwestycji Terytorialnych (Związku ZIT) Miejskiego Obszaru Funkcjonalnego Tomaszów Mazowiecki - Opoczno.</w:t>
      </w:r>
    </w:p>
    <w:p w14:paraId="44E41038" w14:textId="77777777" w:rsidR="004B709A" w:rsidRP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2. Celem Związku ZIT jest współpraca jednostek samorządu terytorialnego Miejskiego Obszaru Funkcjonalnego Tomaszów Mazowiecki - Opoczno, służąca realizacji zadań w ramach Zintegrowanych Inwestycji Terytorialnych (ZIT), o których mowa w art. 30 rozporządzenia Parlamentu Europejskiego i Rady (UE) 2021/1060 z dnia 24.06.2021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(Dz.U.UE.L.2021.231.159).</w:t>
      </w:r>
    </w:p>
    <w:p w14:paraId="7C4F0B42" w14:textId="77777777" w:rsidR="004B709A" w:rsidRP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3. Upoważnia się Prezydenta Miasta Tomaszowa Mazowieckiego do zawarcia porozumienia międzygminnego, o którym mowa w ust. 1.</w:t>
      </w:r>
    </w:p>
    <w:p w14:paraId="7F6FD7C9" w14:textId="77777777" w:rsidR="004B709A" w:rsidRP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4. Porozumienie międzygminne, o którym mowa w ust. 1, określać będzie zasady współpracy przy realizacji zadań w ramach Związku ZIT Miejskiego Obszaru Funkcjonalnego Tomaszów Mazowiecki – Opoczno.</w:t>
      </w:r>
    </w:p>
    <w:p w14:paraId="00B6411F" w14:textId="77777777" w:rsidR="004B709A" w:rsidRP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§ 2. Wykonanie uchwały powierza się Prezydentowi Miasta Tomaszowa Mazowieckiego</w:t>
      </w:r>
    </w:p>
    <w:p w14:paraId="6AECE28E" w14:textId="77777777" w:rsid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  <w:r w:rsidRPr="004B709A">
        <w:rPr>
          <w:rFonts w:asciiTheme="majorHAnsi" w:hAnsiTheme="majorHAnsi" w:cstheme="majorHAnsi"/>
        </w:rPr>
        <w:t>§ 3. Uchwała wchodzi w życie z dniem podjęcia.</w:t>
      </w:r>
    </w:p>
    <w:p w14:paraId="36F602E2" w14:textId="77777777" w:rsid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</w:p>
    <w:p w14:paraId="2FAA1414" w14:textId="77D8A357" w:rsid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</w:p>
    <w:p w14:paraId="4CFF3053" w14:textId="77777777" w:rsidR="004B709A" w:rsidRDefault="004B709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74EDB365" w14:textId="77777777" w:rsidR="004B709A" w:rsidRDefault="004B709A" w:rsidP="004B709A">
      <w:pPr>
        <w:jc w:val="center"/>
      </w:pPr>
      <w:r>
        <w:lastRenderedPageBreak/>
        <w:t>Uzasadnienie</w:t>
      </w:r>
    </w:p>
    <w:p w14:paraId="5E082253" w14:textId="77777777" w:rsidR="004B709A" w:rsidRDefault="004B709A" w:rsidP="004B709A"/>
    <w:p w14:paraId="7919B512" w14:textId="77777777" w:rsidR="004B709A" w:rsidRPr="00850A88" w:rsidRDefault="004B709A" w:rsidP="004B709A">
      <w:pPr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cstheme="minorHAnsi"/>
          <w:sz w:val="24"/>
          <w:szCs w:val="24"/>
        </w:rPr>
        <w:t>Zgodnie z art. 18 ust. 2 ustawy o samorządzie gminnym do właściwości rady gminy należy podejmowanie uchwał w sprawach współdziałania z innymi gminami oraz wydzielanie na ten cel odpowiedniego majątku.</w:t>
      </w:r>
    </w:p>
    <w:p w14:paraId="6A447B75" w14:textId="77777777" w:rsidR="004B709A" w:rsidRPr="00850A88" w:rsidRDefault="004B709A" w:rsidP="004B709A">
      <w:pPr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cstheme="minorHAnsi"/>
          <w:sz w:val="24"/>
          <w:szCs w:val="24"/>
        </w:rPr>
        <w:t xml:space="preserve">Art. 10 ust. 1 tej ustawy stanowi, że wykonywanie zadań publicznych może być realizowane </w:t>
      </w:r>
      <w:r>
        <w:rPr>
          <w:rFonts w:cstheme="minorHAnsi"/>
          <w:sz w:val="24"/>
          <w:szCs w:val="24"/>
        </w:rPr>
        <w:br/>
      </w:r>
      <w:r w:rsidRPr="00850A88">
        <w:rPr>
          <w:rFonts w:cstheme="minorHAnsi"/>
          <w:sz w:val="24"/>
          <w:szCs w:val="24"/>
        </w:rPr>
        <w:t>w drodze  współdziałania między jednostkami samorządu terytorialnego.</w:t>
      </w:r>
    </w:p>
    <w:p w14:paraId="60412486" w14:textId="77777777" w:rsidR="004B709A" w:rsidRPr="00850A88" w:rsidRDefault="004B709A" w:rsidP="004B709A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Przedmiotem projektu jest wyrażeni</w:t>
      </w:r>
      <w:r>
        <w:rPr>
          <w:rFonts w:eastAsia="Times New Roman" w:cstheme="minorHAnsi"/>
          <w:sz w:val="24"/>
          <w:szCs w:val="24"/>
        </w:rPr>
        <w:t>e</w:t>
      </w:r>
      <w:r w:rsidRPr="00850A88">
        <w:rPr>
          <w:rFonts w:eastAsia="Times New Roman" w:cstheme="minorHAnsi"/>
          <w:sz w:val="24"/>
          <w:szCs w:val="24"/>
        </w:rPr>
        <w:t xml:space="preserve"> woli </w:t>
      </w:r>
      <w:r>
        <w:rPr>
          <w:rFonts w:eastAsia="Times New Roman" w:cstheme="minorHAnsi"/>
          <w:sz w:val="24"/>
          <w:szCs w:val="24"/>
        </w:rPr>
        <w:t xml:space="preserve">na zawarcie </w:t>
      </w:r>
      <w:r w:rsidRPr="0082354F">
        <w:rPr>
          <w:rFonts w:eastAsia="Times New Roman" w:cstheme="minorHAnsi"/>
          <w:sz w:val="24"/>
          <w:szCs w:val="24"/>
        </w:rPr>
        <w:t xml:space="preserve">porozumienia międzygminnego z: Gminą Białaczów, Gminą Drzewica, Gminą Inowłódz, Gminą Lubochnia, Gminą Mniszków, Gminą Paradyż, Gminą Poświętne, Gminą Rokiciny, Gminą Rzeczyca, Gminą Sławno, Gminą Miasto Tomaszów Mazowiecki, Gminą Tomaszów Mazowiecki i Gminą Ujazd powołującego Związek Zintegrowanych Inwestycji Terytorialnych (Związku ZIT) Miejskiego Obszaru Funkcjonalnego Tomaszów Mazowiecki - Opoczno. </w:t>
      </w:r>
      <w:r w:rsidRPr="00850A88">
        <w:rPr>
          <w:rFonts w:cstheme="minorHAnsi"/>
          <w:sz w:val="24"/>
          <w:szCs w:val="24"/>
        </w:rPr>
        <w:t>Przedsięwzięcie jest wspólną inicjatywą partnerów na rzecz działań związanych z potrzebami mobilności osób, lokalnym rozwojem gospodarczym i społecznym oraz kształtowaniem przestrzeni publicznych Miejskiego Obszaru Funkcjonalnego Tomaszów Mazowiecki – Opoczno</w:t>
      </w:r>
      <w:r>
        <w:rPr>
          <w:rFonts w:cstheme="minorHAnsi"/>
          <w:sz w:val="24"/>
          <w:szCs w:val="24"/>
        </w:rPr>
        <w:t>.</w:t>
      </w:r>
    </w:p>
    <w:p w14:paraId="3E230D89" w14:textId="77777777" w:rsidR="004B709A" w:rsidRPr="00EB1B2B" w:rsidRDefault="004B709A" w:rsidP="004B709A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2354F">
        <w:rPr>
          <w:rFonts w:cstheme="minorHAnsi"/>
          <w:color w:val="000000" w:themeColor="text1"/>
          <w:sz w:val="24"/>
          <w:szCs w:val="24"/>
        </w:rPr>
        <w:t xml:space="preserve">Celem Związku ZIT jest współpraca jednostek samorządu terytorialnego Miejskiego Obszaru Funkcjonalnego Tomaszów Mazowiecki - Opoczno, służąca realizacji zadań w ramach Zintegrowanych Inwestycji Terytorialnych (ZIT), o których mowa w art. 30 rozporządzenia Parlamentu Europejskiego i Rady (UE) 2021/1060 z dnia 24.06.2021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</w:t>
      </w:r>
      <w:r w:rsidRPr="00EB1B2B">
        <w:rPr>
          <w:rFonts w:cstheme="minorHAnsi"/>
          <w:color w:val="000000" w:themeColor="text1"/>
          <w:sz w:val="24"/>
          <w:szCs w:val="24"/>
        </w:rPr>
        <w:t>(Dz.U.UE.L.2021.231.159).</w:t>
      </w:r>
    </w:p>
    <w:p w14:paraId="61CB06FA" w14:textId="77777777" w:rsidR="004B709A" w:rsidRPr="00EB796A" w:rsidRDefault="004B709A" w:rsidP="004B709A">
      <w:pPr>
        <w:jc w:val="both"/>
        <w:rPr>
          <w:rFonts w:cstheme="minorHAnsi"/>
          <w:color w:val="000000" w:themeColor="text1"/>
          <w:sz w:val="24"/>
          <w:szCs w:val="24"/>
        </w:rPr>
      </w:pPr>
      <w:r w:rsidRPr="00EB796A">
        <w:rPr>
          <w:rFonts w:cstheme="minorHAnsi"/>
          <w:color w:val="000000" w:themeColor="text1"/>
          <w:sz w:val="24"/>
          <w:szCs w:val="24"/>
        </w:rPr>
        <w:t>Związek ZIT będzie zinstytucjonalizowaną formą partnerstwa w/w jednostek samorządu terytorialnego, zarządzającą ZIT, o którym mowa w art. 34 ustawy z dnia 28 kwietnia 2022 r. o zasadach realizacji zadań finansowanych ze środków europejskich w perspektywie finansowej 2021–2027.</w:t>
      </w:r>
    </w:p>
    <w:p w14:paraId="44D7863A" w14:textId="77777777" w:rsidR="004B709A" w:rsidRPr="0082354F" w:rsidRDefault="004B709A" w:rsidP="004B709A">
      <w:pPr>
        <w:jc w:val="both"/>
        <w:rPr>
          <w:rFonts w:cstheme="minorHAnsi"/>
          <w:color w:val="000000" w:themeColor="text1"/>
          <w:sz w:val="24"/>
          <w:szCs w:val="24"/>
        </w:rPr>
      </w:pPr>
      <w:r w:rsidRPr="0082354F">
        <w:rPr>
          <w:rFonts w:cstheme="minorHAnsi"/>
          <w:color w:val="000000" w:themeColor="text1"/>
          <w:sz w:val="24"/>
          <w:szCs w:val="24"/>
        </w:rPr>
        <w:t>Zasady współpracy i partycypacji w kosztach związanych z utworzeniem i funkcjonowaniem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82354F">
        <w:rPr>
          <w:rFonts w:cstheme="minorHAnsi"/>
          <w:color w:val="000000" w:themeColor="text1"/>
          <w:sz w:val="24"/>
          <w:szCs w:val="24"/>
        </w:rPr>
        <w:t xml:space="preserve">Związku ZIT - Miejskiego Obszaru Funkcjonalnego Tomaszów Mazowiecki - Opoczno, zostaną określone </w:t>
      </w:r>
      <w:r>
        <w:rPr>
          <w:rFonts w:cstheme="minorHAnsi"/>
          <w:color w:val="000000" w:themeColor="text1"/>
          <w:sz w:val="24"/>
          <w:szCs w:val="24"/>
        </w:rPr>
        <w:t xml:space="preserve">w </w:t>
      </w:r>
      <w:r w:rsidRPr="0082354F">
        <w:rPr>
          <w:rFonts w:cstheme="minorHAnsi"/>
          <w:color w:val="000000" w:themeColor="text1"/>
          <w:sz w:val="24"/>
          <w:szCs w:val="24"/>
        </w:rPr>
        <w:t>porozumieniu zawieranym pomiędzy jednostkami samorządu terytorialnego, które przystąpią do tego współdziałania.</w:t>
      </w:r>
    </w:p>
    <w:p w14:paraId="6A2DBDD6" w14:textId="77777777" w:rsidR="004B709A" w:rsidRPr="004B709A" w:rsidRDefault="004B709A" w:rsidP="004B709A">
      <w:pPr>
        <w:ind w:firstLine="708"/>
        <w:jc w:val="both"/>
        <w:rPr>
          <w:rFonts w:asciiTheme="majorHAnsi" w:hAnsiTheme="majorHAnsi" w:cstheme="majorHAnsi"/>
        </w:rPr>
      </w:pPr>
    </w:p>
    <w:sectPr w:rsidR="004B709A" w:rsidRPr="004B7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A1"/>
    <w:rsid w:val="00070ECB"/>
    <w:rsid w:val="000C1FA1"/>
    <w:rsid w:val="00201956"/>
    <w:rsid w:val="002832C2"/>
    <w:rsid w:val="003D3D93"/>
    <w:rsid w:val="00465022"/>
    <w:rsid w:val="004B709A"/>
    <w:rsid w:val="006928FC"/>
    <w:rsid w:val="00814AA1"/>
    <w:rsid w:val="009919EA"/>
    <w:rsid w:val="00BA42B1"/>
    <w:rsid w:val="00E3609E"/>
    <w:rsid w:val="00F31A12"/>
    <w:rsid w:val="00F3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82537"/>
  <w15:chartTrackingRefBased/>
  <w15:docId w15:val="{84954D1C-8610-43CD-B603-DD3EED69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689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Kołsut</dc:creator>
  <cp:keywords/>
  <dc:description/>
  <cp:lastModifiedBy>Bogusława Smejda</cp:lastModifiedBy>
  <cp:revision>3</cp:revision>
  <cp:lastPrinted>2023-07-27T09:09:00Z</cp:lastPrinted>
  <dcterms:created xsi:type="dcterms:W3CDTF">2024-09-18T09:31:00Z</dcterms:created>
  <dcterms:modified xsi:type="dcterms:W3CDTF">2024-09-18T09:45:00Z</dcterms:modified>
</cp:coreProperties>
</file>