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</w:t>
      </w:r>
      <w:r w:rsidR="00D922E2">
        <w:rPr>
          <w:rFonts w:asciiTheme="minorHAnsi" w:hAnsiTheme="minorHAnsi" w:cstheme="minorHAnsi"/>
          <w:sz w:val="24"/>
          <w:szCs w:val="24"/>
        </w:rPr>
        <w:t>10</w:t>
      </w:r>
      <w:r w:rsidRPr="00B337E5">
        <w:rPr>
          <w:rFonts w:asciiTheme="minorHAnsi" w:hAnsiTheme="minorHAnsi" w:cstheme="minorHAnsi"/>
          <w:sz w:val="24"/>
          <w:szCs w:val="24"/>
        </w:rPr>
        <w:t>.2023.</w:t>
      </w:r>
      <w:r w:rsidR="003600C0" w:rsidRPr="00B337E5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3D120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z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zm.)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D922E2">
        <w:rPr>
          <w:rFonts w:asciiTheme="minorHAnsi" w:hAnsiTheme="minorHAnsi" w:cstheme="minorHAnsi"/>
          <w:sz w:val="24"/>
          <w:szCs w:val="24"/>
        </w:rPr>
        <w:t>3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D922E2">
        <w:rPr>
          <w:rFonts w:asciiTheme="minorHAnsi" w:hAnsiTheme="minorHAnsi" w:cstheme="minorHAnsi"/>
          <w:sz w:val="24"/>
          <w:szCs w:val="24"/>
        </w:rPr>
        <w:t>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z 2019r. poz. 1839) Prezydent Miasta Tomaszowa Mazowieckiego zawiadamia strony </w:t>
      </w:r>
      <w:r w:rsidR="003D120B" w:rsidRPr="003D120B">
        <w:rPr>
          <w:rFonts w:asciiTheme="minorHAnsi" w:hAnsiTheme="minorHAnsi" w:cstheme="minorHAnsi"/>
          <w:sz w:val="24"/>
          <w:szCs w:val="24"/>
        </w:rPr>
        <w:t>o ponownym wystąpi</w:t>
      </w:r>
      <w:r w:rsidR="003D120B">
        <w:rPr>
          <w:rFonts w:asciiTheme="minorHAnsi" w:hAnsiTheme="minorHAnsi" w:cstheme="minorHAnsi"/>
          <w:sz w:val="24"/>
          <w:szCs w:val="24"/>
        </w:rPr>
        <w:t xml:space="preserve">eniu z prośbą o wydanie opinii </w:t>
      </w:r>
      <w:r w:rsidR="003D120B" w:rsidRPr="003D120B">
        <w:rPr>
          <w:rFonts w:asciiTheme="minorHAnsi" w:hAnsiTheme="minorHAnsi" w:cstheme="minorHAnsi"/>
          <w:sz w:val="24"/>
          <w:szCs w:val="24"/>
        </w:rPr>
        <w:t>co do potrzeby przeprowadzenia oceny oddziaływania na środowisko, a w przypadku stwierdzenia takiej konieczności, co do zakresu r</w:t>
      </w:r>
      <w:r w:rsidR="003D120B">
        <w:rPr>
          <w:rFonts w:asciiTheme="minorHAnsi" w:hAnsiTheme="minorHAnsi" w:cstheme="minorHAnsi"/>
          <w:sz w:val="24"/>
          <w:szCs w:val="24"/>
        </w:rPr>
        <w:t xml:space="preserve">aportu, z uwagi na przedłożenie </w:t>
      </w:r>
      <w:r w:rsidR="003D120B" w:rsidRPr="003D120B">
        <w:rPr>
          <w:rFonts w:asciiTheme="minorHAnsi" w:hAnsiTheme="minorHAnsi" w:cstheme="minorHAnsi"/>
          <w:sz w:val="24"/>
          <w:szCs w:val="24"/>
        </w:rPr>
        <w:t>przez Pełnomocnika I</w:t>
      </w:r>
      <w:r w:rsidR="003D120B">
        <w:rPr>
          <w:rFonts w:asciiTheme="minorHAnsi" w:hAnsiTheme="minorHAnsi" w:cstheme="minorHAnsi"/>
          <w:sz w:val="24"/>
          <w:szCs w:val="24"/>
        </w:rPr>
        <w:t xml:space="preserve">nwestora w dniu </w:t>
      </w:r>
      <w:r w:rsidR="00E33F52" w:rsidRPr="00E33F52">
        <w:rPr>
          <w:rFonts w:asciiTheme="minorHAnsi" w:hAnsiTheme="minorHAnsi" w:cstheme="minorHAnsi"/>
          <w:sz w:val="24"/>
          <w:szCs w:val="24"/>
        </w:rPr>
        <w:t>30 lipca 2024</w:t>
      </w:r>
      <w:r w:rsidR="00E33F52">
        <w:rPr>
          <w:rFonts w:asciiTheme="minorHAnsi" w:hAnsiTheme="minorHAnsi" w:cstheme="minorHAnsi"/>
          <w:sz w:val="24"/>
          <w:szCs w:val="24"/>
        </w:rPr>
        <w:t xml:space="preserve"> </w:t>
      </w:r>
      <w:r w:rsidR="003D120B" w:rsidRPr="003D120B">
        <w:rPr>
          <w:rFonts w:asciiTheme="minorHAnsi" w:hAnsiTheme="minorHAnsi" w:cstheme="minorHAnsi"/>
          <w:sz w:val="24"/>
          <w:szCs w:val="24"/>
        </w:rPr>
        <w:t>r. Karty I</w:t>
      </w:r>
      <w:r w:rsidR="003D120B">
        <w:rPr>
          <w:rFonts w:asciiTheme="minorHAnsi" w:hAnsiTheme="minorHAnsi" w:cstheme="minorHAnsi"/>
          <w:sz w:val="24"/>
          <w:szCs w:val="24"/>
        </w:rPr>
        <w:t xml:space="preserve">nformacyjnej Przedsięwzięcia, z </w:t>
      </w:r>
      <w:r w:rsidR="003D120B" w:rsidRPr="003D120B">
        <w:rPr>
          <w:rFonts w:asciiTheme="minorHAnsi" w:hAnsiTheme="minorHAnsi" w:cstheme="minorHAnsi"/>
          <w:sz w:val="24"/>
          <w:szCs w:val="24"/>
        </w:rPr>
        <w:t>uwagi na kierowane wezwania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„Budowa 9 budynków mieszkalnych jednorodzinnych wraz z drogą wewnętrzną oraz niezbędną infrastrukturą techniczną”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Planowana realizacja zamierzenia na działkach o numerach ewidencyjnych 172, 173, 177 w obrębie 28, położonych w Tomaszowie Mazowieckim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 xml:space="preserve">Jolanta </w:t>
      </w:r>
      <w:proofErr w:type="spellStart"/>
      <w:r w:rsidRPr="00D922E2">
        <w:rPr>
          <w:rFonts w:asciiTheme="minorHAnsi" w:hAnsiTheme="minorHAnsi" w:cstheme="minorHAnsi"/>
          <w:sz w:val="24"/>
          <w:szCs w:val="24"/>
        </w:rPr>
        <w:t>Jabrzyk</w:t>
      </w:r>
      <w:proofErr w:type="spellEnd"/>
      <w:r w:rsidRPr="00D922E2">
        <w:rPr>
          <w:rFonts w:asciiTheme="minorHAnsi" w:hAnsiTheme="minorHAnsi" w:cstheme="minorHAnsi"/>
          <w:sz w:val="24"/>
          <w:szCs w:val="24"/>
        </w:rPr>
        <w:t>, ul. Ludowa 18/20, 97 - 200 Tomaszów Mazowiecki</w:t>
      </w:r>
    </w:p>
    <w:p w:rsidR="00D922E2" w:rsidRPr="00227319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Pełnomocnik: Sylwia </w:t>
      </w:r>
      <w:proofErr w:type="spellStart"/>
      <w:r w:rsidRPr="00227319">
        <w:rPr>
          <w:rFonts w:asciiTheme="minorHAnsi" w:hAnsiTheme="minorHAnsi" w:cstheme="minorHAnsi"/>
          <w:sz w:val="24"/>
          <w:szCs w:val="24"/>
        </w:rPr>
        <w:t>Jabrzyk</w:t>
      </w:r>
      <w:proofErr w:type="spellEnd"/>
      <w:r w:rsidRPr="00227319">
        <w:rPr>
          <w:rFonts w:asciiTheme="minorHAnsi" w:hAnsiTheme="minorHAnsi" w:cstheme="minorHAnsi"/>
          <w:sz w:val="24"/>
          <w:szCs w:val="24"/>
        </w:rPr>
        <w:t>, ul. Ludowa 18/20, 97 - 200 Tomaszów Mazowiecki</w:t>
      </w:r>
    </w:p>
    <w:p w:rsidR="00F9065D" w:rsidRPr="00227319" w:rsidRDefault="00F9065D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E33F52">
        <w:rPr>
          <w:rFonts w:asciiTheme="minorHAnsi" w:hAnsiTheme="minorHAnsi" w:cstheme="minorHAnsi"/>
          <w:sz w:val="24"/>
          <w:szCs w:val="24"/>
        </w:rPr>
        <w:t>09.08</w:t>
      </w:r>
      <w:bookmarkStart w:id="0" w:name="_GoBack"/>
      <w:bookmarkEnd w:id="0"/>
      <w:r w:rsidR="00493696">
        <w:rPr>
          <w:rFonts w:asciiTheme="minorHAnsi" w:hAnsiTheme="minorHAnsi" w:cstheme="minorHAnsi"/>
          <w:sz w:val="24"/>
          <w:szCs w:val="24"/>
        </w:rPr>
        <w:t>.</w:t>
      </w:r>
      <w:r w:rsidR="002832B2" w:rsidRPr="00227319">
        <w:rPr>
          <w:rFonts w:asciiTheme="minorHAnsi" w:hAnsiTheme="minorHAnsi" w:cstheme="minorHAnsi"/>
          <w:sz w:val="24"/>
          <w:szCs w:val="24"/>
        </w:rPr>
        <w:t>202</w:t>
      </w:r>
      <w:r w:rsidR="00B337E5" w:rsidRPr="00227319">
        <w:rPr>
          <w:rFonts w:asciiTheme="minorHAnsi" w:hAnsiTheme="minorHAnsi" w:cstheme="minorHAnsi"/>
          <w:sz w:val="24"/>
          <w:szCs w:val="24"/>
        </w:rPr>
        <w:t>4</w:t>
      </w:r>
      <w:r w:rsidR="002832B2" w:rsidRPr="00227319">
        <w:rPr>
          <w:rFonts w:asciiTheme="minorHAnsi" w:hAnsiTheme="minorHAnsi" w:cstheme="minorHAnsi"/>
          <w:sz w:val="24"/>
          <w:szCs w:val="24"/>
        </w:rPr>
        <w:t>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Organem właściwym do wydania decyzji o środowiskowych uwarunkowaniach dla </w:t>
      </w:r>
      <w:r w:rsidRPr="00F9065D">
        <w:rPr>
          <w:rFonts w:asciiTheme="minorHAnsi" w:hAnsiTheme="minorHAnsi" w:cstheme="minorHAnsi"/>
          <w:sz w:val="24"/>
          <w:szCs w:val="24"/>
        </w:rPr>
        <w:t>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27319"/>
    <w:rsid w:val="00257117"/>
    <w:rsid w:val="002832B2"/>
    <w:rsid w:val="003072D7"/>
    <w:rsid w:val="003600C0"/>
    <w:rsid w:val="003A020F"/>
    <w:rsid w:val="003B3470"/>
    <w:rsid w:val="003D120B"/>
    <w:rsid w:val="003D13A2"/>
    <w:rsid w:val="00407F09"/>
    <w:rsid w:val="00434D02"/>
    <w:rsid w:val="004628A4"/>
    <w:rsid w:val="00493696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D72ADA"/>
    <w:rsid w:val="00D922E2"/>
    <w:rsid w:val="00D94F05"/>
    <w:rsid w:val="00DD069C"/>
    <w:rsid w:val="00DE55AB"/>
    <w:rsid w:val="00E07BDB"/>
    <w:rsid w:val="00E33F52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C5494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A3BC1-5F33-4CA1-921B-33AD6984F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19</cp:revision>
  <cp:lastPrinted>2020-05-25T11:27:00Z</cp:lastPrinted>
  <dcterms:created xsi:type="dcterms:W3CDTF">2020-02-26T11:37:00Z</dcterms:created>
  <dcterms:modified xsi:type="dcterms:W3CDTF">2024-08-09T09:57:00Z</dcterms:modified>
</cp:coreProperties>
</file>