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E02E2" w14:textId="52F880AA" w:rsidR="008818E2" w:rsidRPr="00FC4E0B" w:rsidRDefault="008818E2" w:rsidP="008818E2">
      <w:pPr>
        <w:pageBreakBefore/>
        <w:spacing w:line="276" w:lineRule="auto"/>
        <w:jc w:val="right"/>
        <w:outlineLvl w:val="0"/>
        <w:rPr>
          <w:rFonts w:ascii="Times New Roman" w:hAnsi="Times New Roman"/>
          <w:sz w:val="22"/>
          <w:szCs w:val="22"/>
        </w:rPr>
      </w:pPr>
      <w:r w:rsidRPr="00FC4E0B">
        <w:rPr>
          <w:rFonts w:ascii="Times New Roman" w:hAnsi="Times New Roman"/>
          <w:sz w:val="22"/>
          <w:szCs w:val="22"/>
        </w:rPr>
        <w:t xml:space="preserve">Tomaszów Mazowiecki dnia </w:t>
      </w:r>
      <w:r>
        <w:rPr>
          <w:rFonts w:ascii="Times New Roman" w:hAnsi="Times New Roman"/>
          <w:sz w:val="22"/>
          <w:szCs w:val="22"/>
        </w:rPr>
        <w:t>30</w:t>
      </w:r>
      <w:r>
        <w:rPr>
          <w:rFonts w:ascii="Times New Roman" w:hAnsi="Times New Roman"/>
          <w:sz w:val="22"/>
          <w:szCs w:val="22"/>
        </w:rPr>
        <w:t>.0</w:t>
      </w:r>
      <w:r>
        <w:rPr>
          <w:rFonts w:ascii="Times New Roman" w:hAnsi="Times New Roman"/>
          <w:sz w:val="22"/>
          <w:szCs w:val="22"/>
        </w:rPr>
        <w:t>7</w:t>
      </w:r>
      <w:r>
        <w:rPr>
          <w:rFonts w:ascii="Times New Roman" w:hAnsi="Times New Roman"/>
          <w:sz w:val="22"/>
          <w:szCs w:val="22"/>
        </w:rPr>
        <w:t>.</w:t>
      </w:r>
      <w:r w:rsidRPr="00FC4E0B">
        <w:rPr>
          <w:rFonts w:ascii="Times New Roman" w:hAnsi="Times New Roman"/>
          <w:sz w:val="22"/>
          <w:szCs w:val="22"/>
        </w:rPr>
        <w:t>2024 roku</w:t>
      </w:r>
    </w:p>
    <w:p w14:paraId="47615DA3" w14:textId="77777777" w:rsidR="008818E2" w:rsidRPr="00FC4E0B" w:rsidRDefault="008818E2" w:rsidP="008818E2">
      <w:pPr>
        <w:spacing w:before="240" w:line="276" w:lineRule="auto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FC4E0B">
        <w:rPr>
          <w:rFonts w:ascii="Times New Roman" w:hAnsi="Times New Roman"/>
          <w:b/>
          <w:sz w:val="22"/>
          <w:szCs w:val="22"/>
        </w:rPr>
        <w:t>Informacja o zwycięzcy konkursu ofert</w:t>
      </w:r>
      <w:r>
        <w:rPr>
          <w:rFonts w:ascii="Times New Roman" w:hAnsi="Times New Roman"/>
          <w:b/>
          <w:sz w:val="22"/>
          <w:szCs w:val="22"/>
        </w:rPr>
        <w:t>.</w:t>
      </w:r>
    </w:p>
    <w:p w14:paraId="7D51FF44" w14:textId="77777777" w:rsidR="008818E2" w:rsidRPr="00FC4E0B" w:rsidRDefault="008818E2" w:rsidP="008818E2">
      <w:pPr>
        <w:spacing w:line="276" w:lineRule="auto"/>
        <w:jc w:val="center"/>
        <w:rPr>
          <w:rFonts w:ascii="Times New Roman" w:hAnsi="Times New Roman"/>
          <w:color w:val="FFFFFF"/>
          <w:sz w:val="22"/>
          <w:szCs w:val="22"/>
        </w:rPr>
      </w:pPr>
    </w:p>
    <w:p w14:paraId="4DBAD7BA" w14:textId="7A75F803" w:rsidR="008818E2" w:rsidRDefault="008818E2" w:rsidP="008818E2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FC4E0B">
        <w:rPr>
          <w:rFonts w:ascii="Times New Roman" w:eastAsia="Calibri" w:hAnsi="Times New Roman"/>
          <w:sz w:val="22"/>
          <w:szCs w:val="22"/>
          <w:lang w:eastAsia="en-US"/>
        </w:rPr>
        <w:t>Komisja powołana</w:t>
      </w:r>
      <w:r w:rsidRPr="00FC4E0B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FC4E0B">
        <w:rPr>
          <w:rFonts w:ascii="Times New Roman" w:eastAsia="Calibri" w:hAnsi="Times New Roman"/>
          <w:sz w:val="22"/>
          <w:szCs w:val="22"/>
          <w:lang w:eastAsia="en-US"/>
        </w:rPr>
        <w:t xml:space="preserve">Zarządzeniem Nr 231/2023 Prezydenta Miasta Tomaszowa Mazowieckiego </w:t>
      </w:r>
      <w:r>
        <w:rPr>
          <w:rFonts w:ascii="Times New Roman" w:eastAsia="Calibri" w:hAnsi="Times New Roman"/>
          <w:sz w:val="22"/>
          <w:szCs w:val="22"/>
          <w:lang w:eastAsia="en-US"/>
        </w:rPr>
        <w:br/>
      </w:r>
      <w:r w:rsidRPr="00FC4E0B">
        <w:rPr>
          <w:rFonts w:ascii="Times New Roman" w:eastAsia="Calibri" w:hAnsi="Times New Roman"/>
          <w:sz w:val="22"/>
          <w:szCs w:val="22"/>
          <w:lang w:eastAsia="en-US"/>
        </w:rPr>
        <w:t>z dnia 24 lipca 2023 roku informuje, że rozpatrzyła oferty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dotyczące wykonania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rocznej kontroli placów zabaw i siłowni zewnętrznych stanowiących własność Gminy Miasto Tomaszów Mazowieckim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zgodnie z zapytaniem z dnia </w:t>
      </w:r>
      <w:r>
        <w:rPr>
          <w:rFonts w:ascii="Times New Roman" w:eastAsia="Calibri" w:hAnsi="Times New Roman"/>
          <w:sz w:val="22"/>
          <w:szCs w:val="22"/>
          <w:lang w:eastAsia="en-US"/>
        </w:rPr>
        <w:t>18 lipca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2024 r znak</w:t>
      </w:r>
      <w:r>
        <w:rPr>
          <w:rFonts w:ascii="Times New Roman" w:eastAsia="Calibri" w:hAnsi="Times New Roman"/>
          <w:sz w:val="22"/>
          <w:szCs w:val="22"/>
          <w:lang w:eastAsia="en-US"/>
        </w:rPr>
        <w:t>: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WGN.6811.</w:t>
      </w:r>
      <w:r>
        <w:rPr>
          <w:rFonts w:ascii="Times New Roman" w:eastAsia="Calibri" w:hAnsi="Times New Roman"/>
          <w:sz w:val="22"/>
          <w:szCs w:val="22"/>
          <w:lang w:eastAsia="en-US"/>
        </w:rPr>
        <w:t>9</w:t>
      </w:r>
      <w:r>
        <w:rPr>
          <w:rFonts w:ascii="Times New Roman" w:eastAsia="Calibri" w:hAnsi="Times New Roman"/>
          <w:sz w:val="22"/>
          <w:szCs w:val="22"/>
          <w:lang w:eastAsia="en-US"/>
        </w:rPr>
        <w:t>.2024</w:t>
      </w:r>
      <w:r>
        <w:rPr>
          <w:rFonts w:ascii="Times New Roman" w:eastAsia="Calibri" w:hAnsi="Times New Roman"/>
          <w:sz w:val="22"/>
          <w:szCs w:val="22"/>
          <w:lang w:eastAsia="en-US"/>
        </w:rPr>
        <w:t>,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Pr="00C127AE">
        <w:rPr>
          <w:rFonts w:ascii="Times New Roman" w:eastAsia="Calibri" w:hAnsi="Times New Roman"/>
          <w:sz w:val="22"/>
          <w:szCs w:val="22"/>
          <w:lang w:eastAsia="en-US"/>
        </w:rPr>
        <w:t>Termin wykonania pracy</w:t>
      </w:r>
      <w:r>
        <w:rPr>
          <w:rFonts w:ascii="Times New Roman" w:eastAsia="Calibri" w:hAnsi="Times New Roman"/>
          <w:sz w:val="22"/>
          <w:szCs w:val="22"/>
          <w:lang w:eastAsia="en-US"/>
        </w:rPr>
        <w:t>:</w:t>
      </w:r>
      <w:r w:rsidRPr="00C127AE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>
        <w:rPr>
          <w:rFonts w:ascii="Times New Roman" w:eastAsia="Calibri" w:hAnsi="Times New Roman"/>
          <w:sz w:val="22"/>
          <w:szCs w:val="22"/>
          <w:lang w:eastAsia="en-US"/>
        </w:rPr>
        <w:t>30</w:t>
      </w:r>
      <w:r>
        <w:rPr>
          <w:rFonts w:ascii="Times New Roman" w:eastAsia="Calibri" w:hAnsi="Times New Roman"/>
          <w:sz w:val="22"/>
          <w:szCs w:val="22"/>
          <w:lang w:eastAsia="en-US"/>
        </w:rPr>
        <w:t xml:space="preserve"> dni od zawarcia umowy.</w:t>
      </w:r>
    </w:p>
    <w:p w14:paraId="13F2D683" w14:textId="77777777" w:rsidR="008818E2" w:rsidRDefault="008818E2" w:rsidP="008818E2">
      <w:pPr>
        <w:spacing w:before="240" w:line="276" w:lineRule="auto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FC4E0B">
        <w:rPr>
          <w:rFonts w:ascii="Times New Roman" w:eastAsia="Calibri" w:hAnsi="Times New Roman"/>
          <w:sz w:val="22"/>
          <w:szCs w:val="22"/>
          <w:lang w:eastAsia="en-US"/>
        </w:rPr>
        <w:t>Przy wyłonieniu dostawcy usługi komisja przyjęła że cena w 100% (1% - 1 punkt) decyduje o jej wyborze.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996"/>
        <w:gridCol w:w="993"/>
      </w:tblGrid>
      <w:tr w:rsidR="008818E2" w:rsidRPr="00CE5269" w14:paraId="704185C0" w14:textId="77777777" w:rsidTr="0015585C">
        <w:trPr>
          <w:jc w:val="center"/>
        </w:trPr>
        <w:tc>
          <w:tcPr>
            <w:tcW w:w="3540" w:type="dxa"/>
            <w:shd w:val="clear" w:color="auto" w:fill="D9D9D9"/>
            <w:vAlign w:val="center"/>
          </w:tcPr>
          <w:p w14:paraId="661C0E31" w14:textId="77777777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117678597"/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oferent</w:t>
            </w:r>
          </w:p>
        </w:tc>
        <w:tc>
          <w:tcPr>
            <w:tcW w:w="996" w:type="dxa"/>
            <w:shd w:val="clear" w:color="auto" w:fill="D9D9D9"/>
            <w:vAlign w:val="center"/>
          </w:tcPr>
          <w:p w14:paraId="5D596D41" w14:textId="77777777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4AC12F54" w14:textId="77777777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punkty za cenę</w:t>
            </w:r>
          </w:p>
        </w:tc>
      </w:tr>
      <w:tr w:rsidR="008818E2" w:rsidRPr="00CE5269" w14:paraId="5CB461A9" w14:textId="77777777" w:rsidTr="008818E2">
        <w:trPr>
          <w:trHeight w:val="551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31901268" w14:textId="77777777" w:rsidR="008818E2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Erbud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Budownictwo Sp. z o.o.</w:t>
            </w:r>
          </w:p>
          <w:p w14:paraId="67F11AF9" w14:textId="2D6E3184" w:rsidR="00EB4034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Nawarzyce 48/4, 28-330 Wodzisław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27A4AA9C" w14:textId="253F6E11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EB4034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800</w:t>
            </w:r>
            <w:r w:rsidR="00EB4034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31E894" w14:textId="77777777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</w:tr>
      <w:tr w:rsidR="008818E2" w:rsidRPr="00CE5269" w14:paraId="396157E6" w14:textId="77777777" w:rsidTr="008818E2">
        <w:trPr>
          <w:trHeight w:val="560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7196DE08" w14:textId="77777777" w:rsidR="008818E2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8818E2">
              <w:rPr>
                <w:rFonts w:ascii="Times New Roman" w:hAnsi="Times New Roman"/>
                <w:bCs/>
                <w:sz w:val="22"/>
                <w:szCs w:val="22"/>
              </w:rPr>
              <w:t>Konter</w:t>
            </w:r>
            <w:proofErr w:type="spellEnd"/>
            <w:r w:rsidRPr="008818E2">
              <w:rPr>
                <w:rFonts w:ascii="Times New Roman" w:hAnsi="Times New Roman"/>
                <w:bCs/>
                <w:sz w:val="22"/>
                <w:szCs w:val="22"/>
              </w:rPr>
              <w:t xml:space="preserve"> Inżynieria</w:t>
            </w:r>
          </w:p>
          <w:p w14:paraId="7A1B2C38" w14:textId="6AA9A2C1" w:rsidR="00EB4034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Krzysztof Kasprzyk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F7C627E" w14:textId="265657A9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EB403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275,50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DB693E" w14:textId="5FE830BA" w:rsidR="008818E2" w:rsidRPr="00CE5269" w:rsidRDefault="008818E2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79,1</w:t>
            </w:r>
          </w:p>
        </w:tc>
      </w:tr>
      <w:tr w:rsidR="008818E2" w:rsidRPr="00CE5269" w14:paraId="1EF3EF2C" w14:textId="77777777" w:rsidTr="008818E2">
        <w:trPr>
          <w:trHeight w:val="560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09B05F6C" w14:textId="77777777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JawBim</w:t>
            </w:r>
            <w:proofErr w:type="spellEnd"/>
          </w:p>
          <w:p w14:paraId="7130E893" w14:textId="13A9544D" w:rsidR="00EB4034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Wojciech Patocki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C574590" w14:textId="596DC875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4 350,00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149063" w14:textId="27E771DE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41,4</w:t>
            </w:r>
          </w:p>
        </w:tc>
      </w:tr>
      <w:tr w:rsidR="008818E2" w:rsidRPr="00CE5269" w14:paraId="7D4CDD60" w14:textId="77777777" w:rsidTr="008818E2">
        <w:trPr>
          <w:trHeight w:val="560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43DA4F4B" w14:textId="77777777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Projekt Horyzont</w:t>
            </w:r>
          </w:p>
          <w:p w14:paraId="02B943F7" w14:textId="400E2DB5" w:rsidR="00EB4034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Orłowo 126, 88-100 Inowrocław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871097D" w14:textId="47EAF00E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4 674,00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85C113" w14:textId="59F3EDC9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38,5</w:t>
            </w:r>
          </w:p>
        </w:tc>
      </w:tr>
      <w:tr w:rsidR="008818E2" w:rsidRPr="00CE5269" w14:paraId="7F7DC9FE" w14:textId="77777777" w:rsidTr="008818E2">
        <w:trPr>
          <w:trHeight w:val="560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30B877F9" w14:textId="47626A82" w:rsidR="008818E2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Megadom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Adam Kowalewski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2FDF60E0" w14:textId="2DCB6AB9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5 375,10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944DEA" w14:textId="726D03ED" w:rsid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33,48</w:t>
            </w:r>
          </w:p>
        </w:tc>
      </w:tr>
      <w:tr w:rsidR="00EB4034" w:rsidRPr="00CE5269" w14:paraId="4E6763AB" w14:textId="77777777" w:rsidTr="008818E2">
        <w:trPr>
          <w:trHeight w:val="560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15BD49CC" w14:textId="77777777" w:rsidR="00EB4034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Pasja Sp. z o.o.</w:t>
            </w:r>
          </w:p>
          <w:p w14:paraId="515BFEE6" w14:textId="2FDB869E" w:rsidR="00EB4034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Koszykowa 3, 97-200 Tomaszów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Maz</w:t>
            </w:r>
            <w:proofErr w:type="spellEnd"/>
          </w:p>
        </w:tc>
        <w:tc>
          <w:tcPr>
            <w:tcW w:w="996" w:type="dxa"/>
            <w:shd w:val="clear" w:color="auto" w:fill="auto"/>
            <w:vAlign w:val="center"/>
          </w:tcPr>
          <w:p w14:paraId="514EAC4C" w14:textId="512CBD4B" w:rsidR="00EB4034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7 011,00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34CB48" w14:textId="6CC268D4" w:rsidR="00EB4034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25,67</w:t>
            </w:r>
          </w:p>
        </w:tc>
      </w:tr>
      <w:tr w:rsidR="00EB4034" w:rsidRPr="00CE5269" w14:paraId="3A931093" w14:textId="77777777" w:rsidTr="008818E2">
        <w:trPr>
          <w:trHeight w:val="560"/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26ABF349" w14:textId="77777777" w:rsidR="00EB4034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Polski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Osrodek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Kontroli</w:t>
            </w:r>
          </w:p>
          <w:p w14:paraId="3E9E0C05" w14:textId="64B12196" w:rsidR="00EB4034" w:rsidRPr="008818E2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Gdyńska 3/2, 71-534 Szczecin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503FECE3" w14:textId="2029C99C" w:rsidR="00EB4034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7 999,00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6FAED6" w14:textId="74100571" w:rsidR="00EB4034" w:rsidRDefault="00EB4034" w:rsidP="0015585C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22,50</w:t>
            </w:r>
          </w:p>
        </w:tc>
      </w:tr>
      <w:bookmarkEnd w:id="0"/>
    </w:tbl>
    <w:p w14:paraId="42D55969" w14:textId="451E853B" w:rsidR="00B73AFE" w:rsidRPr="00B73AFE" w:rsidRDefault="00B73AFE" w:rsidP="008818E2">
      <w:pPr>
        <w:spacing w:after="200" w:line="276" w:lineRule="auto"/>
        <w:contextualSpacing/>
        <w:jc w:val="both"/>
        <w:rPr>
          <w:rFonts w:ascii="Times New Roman" w:eastAsia="Calibri" w:hAnsi="Times New Roman"/>
          <w:bCs/>
          <w:sz w:val="22"/>
          <w:szCs w:val="22"/>
          <w:lang w:eastAsia="en-US"/>
        </w:rPr>
      </w:pPr>
    </w:p>
    <w:p w14:paraId="15551DF2" w14:textId="77777777" w:rsidR="00B73AFE" w:rsidRPr="00CE5269" w:rsidRDefault="00B73AFE" w:rsidP="008818E2">
      <w:pPr>
        <w:spacing w:after="200" w:line="276" w:lineRule="auto"/>
        <w:contextualSpacing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</w:p>
    <w:p w14:paraId="55200EAE" w14:textId="558CA8C7" w:rsidR="008818E2" w:rsidRPr="00CE5269" w:rsidRDefault="008818E2" w:rsidP="00A07A74">
      <w:pPr>
        <w:spacing w:before="120" w:line="360" w:lineRule="auto"/>
        <w:ind w:firstLine="357"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Komisja jednogłośnie przyjęła ofertę </w:t>
      </w:r>
      <w:r>
        <w:rPr>
          <w:rFonts w:ascii="Times New Roman" w:hAnsi="Times New Roman"/>
          <w:sz w:val="22"/>
          <w:szCs w:val="22"/>
        </w:rPr>
        <w:t xml:space="preserve">Pana </w:t>
      </w:r>
      <w:r w:rsidR="00B73AFE">
        <w:rPr>
          <w:rFonts w:ascii="Times New Roman" w:hAnsi="Times New Roman"/>
          <w:sz w:val="22"/>
          <w:szCs w:val="22"/>
        </w:rPr>
        <w:t>Ernesta Brod</w:t>
      </w:r>
      <w:r w:rsidR="00C737E8">
        <w:rPr>
          <w:rFonts w:ascii="Times New Roman" w:hAnsi="Times New Roman"/>
          <w:sz w:val="22"/>
          <w:szCs w:val="22"/>
        </w:rPr>
        <w:t>a</w:t>
      </w:r>
      <w:r>
        <w:rPr>
          <w:rFonts w:ascii="Times New Roman" w:hAnsi="Times New Roman"/>
          <w:sz w:val="22"/>
          <w:szCs w:val="22"/>
        </w:rPr>
        <w:t xml:space="preserve"> prowadzącego działalność gospodarczą pod nazwą </w:t>
      </w:r>
      <w:r w:rsidR="00A07A74">
        <w:rPr>
          <w:rFonts w:ascii="Times New Roman" w:hAnsi="Times New Roman"/>
          <w:sz w:val="22"/>
          <w:szCs w:val="22"/>
        </w:rPr>
        <w:t>: ERBUD BUDOWNICTWO SPÓŁKA Z OGRANICZONĄ ODPOWIEDZIALNOŚCIĄ, Nawarzyce 48/4, 28-300 Wodzisław</w:t>
      </w:r>
      <w:r>
        <w:rPr>
          <w:rFonts w:ascii="Times New Roman" w:hAnsi="Times New Roman"/>
          <w:sz w:val="22"/>
          <w:szCs w:val="22"/>
        </w:rPr>
        <w:t>,</w:t>
      </w:r>
      <w:r w:rsidRPr="001D2FE8">
        <w:rPr>
          <w:rFonts w:ascii="Times New Roman" w:hAnsi="Times New Roman"/>
          <w:sz w:val="22"/>
          <w:szCs w:val="22"/>
        </w:rPr>
        <w:t xml:space="preserve"> </w:t>
      </w:r>
      <w:r w:rsidRPr="00CE5269">
        <w:rPr>
          <w:rFonts w:ascii="Times New Roman" w:hAnsi="Times New Roman"/>
          <w:sz w:val="22"/>
          <w:szCs w:val="22"/>
        </w:rPr>
        <w:t>który zaoferował wykonanie pracy za kwotę</w:t>
      </w:r>
      <w:r w:rsidR="00A07A74">
        <w:rPr>
          <w:rFonts w:ascii="Times New Roman" w:hAnsi="Times New Roman"/>
          <w:sz w:val="22"/>
          <w:szCs w:val="22"/>
        </w:rPr>
        <w:t xml:space="preserve"> 1800</w:t>
      </w:r>
      <w:r>
        <w:rPr>
          <w:rFonts w:ascii="Times New Roman" w:hAnsi="Times New Roman"/>
          <w:sz w:val="22"/>
          <w:szCs w:val="22"/>
        </w:rPr>
        <w:t> </w:t>
      </w:r>
      <w:r w:rsidRPr="00CE5269">
        <w:rPr>
          <w:rFonts w:ascii="Times New Roman" w:hAnsi="Times New Roman"/>
          <w:sz w:val="22"/>
          <w:szCs w:val="22"/>
        </w:rPr>
        <w:t>zł netto + (</w:t>
      </w:r>
      <w:r>
        <w:rPr>
          <w:rFonts w:ascii="Times New Roman" w:hAnsi="Times New Roman"/>
          <w:sz w:val="22"/>
          <w:szCs w:val="22"/>
        </w:rPr>
        <w:t xml:space="preserve">Vat </w:t>
      </w:r>
      <w:proofErr w:type="spellStart"/>
      <w:r>
        <w:rPr>
          <w:rFonts w:ascii="Times New Roman" w:hAnsi="Times New Roman"/>
          <w:sz w:val="22"/>
          <w:szCs w:val="22"/>
        </w:rPr>
        <w:t>zw</w:t>
      </w:r>
      <w:proofErr w:type="spellEnd"/>
      <w:r>
        <w:rPr>
          <w:rFonts w:ascii="Times New Roman" w:hAnsi="Times New Roman"/>
          <w:sz w:val="22"/>
          <w:szCs w:val="22"/>
        </w:rPr>
        <w:t>)</w:t>
      </w:r>
      <w:r w:rsidRPr="00CE5269">
        <w:rPr>
          <w:rFonts w:ascii="Times New Roman" w:hAnsi="Times New Roman"/>
          <w:sz w:val="22"/>
          <w:szCs w:val="22"/>
        </w:rPr>
        <w:t xml:space="preserve"> = </w:t>
      </w:r>
      <w:r w:rsidR="00A07A74">
        <w:rPr>
          <w:rFonts w:ascii="Times New Roman" w:hAnsi="Times New Roman"/>
          <w:sz w:val="22"/>
          <w:szCs w:val="22"/>
        </w:rPr>
        <w:t>1800</w:t>
      </w:r>
      <w:r>
        <w:rPr>
          <w:rFonts w:ascii="Times New Roman" w:hAnsi="Times New Roman"/>
          <w:sz w:val="22"/>
          <w:szCs w:val="22"/>
        </w:rPr>
        <w:t> </w:t>
      </w:r>
      <w:r w:rsidRPr="00CE5269">
        <w:rPr>
          <w:rFonts w:ascii="Times New Roman" w:hAnsi="Times New Roman"/>
          <w:sz w:val="22"/>
          <w:szCs w:val="22"/>
        </w:rPr>
        <w:t>zł brutto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Przedmiotowa oferta uzyskała największą liczbę punktów: 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>100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,0 pkt.</w:t>
      </w:r>
    </w:p>
    <w:p w14:paraId="49121306" w14:textId="51E6EFE2" w:rsidR="003463C6" w:rsidRDefault="008818E2" w:rsidP="003463C6">
      <w:pPr>
        <w:tabs>
          <w:tab w:val="left" w:pos="284"/>
        </w:tabs>
        <w:spacing w:before="36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Informacja podlega wywieszeniu na tablicy ogłoszeń na okres 7 dni oraz na stronie internetowej BIP Urzędu Miasta Tomaszowa Mazowieckiego.</w:t>
      </w:r>
    </w:p>
    <w:p w14:paraId="0A51379F" w14:textId="77777777" w:rsidR="003463C6" w:rsidRDefault="003463C6" w:rsidP="003463C6">
      <w:pPr>
        <w:tabs>
          <w:tab w:val="left" w:pos="284"/>
        </w:tabs>
        <w:spacing w:before="360"/>
        <w:jc w:val="both"/>
        <w:rPr>
          <w:rFonts w:ascii="Times New Roman" w:hAnsi="Times New Roman"/>
          <w:sz w:val="22"/>
          <w:szCs w:val="22"/>
        </w:rPr>
      </w:pPr>
    </w:p>
    <w:p w14:paraId="0E45D58C" w14:textId="77777777" w:rsidR="003463C6" w:rsidRDefault="003463C6" w:rsidP="003463C6">
      <w:pPr>
        <w:tabs>
          <w:tab w:val="left" w:pos="284"/>
        </w:tabs>
        <w:spacing w:after="24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5FBB0BF1" w14:textId="3B6826E8" w:rsidR="00A708D3" w:rsidRPr="00A708D3" w:rsidRDefault="003463C6" w:rsidP="00A708D3">
      <w:pPr>
        <w:rPr>
          <w:rFonts w:asciiTheme="minorHAnsi" w:eastAsiaTheme="minorHAnsi" w:hAnsiTheme="minorHAnsi" w:cstheme="minorBidi"/>
          <w:color w:val="00000A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</w:rPr>
        <w:tab/>
      </w:r>
    </w:p>
    <w:p w14:paraId="25C60514" w14:textId="77777777" w:rsidR="00A708D3" w:rsidRPr="00A708D3" w:rsidRDefault="00A708D3" w:rsidP="00A708D3">
      <w:pPr>
        <w:spacing w:before="240"/>
        <w:ind w:left="5812"/>
        <w:jc w:val="center"/>
        <w:rPr>
          <w:rFonts w:ascii="Times New Roman" w:hAnsi="Times New Roman"/>
          <w:sz w:val="22"/>
          <w:szCs w:val="22"/>
        </w:rPr>
      </w:pPr>
      <w:r w:rsidRPr="00A708D3">
        <w:rPr>
          <w:rFonts w:ascii="Times New Roman" w:hAnsi="Times New Roman"/>
          <w:sz w:val="22"/>
          <w:szCs w:val="22"/>
        </w:rPr>
        <w:t>/Dyrektor Wydziału</w:t>
      </w:r>
    </w:p>
    <w:p w14:paraId="38BD92A7" w14:textId="77777777" w:rsidR="00A708D3" w:rsidRPr="00A708D3" w:rsidRDefault="00A708D3" w:rsidP="00A708D3">
      <w:pPr>
        <w:ind w:left="5812"/>
        <w:jc w:val="center"/>
        <w:rPr>
          <w:rFonts w:ascii="Times New Roman" w:hAnsi="Times New Roman"/>
          <w:sz w:val="22"/>
          <w:szCs w:val="22"/>
        </w:rPr>
      </w:pPr>
      <w:r w:rsidRPr="00A708D3">
        <w:rPr>
          <w:rFonts w:ascii="Times New Roman" w:hAnsi="Times New Roman"/>
          <w:sz w:val="22"/>
          <w:szCs w:val="22"/>
        </w:rPr>
        <w:t>Gospodarki Nieruchomościami</w:t>
      </w:r>
    </w:p>
    <w:p w14:paraId="5BAFE7F5" w14:textId="77777777" w:rsidR="00A708D3" w:rsidRPr="00A708D3" w:rsidRDefault="00A708D3" w:rsidP="00A708D3">
      <w:pPr>
        <w:ind w:left="5812"/>
        <w:jc w:val="center"/>
        <w:rPr>
          <w:sz w:val="22"/>
          <w:szCs w:val="22"/>
        </w:rPr>
      </w:pPr>
      <w:r w:rsidRPr="00A708D3">
        <w:rPr>
          <w:rFonts w:ascii="Times New Roman" w:hAnsi="Times New Roman"/>
          <w:sz w:val="22"/>
          <w:szCs w:val="22"/>
        </w:rPr>
        <w:t>Adelajda Karp/</w:t>
      </w:r>
    </w:p>
    <w:p w14:paraId="0662934D" w14:textId="77777777" w:rsidR="00A708D3" w:rsidRPr="00A708D3" w:rsidRDefault="00A708D3" w:rsidP="00A708D3"/>
    <w:p w14:paraId="0EB996AA" w14:textId="77777777" w:rsidR="00A708D3" w:rsidRPr="00A708D3" w:rsidRDefault="00A708D3" w:rsidP="00A708D3"/>
    <w:p w14:paraId="00D5B940" w14:textId="77777777" w:rsidR="00A708D3" w:rsidRPr="00A708D3" w:rsidRDefault="00A708D3" w:rsidP="00A708D3">
      <w:pPr>
        <w:spacing w:after="200" w:line="276" w:lineRule="auto"/>
        <w:rPr>
          <w:rFonts w:asciiTheme="minorHAnsi" w:eastAsiaTheme="minorHAnsi" w:hAnsiTheme="minorHAnsi" w:cstheme="minorBidi"/>
          <w:color w:val="00000A"/>
          <w:sz w:val="22"/>
          <w:szCs w:val="22"/>
          <w:lang w:eastAsia="en-US"/>
        </w:rPr>
      </w:pPr>
    </w:p>
    <w:p w14:paraId="5BCDAD14" w14:textId="22307649" w:rsidR="00DD40C0" w:rsidRDefault="00DD40C0" w:rsidP="00A708D3">
      <w:pPr>
        <w:tabs>
          <w:tab w:val="left" w:pos="284"/>
        </w:tabs>
        <w:spacing w:after="240"/>
        <w:jc w:val="both"/>
        <w:rPr>
          <w:rFonts w:ascii="Times New Roman" w:hAnsi="Times New Roman"/>
          <w:sz w:val="22"/>
          <w:szCs w:val="22"/>
        </w:rPr>
      </w:pPr>
    </w:p>
    <w:p w14:paraId="37F77911" w14:textId="331F28A8" w:rsidR="003463C6" w:rsidRDefault="003463C6" w:rsidP="003463C6">
      <w:pPr>
        <w:spacing w:after="240"/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sectPr w:rsidR="003463C6" w:rsidSect="00881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8E2"/>
    <w:rsid w:val="000B40A8"/>
    <w:rsid w:val="003463C6"/>
    <w:rsid w:val="008818E2"/>
    <w:rsid w:val="00A07A74"/>
    <w:rsid w:val="00A708D3"/>
    <w:rsid w:val="00B73AFE"/>
    <w:rsid w:val="00C737E8"/>
    <w:rsid w:val="00DD40C0"/>
    <w:rsid w:val="00EB4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BEB7D"/>
  <w15:chartTrackingRefBased/>
  <w15:docId w15:val="{87F52243-57B8-4B02-8490-F60E46DA5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8E2"/>
    <w:pPr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2</cp:revision>
  <cp:lastPrinted>2024-07-30T09:30:00Z</cp:lastPrinted>
  <dcterms:created xsi:type="dcterms:W3CDTF">2024-07-30T10:19:00Z</dcterms:created>
  <dcterms:modified xsi:type="dcterms:W3CDTF">2024-07-30T10:19:00Z</dcterms:modified>
</cp:coreProperties>
</file>