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78CEB" w14:textId="705A028D" w:rsidR="00663E6E" w:rsidRPr="00FB6059" w:rsidRDefault="00FB6059" w:rsidP="00FB6059">
      <w:pPr>
        <w:spacing w:after="224" w:line="259" w:lineRule="auto"/>
        <w:ind w:right="-6"/>
        <w:jc w:val="left"/>
        <w:rPr>
          <w:rFonts w:eastAsia="Calibri"/>
          <w:sz w:val="22"/>
        </w:rPr>
      </w:pPr>
      <w:r w:rsidRPr="00FB6059">
        <w:rPr>
          <w:sz w:val="22"/>
        </w:rPr>
        <w:t>Gmina</w:t>
      </w:r>
      <w:r w:rsidRPr="00FB6059">
        <w:rPr>
          <w:sz w:val="22"/>
        </w:rPr>
        <w:tab/>
        <w:t xml:space="preserve"> Miasto</w:t>
      </w:r>
      <w:r w:rsidRPr="00FB6059">
        <w:tab/>
      </w:r>
      <w:r w:rsidRPr="00FB6059">
        <w:tab/>
      </w:r>
      <w:r w:rsidRPr="00FB6059">
        <w:tab/>
      </w:r>
      <w:r w:rsidRPr="00FB6059">
        <w:tab/>
      </w:r>
      <w:r w:rsidRPr="00FB6059">
        <w:tab/>
      </w:r>
      <w:r>
        <w:tab/>
      </w:r>
      <w:r w:rsidRPr="00FB6059">
        <w:t xml:space="preserve">Tomaszów Mazowiecki </w:t>
      </w:r>
      <w:r w:rsidR="00162894" w:rsidRPr="00FB6059">
        <w:t>18</w:t>
      </w:r>
      <w:r w:rsidRPr="00FB6059">
        <w:t>.07.202</w:t>
      </w:r>
      <w:r w:rsidR="00DD7FCC" w:rsidRPr="00FB6059">
        <w:t>4r</w:t>
      </w:r>
      <w:r w:rsidRPr="00FB6059">
        <w:rPr>
          <w:rFonts w:eastAsia="Calibri"/>
          <w:sz w:val="22"/>
        </w:rPr>
        <w:t xml:space="preserve"> </w:t>
      </w:r>
    </w:p>
    <w:p w14:paraId="3EEC52FB" w14:textId="198646F2" w:rsidR="00FB6059" w:rsidRDefault="00FB6059" w:rsidP="00FB6059">
      <w:pPr>
        <w:spacing w:after="224" w:line="259" w:lineRule="auto"/>
        <w:ind w:right="-6"/>
        <w:jc w:val="left"/>
        <w:rPr>
          <w:rFonts w:eastAsia="Calibri"/>
          <w:sz w:val="22"/>
        </w:rPr>
      </w:pPr>
      <w:r w:rsidRPr="00FB6059">
        <w:rPr>
          <w:rFonts w:eastAsia="Calibri"/>
          <w:sz w:val="22"/>
        </w:rPr>
        <w:t>Tomaszów</w:t>
      </w:r>
      <w:r>
        <w:rPr>
          <w:rFonts w:eastAsia="Calibri"/>
          <w:sz w:val="22"/>
        </w:rPr>
        <w:t xml:space="preserve"> </w:t>
      </w:r>
      <w:proofErr w:type="spellStart"/>
      <w:r>
        <w:rPr>
          <w:rFonts w:eastAsia="Calibri"/>
          <w:sz w:val="22"/>
        </w:rPr>
        <w:t>Maz</w:t>
      </w:r>
      <w:proofErr w:type="spellEnd"/>
    </w:p>
    <w:p w14:paraId="295F3FD6" w14:textId="6A970E6B" w:rsidR="00FB6059" w:rsidRDefault="00FB6059" w:rsidP="00FB6059">
      <w:pPr>
        <w:spacing w:after="224" w:line="259" w:lineRule="auto"/>
        <w:ind w:right="-6"/>
        <w:jc w:val="left"/>
        <w:rPr>
          <w:rFonts w:eastAsia="Calibri"/>
          <w:sz w:val="22"/>
        </w:rPr>
      </w:pPr>
      <w:r>
        <w:rPr>
          <w:rFonts w:eastAsia="Calibri"/>
          <w:sz w:val="22"/>
        </w:rPr>
        <w:t>Ul. P.O.W. 10/16</w:t>
      </w:r>
    </w:p>
    <w:p w14:paraId="67BD3D4B" w14:textId="32ADB302" w:rsidR="00FB6059" w:rsidRPr="00FB6059" w:rsidRDefault="00FB6059" w:rsidP="00FB6059">
      <w:pPr>
        <w:spacing w:after="224" w:line="259" w:lineRule="auto"/>
        <w:ind w:right="-6"/>
        <w:jc w:val="left"/>
      </w:pPr>
      <w:r>
        <w:rPr>
          <w:rFonts w:eastAsia="Calibri"/>
          <w:sz w:val="22"/>
        </w:rPr>
        <w:t xml:space="preserve">97-200 Tomaszów </w:t>
      </w:r>
      <w:proofErr w:type="spellStart"/>
      <w:r>
        <w:rPr>
          <w:rFonts w:eastAsia="Calibri"/>
          <w:sz w:val="22"/>
        </w:rPr>
        <w:t>Maz</w:t>
      </w:r>
      <w:proofErr w:type="spellEnd"/>
    </w:p>
    <w:p w14:paraId="0EE5DB4E" w14:textId="77777777" w:rsidR="00663E6E" w:rsidRDefault="00173656">
      <w:pPr>
        <w:spacing w:after="220" w:line="259" w:lineRule="auto"/>
        <w:ind w:left="0" w:right="0" w:firstLine="0"/>
        <w:jc w:val="left"/>
      </w:pPr>
      <w:r>
        <w:t xml:space="preserve"> </w:t>
      </w:r>
    </w:p>
    <w:p w14:paraId="231B0133" w14:textId="77777777" w:rsidR="00663E6E" w:rsidRDefault="00173656">
      <w:pPr>
        <w:spacing w:after="220" w:line="259" w:lineRule="auto"/>
        <w:ind w:left="5675" w:right="128"/>
      </w:pPr>
      <w:r>
        <w:rPr>
          <w:b/>
        </w:rPr>
        <w:t>Podmioty upoważnione do rocznej kontroli placów zabaw  i siłowni  zewnętrznych</w:t>
      </w:r>
      <w:r>
        <w:rPr>
          <w:rFonts w:ascii="Calibri" w:eastAsia="Calibri" w:hAnsi="Calibri" w:cs="Calibri"/>
          <w:sz w:val="22"/>
        </w:rPr>
        <w:t xml:space="preserve"> </w:t>
      </w:r>
    </w:p>
    <w:p w14:paraId="5E09CE67" w14:textId="77777777" w:rsidR="00663E6E" w:rsidRDefault="00173656">
      <w:pPr>
        <w:spacing w:after="219" w:line="259" w:lineRule="auto"/>
        <w:ind w:left="2316" w:right="0" w:firstLine="0"/>
        <w:jc w:val="center"/>
      </w:pPr>
      <w:r>
        <w:rPr>
          <w:b/>
        </w:rPr>
        <w:t xml:space="preserve"> </w:t>
      </w:r>
    </w:p>
    <w:p w14:paraId="39402D32" w14:textId="4F8DCA7E" w:rsidR="00663E6E" w:rsidRDefault="00173656">
      <w:pPr>
        <w:spacing w:after="220" w:line="259" w:lineRule="auto"/>
        <w:ind w:left="-5" w:right="128"/>
      </w:pPr>
      <w:r>
        <w:rPr>
          <w:b/>
        </w:rPr>
        <w:t>WGN.6811.</w:t>
      </w:r>
      <w:r w:rsidR="00DD7FCC">
        <w:rPr>
          <w:b/>
        </w:rPr>
        <w:t>9</w:t>
      </w:r>
      <w:r>
        <w:rPr>
          <w:b/>
        </w:rPr>
        <w:t>.202</w:t>
      </w:r>
      <w:r w:rsidR="00DD7FCC">
        <w:rPr>
          <w:b/>
        </w:rPr>
        <w:t>4</w:t>
      </w:r>
    </w:p>
    <w:p w14:paraId="6E12A097" w14:textId="77777777" w:rsidR="00663E6E" w:rsidRDefault="00173656">
      <w:pPr>
        <w:spacing w:after="0"/>
        <w:ind w:left="-15" w:right="0" w:firstLine="708"/>
      </w:pPr>
      <w:r>
        <w:t xml:space="preserve">Gmina Miasto Tomaszów Mazowiecki zleci </w:t>
      </w:r>
      <w:r>
        <w:t>wykonanie rocznej kontroli placów zabaw i siłowni zewnętrznych stanowiących własność Gminy Miasto Tomaszów Mazowiecki.</w:t>
      </w:r>
      <w:r>
        <w:rPr>
          <w:rFonts w:ascii="Calibri" w:eastAsia="Calibri" w:hAnsi="Calibri" w:cs="Calibri"/>
          <w:sz w:val="22"/>
        </w:rPr>
        <w:t xml:space="preserve"> </w:t>
      </w:r>
    </w:p>
    <w:p w14:paraId="5BA7C15B" w14:textId="77777777" w:rsidR="00663E6E" w:rsidRDefault="00173656">
      <w:pPr>
        <w:spacing w:after="0" w:line="259" w:lineRule="auto"/>
        <w:ind w:left="708" w:right="0" w:firstLine="0"/>
        <w:jc w:val="left"/>
      </w:pPr>
      <w:r>
        <w:t xml:space="preserve"> </w:t>
      </w:r>
    </w:p>
    <w:p w14:paraId="4DB1ADAE" w14:textId="77777777" w:rsidR="00663E6E" w:rsidRDefault="00173656">
      <w:pPr>
        <w:ind w:left="718" w:right="0"/>
      </w:pPr>
      <w:r>
        <w:t>Zamówienie obejmuje następujące lokalizacje:</w:t>
      </w:r>
      <w:r>
        <w:rPr>
          <w:rFonts w:ascii="Calibri" w:eastAsia="Calibri" w:hAnsi="Calibri" w:cs="Calibri"/>
          <w:sz w:val="22"/>
        </w:rPr>
        <w:t xml:space="preserve"> </w:t>
      </w:r>
    </w:p>
    <w:p w14:paraId="3460BC16" w14:textId="77777777" w:rsidR="00663E6E" w:rsidRDefault="00173656">
      <w:pPr>
        <w:numPr>
          <w:ilvl w:val="0"/>
          <w:numId w:val="1"/>
        </w:numPr>
        <w:ind w:right="0" w:hanging="312"/>
      </w:pPr>
      <w:r>
        <w:t>park „Bulwary” (plac zabaw – 17 urządzeń)</w:t>
      </w:r>
      <w:r>
        <w:rPr>
          <w:rFonts w:ascii="Calibri" w:eastAsia="Calibri" w:hAnsi="Calibri" w:cs="Calibri"/>
          <w:sz w:val="22"/>
        </w:rPr>
        <w:t xml:space="preserve"> </w:t>
      </w:r>
    </w:p>
    <w:p w14:paraId="7E1C6397" w14:textId="77777777" w:rsidR="00663E6E" w:rsidRDefault="00173656">
      <w:pPr>
        <w:numPr>
          <w:ilvl w:val="0"/>
          <w:numId w:val="1"/>
        </w:numPr>
        <w:ind w:right="0" w:hanging="312"/>
      </w:pPr>
      <w:r>
        <w:t xml:space="preserve">park „Bulwary” (siłownia zewnętrzna – 14 </w:t>
      </w:r>
      <w:r>
        <w:t>urządzeń</w:t>
      </w:r>
      <w:r>
        <w:rPr>
          <w:rFonts w:ascii="Calibri" w:eastAsia="Calibri" w:hAnsi="Calibri" w:cs="Calibri"/>
          <w:sz w:val="22"/>
        </w:rPr>
        <w:t xml:space="preserve"> </w:t>
      </w:r>
    </w:p>
    <w:p w14:paraId="2225A2A0" w14:textId="77777777" w:rsidR="00663E6E" w:rsidRDefault="00173656">
      <w:pPr>
        <w:numPr>
          <w:ilvl w:val="0"/>
          <w:numId w:val="1"/>
        </w:numPr>
        <w:ind w:right="0" w:hanging="312"/>
      </w:pPr>
      <w:r>
        <w:t xml:space="preserve">park „Bulwary” (urządzenia treningowe – 10 urządzeń) </w:t>
      </w:r>
      <w:r>
        <w:rPr>
          <w:rFonts w:ascii="Calibri" w:eastAsia="Calibri" w:hAnsi="Calibri" w:cs="Calibri"/>
          <w:sz w:val="22"/>
        </w:rPr>
        <w:t xml:space="preserve"> </w:t>
      </w:r>
    </w:p>
    <w:p w14:paraId="18DC96E4" w14:textId="77777777" w:rsidR="00663E6E" w:rsidRDefault="00173656">
      <w:pPr>
        <w:numPr>
          <w:ilvl w:val="0"/>
          <w:numId w:val="1"/>
        </w:numPr>
        <w:ind w:right="0" w:hanging="312"/>
      </w:pPr>
      <w:r>
        <w:t>park „Bulwary” (strefa rekreacji i sportu – 3 urządzenia)</w:t>
      </w:r>
      <w:r>
        <w:rPr>
          <w:rFonts w:ascii="Calibri" w:eastAsia="Calibri" w:hAnsi="Calibri" w:cs="Calibri"/>
          <w:sz w:val="22"/>
        </w:rPr>
        <w:t xml:space="preserve"> </w:t>
      </w:r>
    </w:p>
    <w:p w14:paraId="6195563C" w14:textId="77777777" w:rsidR="00663E6E" w:rsidRDefault="00173656">
      <w:pPr>
        <w:numPr>
          <w:ilvl w:val="0"/>
          <w:numId w:val="2"/>
        </w:numPr>
        <w:ind w:right="0" w:hanging="250"/>
      </w:pPr>
      <w:r>
        <w:t xml:space="preserve">OSP w </w:t>
      </w:r>
      <w:proofErr w:type="spellStart"/>
      <w:r>
        <w:t>Nagórzycach</w:t>
      </w:r>
      <w:proofErr w:type="spellEnd"/>
      <w:r>
        <w:t xml:space="preserve"> (plac zabaw – 7 urządzeń),</w:t>
      </w:r>
      <w:r>
        <w:rPr>
          <w:rFonts w:ascii="Calibri" w:eastAsia="Calibri" w:hAnsi="Calibri" w:cs="Calibri"/>
          <w:sz w:val="22"/>
        </w:rPr>
        <w:t xml:space="preserve"> </w:t>
      </w:r>
    </w:p>
    <w:p w14:paraId="391A187C" w14:textId="77777777" w:rsidR="00663E6E" w:rsidRDefault="00173656">
      <w:pPr>
        <w:numPr>
          <w:ilvl w:val="0"/>
          <w:numId w:val="2"/>
        </w:numPr>
        <w:ind w:right="0" w:hanging="250"/>
      </w:pPr>
      <w:r>
        <w:t>ul. Graniczna 65 (siłownia zewnętrzna – 11 urządzeń)</w:t>
      </w:r>
      <w:r>
        <w:rPr>
          <w:rFonts w:ascii="Calibri" w:eastAsia="Calibri" w:hAnsi="Calibri" w:cs="Calibri"/>
          <w:sz w:val="22"/>
        </w:rPr>
        <w:t xml:space="preserve"> </w:t>
      </w:r>
    </w:p>
    <w:p w14:paraId="392A1AF9" w14:textId="77777777" w:rsidR="00663E6E" w:rsidRDefault="00173656">
      <w:pPr>
        <w:numPr>
          <w:ilvl w:val="0"/>
          <w:numId w:val="2"/>
        </w:numPr>
        <w:ind w:right="0" w:hanging="250"/>
      </w:pPr>
      <w:r>
        <w:t xml:space="preserve">ul. </w:t>
      </w:r>
      <w:proofErr w:type="spellStart"/>
      <w:r>
        <w:t>Niebrowska</w:t>
      </w:r>
      <w:proofErr w:type="spellEnd"/>
      <w:r>
        <w:t xml:space="preserve"> 50 (siłownia zewnętrzna z elementami placu zabaw -12 urządzeń)</w:t>
      </w:r>
      <w:r>
        <w:rPr>
          <w:rFonts w:ascii="Calibri" w:eastAsia="Calibri" w:hAnsi="Calibri" w:cs="Calibri"/>
          <w:sz w:val="22"/>
        </w:rPr>
        <w:t xml:space="preserve"> </w:t>
      </w:r>
    </w:p>
    <w:p w14:paraId="1F5998B4" w14:textId="77777777" w:rsidR="00663E6E" w:rsidRDefault="00173656">
      <w:pPr>
        <w:numPr>
          <w:ilvl w:val="0"/>
          <w:numId w:val="2"/>
        </w:numPr>
        <w:ind w:right="0" w:hanging="250"/>
      </w:pPr>
      <w:r>
        <w:t>Park „Michałówek” (siłownia zewnętrzna – 10 urządzeń)</w:t>
      </w:r>
      <w:r>
        <w:rPr>
          <w:rFonts w:ascii="Calibri" w:eastAsia="Calibri" w:hAnsi="Calibri" w:cs="Calibri"/>
          <w:sz w:val="22"/>
        </w:rPr>
        <w:t xml:space="preserve"> </w:t>
      </w:r>
    </w:p>
    <w:p w14:paraId="4B43E77D" w14:textId="77777777" w:rsidR="00663E6E" w:rsidRDefault="00173656">
      <w:pPr>
        <w:numPr>
          <w:ilvl w:val="0"/>
          <w:numId w:val="2"/>
        </w:numPr>
        <w:spacing w:after="9" w:line="259" w:lineRule="auto"/>
        <w:ind w:right="0" w:hanging="250"/>
      </w:pPr>
      <w:r>
        <w:rPr>
          <w:color w:val="000000"/>
        </w:rPr>
        <w:t>osiedlowy park rozrywki i wypoczynku „Sobieski” (siłownia zewnętrzna – 3 urządzenia)</w:t>
      </w:r>
      <w:r>
        <w:rPr>
          <w:rFonts w:ascii="Calibri" w:eastAsia="Calibri" w:hAnsi="Calibri" w:cs="Calibri"/>
          <w:sz w:val="22"/>
        </w:rPr>
        <w:t xml:space="preserve"> </w:t>
      </w:r>
    </w:p>
    <w:p w14:paraId="071485CC" w14:textId="77777777" w:rsidR="00663E6E" w:rsidRDefault="00173656">
      <w:pPr>
        <w:numPr>
          <w:ilvl w:val="0"/>
          <w:numId w:val="2"/>
        </w:numPr>
        <w:ind w:right="0" w:hanging="250"/>
      </w:pPr>
      <w:r>
        <w:t>Park „Solidarności” - ul. Browarna  (plac zabaw – 4 urządzenia)</w:t>
      </w:r>
      <w:r>
        <w:rPr>
          <w:rFonts w:ascii="Calibri" w:eastAsia="Calibri" w:hAnsi="Calibri" w:cs="Calibri"/>
          <w:sz w:val="22"/>
        </w:rPr>
        <w:t xml:space="preserve"> </w:t>
      </w:r>
      <w:r>
        <w:t>8. Parku „Solidarności” - ul. św. Antoniego (plac zabaw – 2 urządzenia)</w:t>
      </w:r>
      <w:r>
        <w:rPr>
          <w:rFonts w:ascii="Calibri" w:eastAsia="Calibri" w:hAnsi="Calibri" w:cs="Calibri"/>
          <w:sz w:val="22"/>
        </w:rPr>
        <w:t xml:space="preserve"> </w:t>
      </w:r>
    </w:p>
    <w:p w14:paraId="395D9F5A" w14:textId="77777777" w:rsidR="00663E6E" w:rsidRDefault="00173656">
      <w:pPr>
        <w:numPr>
          <w:ilvl w:val="0"/>
          <w:numId w:val="3"/>
        </w:numPr>
        <w:spacing w:after="10"/>
        <w:ind w:right="0" w:hanging="437"/>
      </w:pPr>
      <w:r>
        <w:t xml:space="preserve">ul. </w:t>
      </w:r>
      <w:proofErr w:type="spellStart"/>
      <w:r>
        <w:t>Dziubałtowskiego</w:t>
      </w:r>
      <w:proofErr w:type="spellEnd"/>
      <w:r>
        <w:t xml:space="preserve"> (plac zabaw – 6 urządzeń)</w:t>
      </w:r>
      <w:r>
        <w:rPr>
          <w:rFonts w:ascii="Calibri" w:eastAsia="Calibri" w:hAnsi="Calibri" w:cs="Calibri"/>
          <w:sz w:val="22"/>
        </w:rPr>
        <w:t xml:space="preserve"> </w:t>
      </w:r>
    </w:p>
    <w:p w14:paraId="57B71B08" w14:textId="77777777" w:rsidR="00663E6E" w:rsidRDefault="00173656">
      <w:pPr>
        <w:numPr>
          <w:ilvl w:val="0"/>
          <w:numId w:val="3"/>
        </w:numPr>
        <w:spacing w:after="10"/>
        <w:ind w:right="0" w:hanging="437"/>
      </w:pPr>
      <w:r>
        <w:t>ul. Piaskowa (plac zabaw – 11 urządzeń)</w:t>
      </w:r>
      <w:r>
        <w:rPr>
          <w:rFonts w:ascii="Calibri" w:eastAsia="Calibri" w:hAnsi="Calibri" w:cs="Calibri"/>
          <w:sz w:val="22"/>
        </w:rPr>
        <w:t xml:space="preserve"> </w:t>
      </w:r>
    </w:p>
    <w:p w14:paraId="2694EBDB" w14:textId="77777777" w:rsidR="00663E6E" w:rsidRDefault="00173656">
      <w:pPr>
        <w:numPr>
          <w:ilvl w:val="0"/>
          <w:numId w:val="3"/>
        </w:numPr>
        <w:ind w:right="0" w:hanging="437"/>
      </w:pPr>
      <w:r>
        <w:t>ul. Niska (plac zabaw – 6 urządzeń)</w:t>
      </w:r>
      <w:r>
        <w:rPr>
          <w:rFonts w:ascii="Calibri" w:eastAsia="Calibri" w:hAnsi="Calibri" w:cs="Calibri"/>
          <w:sz w:val="22"/>
        </w:rPr>
        <w:t xml:space="preserve"> </w:t>
      </w:r>
    </w:p>
    <w:p w14:paraId="3A290441" w14:textId="77777777" w:rsidR="00663E6E" w:rsidRDefault="00173656">
      <w:pPr>
        <w:numPr>
          <w:ilvl w:val="0"/>
          <w:numId w:val="3"/>
        </w:numPr>
        <w:ind w:right="0" w:hanging="437"/>
      </w:pPr>
      <w:r>
        <w:t>ul. Krzyżowa (plac zabaw – 8 urządzeń)</w:t>
      </w:r>
      <w:r>
        <w:rPr>
          <w:rFonts w:ascii="Calibri" w:eastAsia="Calibri" w:hAnsi="Calibri" w:cs="Calibri"/>
          <w:sz w:val="22"/>
        </w:rPr>
        <w:t xml:space="preserve"> </w:t>
      </w:r>
    </w:p>
    <w:p w14:paraId="52950755" w14:textId="77777777" w:rsidR="00663E6E" w:rsidRDefault="00173656">
      <w:pPr>
        <w:numPr>
          <w:ilvl w:val="0"/>
          <w:numId w:val="3"/>
        </w:numPr>
        <w:ind w:right="0" w:hanging="437"/>
      </w:pPr>
      <w:r>
        <w:t xml:space="preserve">ul. Krzyżowa ( </w:t>
      </w:r>
      <w:r>
        <w:t>siłownia plenerowa – 7 urządzeń)</w:t>
      </w:r>
      <w:r>
        <w:rPr>
          <w:rFonts w:ascii="Calibri" w:eastAsia="Calibri" w:hAnsi="Calibri" w:cs="Calibri"/>
          <w:sz w:val="22"/>
        </w:rPr>
        <w:t xml:space="preserve"> </w:t>
      </w:r>
    </w:p>
    <w:p w14:paraId="3A4719ED" w14:textId="77777777" w:rsidR="00663E6E" w:rsidRDefault="00173656">
      <w:pPr>
        <w:numPr>
          <w:ilvl w:val="0"/>
          <w:numId w:val="4"/>
        </w:numPr>
        <w:spacing w:after="10"/>
        <w:ind w:right="0" w:hanging="374"/>
      </w:pPr>
      <w:r>
        <w:t>ul. Jana (plac zabaw z elementami siłowni - 9 urządzeń)</w:t>
      </w:r>
      <w:r>
        <w:rPr>
          <w:rFonts w:ascii="Calibri" w:eastAsia="Calibri" w:hAnsi="Calibri" w:cs="Calibri"/>
          <w:sz w:val="22"/>
        </w:rPr>
        <w:t xml:space="preserve"> </w:t>
      </w:r>
    </w:p>
    <w:p w14:paraId="54BA6EF7" w14:textId="77777777" w:rsidR="00663E6E" w:rsidRDefault="00173656">
      <w:pPr>
        <w:numPr>
          <w:ilvl w:val="0"/>
          <w:numId w:val="4"/>
        </w:numPr>
        <w:ind w:right="0" w:hanging="374"/>
      </w:pPr>
      <w:r>
        <w:t>ul. Garbarska (plac zabaw – 6 urządzeń)</w:t>
      </w:r>
      <w:r>
        <w:rPr>
          <w:rFonts w:ascii="Calibri" w:eastAsia="Calibri" w:hAnsi="Calibri" w:cs="Calibri"/>
          <w:sz w:val="22"/>
        </w:rPr>
        <w:t xml:space="preserve"> </w:t>
      </w:r>
    </w:p>
    <w:p w14:paraId="0F3FD9B8" w14:textId="77777777" w:rsidR="00663E6E" w:rsidRDefault="00173656">
      <w:pPr>
        <w:numPr>
          <w:ilvl w:val="0"/>
          <w:numId w:val="4"/>
        </w:numPr>
        <w:ind w:right="0" w:hanging="374"/>
      </w:pPr>
      <w:r>
        <w:t>Park „</w:t>
      </w:r>
      <w:proofErr w:type="spellStart"/>
      <w:r>
        <w:t>Rodego</w:t>
      </w:r>
      <w:proofErr w:type="spellEnd"/>
      <w:r>
        <w:t>” (plac zabaw – 9 urządzeń )</w:t>
      </w:r>
      <w:r>
        <w:rPr>
          <w:rFonts w:ascii="Calibri" w:eastAsia="Calibri" w:hAnsi="Calibri" w:cs="Calibri"/>
          <w:sz w:val="22"/>
        </w:rPr>
        <w:t xml:space="preserve"> </w:t>
      </w:r>
    </w:p>
    <w:p w14:paraId="1F900F1C" w14:textId="77777777" w:rsidR="00663E6E" w:rsidRDefault="00173656">
      <w:pPr>
        <w:numPr>
          <w:ilvl w:val="0"/>
          <w:numId w:val="4"/>
        </w:numPr>
        <w:ind w:right="0" w:hanging="374"/>
      </w:pPr>
      <w:proofErr w:type="spellStart"/>
      <w:r>
        <w:t>Snow</w:t>
      </w:r>
      <w:proofErr w:type="spellEnd"/>
      <w:r>
        <w:t xml:space="preserve"> Park „Baśniowa” (siłownia plenerowa – 3 urządzenia) </w:t>
      </w:r>
    </w:p>
    <w:p w14:paraId="74A05F8A" w14:textId="77777777" w:rsidR="00663E6E" w:rsidRDefault="00173656">
      <w:pPr>
        <w:numPr>
          <w:ilvl w:val="0"/>
          <w:numId w:val="4"/>
        </w:numPr>
        <w:ind w:right="0" w:hanging="374"/>
      </w:pPr>
      <w:r>
        <w:t xml:space="preserve">ul. PCK 6/8 „Przystań” (plac zabaw  - 5 urządzeń) </w:t>
      </w:r>
    </w:p>
    <w:p w14:paraId="50A66E60" w14:textId="77777777" w:rsidR="00A645A7" w:rsidRDefault="00173656">
      <w:pPr>
        <w:numPr>
          <w:ilvl w:val="0"/>
          <w:numId w:val="4"/>
        </w:numPr>
        <w:ind w:right="0" w:hanging="374"/>
      </w:pPr>
      <w:r>
        <w:t xml:space="preserve">ul. PCK 10 „Przystań” (plac zabaw – 7 urządzeń) </w:t>
      </w:r>
    </w:p>
    <w:p w14:paraId="477E1E14" w14:textId="569D5BFF" w:rsidR="00663E6E" w:rsidRDefault="00173656">
      <w:pPr>
        <w:numPr>
          <w:ilvl w:val="0"/>
          <w:numId w:val="4"/>
        </w:numPr>
        <w:ind w:right="0" w:hanging="374"/>
      </w:pPr>
      <w:r>
        <w:t>ul. Graniczna 65 (siłownia plenerowa – 4 urządzenia).</w:t>
      </w:r>
      <w:r>
        <w:rPr>
          <w:rFonts w:ascii="Calibri" w:eastAsia="Calibri" w:hAnsi="Calibri" w:cs="Calibri"/>
          <w:sz w:val="22"/>
        </w:rPr>
        <w:t xml:space="preserve"> </w:t>
      </w:r>
    </w:p>
    <w:p w14:paraId="271756D8" w14:textId="77777777" w:rsidR="00A645A7" w:rsidRDefault="00173656">
      <w:pPr>
        <w:spacing w:after="56"/>
        <w:ind w:left="-5" w:right="0"/>
      </w:pPr>
      <w:r>
        <w:t xml:space="preserve"> </w:t>
      </w:r>
    </w:p>
    <w:p w14:paraId="4C54C34D" w14:textId="6DDF3594" w:rsidR="00663E6E" w:rsidRDefault="00173656">
      <w:pPr>
        <w:spacing w:after="56"/>
        <w:ind w:left="-5" w:right="0"/>
      </w:pPr>
      <w:r>
        <w:t>Zakres rzeczowy przedmiotu umowy obejmuje wykonywanie kontroli rocznej głównej. Kontrole należy wykonać zgodnie z wymogami normy PN-EN 1176 oraz 1177 oraz obowiązującymi przepisami prawa. Kontrola powinna zakończyć się złożeniem stosownych protokołów, dla każdego placu osobno, zawierających kompleksowy opis wniosków, zaleceń ze wskazaniem konieczności usunięcia wykrytych ewentualnych nieprawidłowości łącznie z dokumentacja fotograficzną wykonaną w trakcie prac. Zakres prac powinien w szczególności objąć spr</w:t>
      </w:r>
      <w:r>
        <w:t>awdzenie stanu technicznego fundamentów, zużycie elementów ruchomych, wpływu warunków atmosferycznych, degradację urządzeń w skutek normalnej eksploatacji, śladów rozkładu lub korozji, stanu nawierzchni, zmian w poziomie bezpieczeństwa na skutek dokonanych napraw.</w:t>
      </w:r>
      <w:r>
        <w:rPr>
          <w:rFonts w:ascii="Calibri" w:eastAsia="Calibri" w:hAnsi="Calibri" w:cs="Calibri"/>
          <w:sz w:val="22"/>
        </w:rPr>
        <w:t xml:space="preserve"> </w:t>
      </w:r>
    </w:p>
    <w:p w14:paraId="6AD5393C" w14:textId="77777777" w:rsidR="00663E6E" w:rsidRDefault="00173656">
      <w:pPr>
        <w:ind w:left="-15" w:right="0" w:firstLine="708"/>
      </w:pPr>
      <w:r>
        <w:t>Przez wykonanie pracy rozumie się sporządzenie i złożenie protokołów kontroli co potwierdzi stosowny protokół odbioru.</w:t>
      </w:r>
      <w:r>
        <w:rPr>
          <w:rFonts w:ascii="Calibri" w:eastAsia="Calibri" w:hAnsi="Calibri" w:cs="Calibri"/>
          <w:sz w:val="22"/>
        </w:rPr>
        <w:t xml:space="preserve"> </w:t>
      </w:r>
    </w:p>
    <w:p w14:paraId="1101B1F4" w14:textId="77777777" w:rsidR="00663E6E" w:rsidRDefault="00173656">
      <w:pPr>
        <w:ind w:left="-15" w:right="0" w:firstLine="708"/>
      </w:pPr>
      <w:r>
        <w:t>Zamawiający w terminie 14 dni od dnia przekazania przedmiotu umowy zobowiązuje się dokonać sprawdzenia poprawności wykonania usługi, a w przypadku braku uwag sporządzić protokół odbioru. Termin ten nie wlicza się do terminu realizacji umowy.</w:t>
      </w:r>
      <w:r>
        <w:rPr>
          <w:rFonts w:ascii="Calibri" w:eastAsia="Calibri" w:hAnsi="Calibri" w:cs="Calibri"/>
          <w:sz w:val="22"/>
        </w:rPr>
        <w:t xml:space="preserve"> </w:t>
      </w:r>
    </w:p>
    <w:p w14:paraId="09149A90" w14:textId="7B4A4E60" w:rsidR="00663E6E" w:rsidRDefault="00173656">
      <w:pPr>
        <w:spacing w:after="0"/>
        <w:ind w:left="-15" w:right="0" w:firstLine="708"/>
      </w:pPr>
      <w:r>
        <w:t>W przypadku stwierdzenia wad w wykonanej pracy Wykonawca zobowiązuje się do ich usunięcia w ciągu 7 dni od ich zgłoszenia przez Zamawiającego. Usunięcie wad</w:t>
      </w:r>
      <w:r w:rsidR="00614761">
        <w:t xml:space="preserve"> i </w:t>
      </w:r>
      <w:r>
        <w:t xml:space="preserve"> stwierdzenie zgodności pracy z umową potwierdzi Zamawiający i sporządzi protokół odbioru. Po bezskutecznym upływie terminu do usunięcia wad Zamawiający może odstąpić od umowy.</w:t>
      </w:r>
      <w:r>
        <w:rPr>
          <w:rFonts w:ascii="Calibri" w:eastAsia="Calibri" w:hAnsi="Calibri" w:cs="Calibri"/>
          <w:sz w:val="22"/>
        </w:rPr>
        <w:t xml:space="preserve"> </w:t>
      </w:r>
    </w:p>
    <w:p w14:paraId="767A2D46" w14:textId="08EC0C81" w:rsidR="00663E6E" w:rsidRDefault="00173656">
      <w:pPr>
        <w:spacing w:after="8"/>
        <w:ind w:left="-15" w:right="0" w:firstLine="708"/>
      </w:pPr>
      <w:r>
        <w:t xml:space="preserve">Ofertę zawierającą cenę netto + stawkę podatku VAT za wykonanie kontroli podstawowej (przegląd roczny) wskazanych powyżej placów zabaw, planowany czas realizacji zadania od momentu podpisania umowy (w dniach kalendarzowych) wraz z kserokopią dokumentów potwierdzających posiadane uprawnienia budowlane w specjalności konstrukcyjno-budowlanej dokumentów potwierdzających członkostwo w izbie budowlanej należy złożyć w zaklejonej kopercie z dopiskiem na kopercie </w:t>
      </w:r>
      <w:r>
        <w:rPr>
          <w:b/>
        </w:rPr>
        <w:t xml:space="preserve">„przeglądy roczne - place zabaw” </w:t>
      </w:r>
      <w:r>
        <w:t xml:space="preserve">w Kancelarii Urzędu Miasta lub w formie elektronicznej poprzez przesłanie skanu oferty na adres e-mail: </w:t>
      </w:r>
      <w:r>
        <w:rPr>
          <w:color w:val="0000FF"/>
        </w:rPr>
        <w:t>ofertynieruchomosci@tomaszow-maz.pl</w:t>
      </w:r>
      <w:r>
        <w:t xml:space="preserve"> </w:t>
      </w:r>
      <w:r>
        <w:rPr>
          <w:b/>
        </w:rPr>
        <w:t xml:space="preserve">do dnia </w:t>
      </w:r>
      <w:r w:rsidR="00162894">
        <w:rPr>
          <w:b/>
        </w:rPr>
        <w:t>25</w:t>
      </w:r>
      <w:r w:rsidR="00A645A7">
        <w:rPr>
          <w:b/>
        </w:rPr>
        <w:t xml:space="preserve"> lipca</w:t>
      </w:r>
      <w:r>
        <w:rPr>
          <w:b/>
        </w:rPr>
        <w:t xml:space="preserve"> 202</w:t>
      </w:r>
      <w:r w:rsidR="00A645A7">
        <w:rPr>
          <w:b/>
        </w:rPr>
        <w:t>4</w:t>
      </w:r>
      <w:r>
        <w:rPr>
          <w:b/>
        </w:rPr>
        <w:t xml:space="preserve"> r. </w:t>
      </w:r>
      <w:r>
        <w:t xml:space="preserve">włącznie.  </w:t>
      </w:r>
    </w:p>
    <w:p w14:paraId="4827C1A7" w14:textId="77777777" w:rsidR="00663E6E" w:rsidRDefault="00173656">
      <w:pPr>
        <w:spacing w:after="0"/>
        <w:ind w:left="-15" w:right="0" w:firstLine="708"/>
      </w:pPr>
      <w:r>
        <w:t>Oferta powinna być opatrzona własnoręcznym podpisem oraz wskazywać numer telefonu do kontaktu.</w:t>
      </w:r>
      <w:r>
        <w:rPr>
          <w:rFonts w:ascii="Calibri" w:eastAsia="Calibri" w:hAnsi="Calibri" w:cs="Calibri"/>
          <w:sz w:val="22"/>
        </w:rPr>
        <w:t xml:space="preserve">  </w:t>
      </w:r>
    </w:p>
    <w:p w14:paraId="30ED3568" w14:textId="52D45196" w:rsidR="00A645A7" w:rsidRDefault="00A645A7" w:rsidP="00A645A7">
      <w:pPr>
        <w:ind w:left="0" w:right="0"/>
      </w:pPr>
      <w:r>
        <w:tab/>
      </w:r>
      <w:r>
        <w:tab/>
        <w:t>Oferty nie spełniające powyższych kryteriów nie będą rozpatrywane.</w:t>
      </w:r>
      <w:r>
        <w:tab/>
      </w:r>
      <w:r>
        <w:tab/>
        <w:t xml:space="preserve">                 </w:t>
      </w:r>
      <w:r w:rsidRPr="00A645A7">
        <w:rPr>
          <w:b/>
          <w:bCs/>
        </w:rPr>
        <w:t>Termin realizacji zamówienia :</w:t>
      </w:r>
      <w:r>
        <w:t xml:space="preserve"> </w:t>
      </w:r>
    </w:p>
    <w:p w14:paraId="6C5DB1C2" w14:textId="77777777" w:rsidR="00A645A7" w:rsidRDefault="00A645A7">
      <w:pPr>
        <w:ind w:left="718" w:right="0"/>
      </w:pPr>
      <w:r>
        <w:t>30 dni kalendarzowych od dnia zawarcia umowy</w:t>
      </w:r>
    </w:p>
    <w:p w14:paraId="383CFACF" w14:textId="560822A0" w:rsidR="00663E6E" w:rsidRPr="00A645A7" w:rsidRDefault="00A645A7" w:rsidP="00A645A7">
      <w:pPr>
        <w:ind w:left="0" w:right="0"/>
        <w:rPr>
          <w:b/>
          <w:bCs/>
        </w:rPr>
      </w:pPr>
      <w:r w:rsidRPr="00A645A7">
        <w:rPr>
          <w:b/>
          <w:bCs/>
        </w:rPr>
        <w:t xml:space="preserve">Kryterium wyboru oferty :    </w:t>
      </w:r>
      <w:r w:rsidRPr="00A645A7">
        <w:rPr>
          <w:rFonts w:ascii="Calibri" w:eastAsia="Calibri" w:hAnsi="Calibri" w:cs="Calibri"/>
          <w:b/>
          <w:bCs/>
          <w:sz w:val="22"/>
        </w:rPr>
        <w:t xml:space="preserve"> </w:t>
      </w:r>
    </w:p>
    <w:p w14:paraId="166EBA8F" w14:textId="477C8487" w:rsidR="00663E6E" w:rsidRDefault="00173656">
      <w:pPr>
        <w:spacing w:after="0" w:line="275" w:lineRule="auto"/>
        <w:ind w:left="0" w:right="0" w:firstLine="0"/>
        <w:jc w:val="left"/>
      </w:pPr>
      <w:r>
        <w:t xml:space="preserve"> </w:t>
      </w:r>
      <w:r>
        <w:tab/>
        <w:t>Przy wyłonieniu dostawcy usługi przyjęte zostaną następujące kryteria oceny ofert:</w:t>
      </w:r>
      <w:r>
        <w:rPr>
          <w:rFonts w:ascii="Calibri" w:eastAsia="Calibri" w:hAnsi="Calibri" w:cs="Calibri"/>
          <w:sz w:val="22"/>
        </w:rPr>
        <w:t xml:space="preserve"> </w:t>
      </w:r>
      <w:r>
        <w:t xml:space="preserve">- cena – w </w:t>
      </w:r>
      <w:r w:rsidR="00A645A7">
        <w:t xml:space="preserve">100 </w:t>
      </w:r>
      <w:r>
        <w:t xml:space="preserve">% będzie decydowała o wyborze oferty (1% = 1 pkt), sposób liczenia: kwota najmniejsza do kwoty badanej oferty pomnożona przez </w:t>
      </w:r>
      <w:r w:rsidR="00A645A7">
        <w:t>100.</w:t>
      </w:r>
      <w:r>
        <w:rPr>
          <w:rFonts w:ascii="Calibri" w:eastAsia="Calibri" w:hAnsi="Calibri" w:cs="Calibri"/>
          <w:sz w:val="22"/>
        </w:rPr>
        <w:t xml:space="preserve"> </w:t>
      </w:r>
    </w:p>
    <w:p w14:paraId="28D677D7" w14:textId="1C5F77D9" w:rsidR="00663E6E" w:rsidRDefault="00173656">
      <w:pPr>
        <w:ind w:left="-5" w:right="0"/>
      </w:pPr>
      <w:r>
        <w:rPr>
          <w:rFonts w:ascii="Calibri" w:eastAsia="Calibri" w:hAnsi="Calibri" w:cs="Calibri"/>
          <w:sz w:val="22"/>
        </w:rPr>
        <w:t xml:space="preserve"> </w:t>
      </w:r>
      <w:r>
        <w:t xml:space="preserve">Z osobą, która zaoferuje najkorzystniejsze warunki wykonania usługi zawarta zostanie umowa, której realizacja płatności nastąpi w terminie nie dłuższym niż </w:t>
      </w:r>
      <w:r w:rsidR="00A645A7">
        <w:t>30</w:t>
      </w:r>
      <w:r>
        <w:t xml:space="preserve"> dni od daty doręczenia Zamawiającemu prawidłowo wystawionej przez Wykonawcę faktury. Fakturę za wykonaną usługę Wykonawca przedłoży po otrzymaniu protokołu potwierdzającego prawidłowe przeprowadzenie kontroli w/w obiektów.</w:t>
      </w:r>
      <w:r>
        <w:rPr>
          <w:rFonts w:ascii="Calibri" w:eastAsia="Calibri" w:hAnsi="Calibri" w:cs="Calibri"/>
          <w:sz w:val="22"/>
        </w:rPr>
        <w:t xml:space="preserve"> </w:t>
      </w:r>
    </w:p>
    <w:p w14:paraId="46C04A8C" w14:textId="77777777" w:rsidR="00663E6E" w:rsidRDefault="00173656">
      <w:pPr>
        <w:spacing w:after="0"/>
        <w:ind w:left="-15" w:right="0" w:firstLine="708"/>
      </w:pPr>
      <w:r>
        <w:t xml:space="preserve">Zwycięzca zapytania cenowego zobowiązany jest do zawarcia stosownej umowy  w terminie 7 dni od otrzymania informacji (powiadomienie telefoniczne) o przygotowaniu umowy. Nie podpisanie umowy w powyższym terminie spowoduje odstąpienie od jej zawarcia.  </w:t>
      </w:r>
    </w:p>
    <w:p w14:paraId="59F8B5B9" w14:textId="77777777" w:rsidR="00663E6E" w:rsidRDefault="00173656">
      <w:pPr>
        <w:ind w:left="-15" w:right="0" w:firstLine="708"/>
      </w:pPr>
      <w:r>
        <w:t xml:space="preserve">Za niedotrzymanie terminu wykonania umowy Wykonawca zapłaci Zamawiającemu karę umowną w wysokości 1% wartości brutto przedmiotu umowy za każdy dzień zwłoki. Odstąpienie od umowy z przyczyn leżących po stronie Wykonawcy skutkuje zapłatą kary przez Wykonawcę 25% wartości brutto przedmiotu umowy. Za każdy dzień opóźnienia usunięcia wad przedmiotu umowy, liczonego od upływu wyznaczonego </w:t>
      </w:r>
    </w:p>
    <w:p w14:paraId="35606462" w14:textId="77777777" w:rsidR="00663E6E" w:rsidRDefault="00173656">
      <w:pPr>
        <w:ind w:left="-5" w:right="0"/>
      </w:pPr>
      <w:r>
        <w:t xml:space="preserve">na usunięcie wad przez zamawiającego Wykonawca zapłaci karę  w wysokości 1% wartości brutto przedmiotu umowy.  </w:t>
      </w:r>
      <w:r>
        <w:rPr>
          <w:rFonts w:ascii="Calibri" w:eastAsia="Calibri" w:hAnsi="Calibri" w:cs="Calibri"/>
          <w:sz w:val="22"/>
        </w:rPr>
        <w:t xml:space="preserve"> </w:t>
      </w:r>
    </w:p>
    <w:p w14:paraId="4DF7C5D6" w14:textId="77777777" w:rsidR="00663E6E" w:rsidRDefault="00173656">
      <w:pPr>
        <w:spacing w:after="24" w:line="259" w:lineRule="auto"/>
        <w:ind w:right="-6"/>
        <w:jc w:val="right"/>
      </w:pPr>
      <w:r>
        <w:t xml:space="preserve">Informacja o rozstrzygnięciu konkursu ofert zostanie podana na stronie internetowej </w:t>
      </w:r>
    </w:p>
    <w:p w14:paraId="356D9276" w14:textId="77777777" w:rsidR="00663E6E" w:rsidRDefault="00173656">
      <w:pPr>
        <w:spacing w:after="0"/>
        <w:ind w:left="-5" w:right="0"/>
      </w:pPr>
      <w:r>
        <w:t xml:space="preserve">BIP </w:t>
      </w:r>
      <w:r>
        <w:tab/>
        <w:t xml:space="preserve">Urzędu </w:t>
      </w:r>
      <w:r>
        <w:tab/>
        <w:t xml:space="preserve">Miasta </w:t>
      </w:r>
      <w:r>
        <w:tab/>
        <w:t xml:space="preserve">Tomaszowa </w:t>
      </w:r>
      <w:r>
        <w:tab/>
        <w:t xml:space="preserve">Mazowieckiego </w:t>
      </w:r>
      <w:r>
        <w:tab/>
        <w:t xml:space="preserve">w </w:t>
      </w:r>
      <w:r>
        <w:tab/>
        <w:t xml:space="preserve">zakładce </w:t>
      </w:r>
      <w:r>
        <w:tab/>
        <w:t>„zapytanie  o cenę na wykonanie prac geodezyjnych i wycen nieruchomości – informacja  o zwycięzcach konkursu ofert”.</w:t>
      </w:r>
      <w:r>
        <w:rPr>
          <w:rFonts w:ascii="Calibri" w:eastAsia="Calibri" w:hAnsi="Calibri" w:cs="Calibri"/>
          <w:sz w:val="22"/>
        </w:rPr>
        <w:t xml:space="preserve"> </w:t>
      </w:r>
    </w:p>
    <w:p w14:paraId="47988C0A" w14:textId="77777777" w:rsidR="00663E6E" w:rsidRDefault="00173656">
      <w:pPr>
        <w:spacing w:after="194"/>
        <w:ind w:left="-15" w:right="0" w:firstLine="708"/>
        <w:rPr>
          <w:rFonts w:ascii="Calibri" w:eastAsia="Calibri" w:hAnsi="Calibri" w:cs="Calibri"/>
          <w:sz w:val="22"/>
        </w:rPr>
      </w:pPr>
      <w:r>
        <w:t>Wszelkich informacji udziela Wydział Gospodarki Nieruchomościami budynek przy ul. P.O.W. 10/16, tel. (44) 724-23-11 wew. 646.</w:t>
      </w:r>
      <w:r>
        <w:rPr>
          <w:rFonts w:ascii="Calibri" w:eastAsia="Calibri" w:hAnsi="Calibri" w:cs="Calibri"/>
          <w:sz w:val="22"/>
        </w:rPr>
        <w:t xml:space="preserve"> </w:t>
      </w:r>
    </w:p>
    <w:p w14:paraId="3D1B1E8F" w14:textId="77777777" w:rsidR="00A645A7" w:rsidRDefault="00A645A7">
      <w:pPr>
        <w:spacing w:after="194"/>
        <w:ind w:left="-15" w:right="0" w:firstLine="708"/>
        <w:rPr>
          <w:rFonts w:ascii="Calibri" w:eastAsia="Calibri" w:hAnsi="Calibri" w:cs="Calibri"/>
          <w:sz w:val="22"/>
        </w:rPr>
      </w:pPr>
    </w:p>
    <w:p w14:paraId="6EBBEE80" w14:textId="6E83267B" w:rsidR="00A645A7" w:rsidRDefault="00A645A7">
      <w:pPr>
        <w:spacing w:after="194"/>
        <w:ind w:left="-15" w:right="0" w:firstLine="708"/>
        <w:rPr>
          <w:rFonts w:eastAsia="Calibri"/>
          <w:i/>
          <w:iCs/>
          <w:sz w:val="20"/>
          <w:szCs w:val="20"/>
          <w:u w:val="single"/>
        </w:rPr>
      </w:pPr>
      <w:r>
        <w:rPr>
          <w:rFonts w:eastAsia="Calibri"/>
          <w:i/>
          <w:iCs/>
          <w:sz w:val="20"/>
          <w:szCs w:val="20"/>
        </w:rPr>
        <w:t xml:space="preserve">Klauzula informacyjna o przetwarzaniu danych osobowych znajduje się na stronie internetowej Urzędu Miasta w Tomaszowie Mazowieckim pod adresem </w:t>
      </w:r>
      <w:hyperlink r:id="rId7" w:history="1">
        <w:r w:rsidRPr="00987E71">
          <w:rPr>
            <w:rStyle w:val="Hipercze"/>
            <w:rFonts w:eastAsia="Calibri"/>
            <w:i/>
            <w:iCs/>
            <w:sz w:val="20"/>
            <w:szCs w:val="20"/>
          </w:rPr>
          <w:t>www.tomaszow-maz.pl</w:t>
        </w:r>
      </w:hyperlink>
    </w:p>
    <w:p w14:paraId="65DAFFE9" w14:textId="77777777" w:rsidR="00A645A7" w:rsidRDefault="00A645A7">
      <w:pPr>
        <w:spacing w:after="194"/>
        <w:ind w:left="-15" w:right="0" w:firstLine="708"/>
        <w:rPr>
          <w:i/>
          <w:iCs/>
          <w:sz w:val="20"/>
          <w:szCs w:val="20"/>
          <w:u w:val="single"/>
        </w:rPr>
      </w:pPr>
    </w:p>
    <w:p w14:paraId="7D70E02A" w14:textId="77777777" w:rsidR="00A645A7" w:rsidRDefault="00A645A7">
      <w:pPr>
        <w:spacing w:after="194"/>
        <w:ind w:left="-15" w:right="0" w:firstLine="708"/>
        <w:rPr>
          <w:i/>
          <w:iCs/>
          <w:sz w:val="20"/>
          <w:szCs w:val="20"/>
          <w:u w:val="single"/>
        </w:rPr>
      </w:pPr>
    </w:p>
    <w:p w14:paraId="4A7EF764" w14:textId="77777777" w:rsidR="00A645A7" w:rsidRDefault="00A645A7" w:rsidP="00A645A7">
      <w:pPr>
        <w:spacing w:after="204" w:line="259" w:lineRule="auto"/>
        <w:ind w:left="0" w:right="0" w:firstLine="0"/>
        <w:jc w:val="left"/>
        <w:rPr>
          <w:b/>
          <w:sz w:val="24"/>
        </w:rPr>
      </w:pPr>
    </w:p>
    <w:p w14:paraId="1A49816C" w14:textId="77777777" w:rsidR="00A645A7" w:rsidRDefault="00A645A7" w:rsidP="00A645A7">
      <w:pPr>
        <w:spacing w:after="204" w:line="259" w:lineRule="auto"/>
        <w:ind w:left="0" w:right="0" w:firstLine="0"/>
        <w:jc w:val="left"/>
        <w:rPr>
          <w:b/>
          <w:sz w:val="24"/>
        </w:rPr>
      </w:pPr>
    </w:p>
    <w:p w14:paraId="68CBB0C2" w14:textId="77777777" w:rsidR="00A645A7" w:rsidRDefault="00A645A7" w:rsidP="00A645A7">
      <w:pPr>
        <w:spacing w:after="204" w:line="259" w:lineRule="auto"/>
        <w:ind w:left="0" w:right="0" w:firstLine="0"/>
        <w:jc w:val="left"/>
        <w:rPr>
          <w:b/>
          <w:sz w:val="24"/>
        </w:rPr>
      </w:pPr>
    </w:p>
    <w:p w14:paraId="3F8AD37A" w14:textId="77777777" w:rsidR="00A645A7" w:rsidRPr="00A645A7" w:rsidRDefault="00A645A7">
      <w:pPr>
        <w:spacing w:after="194"/>
        <w:ind w:left="-15" w:right="0" w:firstLine="708"/>
        <w:rPr>
          <w:sz w:val="22"/>
        </w:rPr>
      </w:pPr>
    </w:p>
    <w:p w14:paraId="424126F0" w14:textId="4CB919DC" w:rsidR="00663E6E" w:rsidRPr="00DD6AD7" w:rsidRDefault="00A645A7">
      <w:pPr>
        <w:spacing w:after="0" w:line="259" w:lineRule="auto"/>
        <w:ind w:left="0" w:right="0" w:firstLine="0"/>
        <w:jc w:val="left"/>
        <w:rPr>
          <w:sz w:val="22"/>
        </w:rPr>
      </w:pPr>
      <w:r w:rsidRPr="00DD6AD7">
        <w:rPr>
          <w:b/>
          <w:sz w:val="22"/>
        </w:rPr>
        <w:t xml:space="preserve">Do wiadomości : </w:t>
      </w:r>
    </w:p>
    <w:p w14:paraId="587F8DB8" w14:textId="206E0414" w:rsidR="00663E6E" w:rsidRPr="00DD6AD7" w:rsidRDefault="00173656">
      <w:pPr>
        <w:spacing w:after="0" w:line="259" w:lineRule="auto"/>
        <w:ind w:left="0" w:right="0" w:firstLine="0"/>
        <w:jc w:val="left"/>
        <w:rPr>
          <w:rFonts w:asciiTheme="minorHAnsi" w:hAnsiTheme="minorHAnsi" w:cstheme="minorHAnsi"/>
          <w:bCs/>
        </w:rPr>
      </w:pPr>
      <w:r w:rsidRPr="00DD6AD7">
        <w:rPr>
          <w:rFonts w:asciiTheme="minorHAnsi" w:hAnsiTheme="minorHAnsi" w:cstheme="minorHAnsi"/>
          <w:b/>
          <w:sz w:val="24"/>
        </w:rPr>
        <w:t xml:space="preserve"> </w:t>
      </w:r>
      <w:r w:rsidR="00DD6AD7">
        <w:rPr>
          <w:rFonts w:asciiTheme="minorHAnsi" w:hAnsiTheme="minorHAnsi" w:cstheme="minorHAnsi"/>
          <w:b/>
          <w:sz w:val="24"/>
        </w:rPr>
        <w:tab/>
      </w:r>
      <w:r w:rsidR="00DD6AD7" w:rsidRPr="00DD6AD7">
        <w:rPr>
          <w:rFonts w:asciiTheme="minorHAnsi" w:hAnsiTheme="minorHAnsi" w:cstheme="minorHAnsi"/>
          <w:bCs/>
          <w:sz w:val="24"/>
        </w:rPr>
        <w:t xml:space="preserve">Kancelaria </w:t>
      </w:r>
      <w:r w:rsidR="00DD6AD7">
        <w:rPr>
          <w:rFonts w:asciiTheme="minorHAnsi" w:hAnsiTheme="minorHAnsi" w:cstheme="minorHAnsi"/>
          <w:bCs/>
          <w:sz w:val="24"/>
        </w:rPr>
        <w:t xml:space="preserve">Urzędu Miasta w Tomaszowie </w:t>
      </w:r>
      <w:proofErr w:type="spellStart"/>
      <w:r w:rsidR="00DD6AD7">
        <w:rPr>
          <w:rFonts w:asciiTheme="minorHAnsi" w:hAnsiTheme="minorHAnsi" w:cstheme="minorHAnsi"/>
          <w:bCs/>
          <w:sz w:val="24"/>
        </w:rPr>
        <w:t>Maz</w:t>
      </w:r>
      <w:proofErr w:type="spellEnd"/>
      <w:r w:rsidR="00DD6AD7">
        <w:rPr>
          <w:rFonts w:asciiTheme="minorHAnsi" w:hAnsiTheme="minorHAnsi" w:cstheme="minorHAnsi"/>
          <w:bCs/>
          <w:sz w:val="24"/>
        </w:rPr>
        <w:t xml:space="preserve">. </w:t>
      </w:r>
    </w:p>
    <w:p w14:paraId="306C9F17" w14:textId="77777777" w:rsidR="00663E6E" w:rsidRDefault="00173656">
      <w:pPr>
        <w:spacing w:after="0" w:line="259" w:lineRule="auto"/>
        <w:ind w:left="0" w:right="0" w:firstLine="0"/>
        <w:jc w:val="left"/>
      </w:pPr>
      <w:r>
        <w:rPr>
          <w:b/>
          <w:sz w:val="24"/>
        </w:rPr>
        <w:t xml:space="preserve"> </w:t>
      </w:r>
    </w:p>
    <w:p w14:paraId="522007A0" w14:textId="77777777" w:rsidR="00663E6E" w:rsidRDefault="00173656">
      <w:pPr>
        <w:spacing w:after="0" w:line="259" w:lineRule="auto"/>
        <w:ind w:left="0" w:right="0" w:firstLine="0"/>
        <w:jc w:val="left"/>
      </w:pPr>
      <w:r>
        <w:rPr>
          <w:b/>
          <w:sz w:val="24"/>
        </w:rPr>
        <w:t xml:space="preserve"> </w:t>
      </w:r>
    </w:p>
    <w:p w14:paraId="31D16FE6" w14:textId="77777777" w:rsidR="00663E6E" w:rsidRDefault="00173656">
      <w:pPr>
        <w:spacing w:after="0" w:line="259" w:lineRule="auto"/>
        <w:ind w:left="0" w:right="0" w:firstLine="0"/>
        <w:jc w:val="left"/>
      </w:pPr>
      <w:r>
        <w:rPr>
          <w:b/>
          <w:sz w:val="24"/>
        </w:rPr>
        <w:t xml:space="preserve"> </w:t>
      </w:r>
    </w:p>
    <w:p w14:paraId="4ABE9E2D" w14:textId="77777777" w:rsidR="00663E6E" w:rsidRDefault="00173656">
      <w:pPr>
        <w:spacing w:after="0" w:line="259" w:lineRule="auto"/>
        <w:ind w:left="0" w:right="0" w:firstLine="0"/>
        <w:jc w:val="left"/>
      </w:pPr>
      <w:r>
        <w:rPr>
          <w:b/>
          <w:sz w:val="24"/>
        </w:rPr>
        <w:t xml:space="preserve"> </w:t>
      </w:r>
    </w:p>
    <w:p w14:paraId="0DC6F31A" w14:textId="77777777" w:rsidR="00663E6E" w:rsidRDefault="00173656">
      <w:pPr>
        <w:spacing w:after="0" w:line="259" w:lineRule="auto"/>
        <w:ind w:left="0" w:right="0" w:firstLine="0"/>
        <w:jc w:val="left"/>
      </w:pPr>
      <w:r>
        <w:rPr>
          <w:b/>
          <w:sz w:val="24"/>
        </w:rPr>
        <w:t xml:space="preserve"> </w:t>
      </w:r>
    </w:p>
    <w:p w14:paraId="2468DC40" w14:textId="77777777" w:rsidR="00663E6E" w:rsidRDefault="00173656">
      <w:pPr>
        <w:spacing w:after="0" w:line="259" w:lineRule="auto"/>
        <w:ind w:left="0" w:right="0" w:firstLine="0"/>
        <w:jc w:val="left"/>
      </w:pPr>
      <w:r>
        <w:rPr>
          <w:b/>
          <w:sz w:val="24"/>
        </w:rPr>
        <w:t xml:space="preserve"> </w:t>
      </w:r>
    </w:p>
    <w:p w14:paraId="65D658BE" w14:textId="77777777" w:rsidR="00663E6E" w:rsidRDefault="00173656">
      <w:pPr>
        <w:spacing w:after="0" w:line="259" w:lineRule="auto"/>
        <w:ind w:left="0" w:right="0" w:firstLine="0"/>
        <w:jc w:val="left"/>
      </w:pPr>
      <w:r>
        <w:rPr>
          <w:b/>
          <w:sz w:val="24"/>
        </w:rPr>
        <w:t xml:space="preserve"> </w:t>
      </w:r>
    </w:p>
    <w:p w14:paraId="6B175487" w14:textId="77777777" w:rsidR="00663E6E" w:rsidRDefault="00173656">
      <w:pPr>
        <w:spacing w:after="0" w:line="259" w:lineRule="auto"/>
        <w:ind w:left="0" w:right="0" w:firstLine="0"/>
        <w:jc w:val="left"/>
      </w:pPr>
      <w:r>
        <w:rPr>
          <w:b/>
          <w:sz w:val="24"/>
        </w:rPr>
        <w:t xml:space="preserve"> </w:t>
      </w:r>
    </w:p>
    <w:p w14:paraId="7912A145" w14:textId="77777777" w:rsidR="00663E6E" w:rsidRDefault="00173656">
      <w:pPr>
        <w:spacing w:after="0" w:line="259" w:lineRule="auto"/>
        <w:ind w:left="0" w:right="0" w:firstLine="0"/>
        <w:jc w:val="left"/>
      </w:pPr>
      <w:r>
        <w:rPr>
          <w:b/>
          <w:sz w:val="24"/>
        </w:rPr>
        <w:t xml:space="preserve"> </w:t>
      </w:r>
    </w:p>
    <w:p w14:paraId="5AC1D95D" w14:textId="77777777" w:rsidR="00663E6E" w:rsidRDefault="00173656">
      <w:pPr>
        <w:spacing w:after="0" w:line="259" w:lineRule="auto"/>
        <w:ind w:left="0" w:right="0" w:firstLine="0"/>
        <w:jc w:val="left"/>
      </w:pPr>
      <w:r>
        <w:rPr>
          <w:b/>
          <w:sz w:val="24"/>
        </w:rPr>
        <w:t xml:space="preserve"> </w:t>
      </w:r>
    </w:p>
    <w:p w14:paraId="59BCA405" w14:textId="77777777" w:rsidR="00663E6E" w:rsidRDefault="00173656">
      <w:pPr>
        <w:spacing w:after="0" w:line="259" w:lineRule="auto"/>
        <w:ind w:left="0" w:right="0" w:firstLine="0"/>
        <w:jc w:val="left"/>
      </w:pPr>
      <w:r>
        <w:rPr>
          <w:b/>
          <w:sz w:val="24"/>
        </w:rPr>
        <w:t xml:space="preserve"> </w:t>
      </w:r>
    </w:p>
    <w:p w14:paraId="34ED287D" w14:textId="77777777" w:rsidR="00663E6E" w:rsidRDefault="00173656">
      <w:pPr>
        <w:spacing w:after="0" w:line="259" w:lineRule="auto"/>
        <w:ind w:left="0" w:right="0" w:firstLine="0"/>
        <w:jc w:val="left"/>
      </w:pPr>
      <w:r>
        <w:rPr>
          <w:b/>
          <w:sz w:val="24"/>
        </w:rPr>
        <w:t xml:space="preserve"> </w:t>
      </w:r>
    </w:p>
    <w:p w14:paraId="093700A1" w14:textId="77777777" w:rsidR="00663E6E" w:rsidRDefault="00173656">
      <w:pPr>
        <w:spacing w:after="0" w:line="259" w:lineRule="auto"/>
        <w:ind w:left="0" w:right="0" w:firstLine="0"/>
        <w:jc w:val="left"/>
      </w:pPr>
      <w:r>
        <w:rPr>
          <w:b/>
          <w:sz w:val="24"/>
        </w:rPr>
        <w:t xml:space="preserve"> </w:t>
      </w:r>
    </w:p>
    <w:p w14:paraId="1E1FE354" w14:textId="77777777" w:rsidR="00663E6E" w:rsidRDefault="00173656">
      <w:pPr>
        <w:spacing w:after="0" w:line="259" w:lineRule="auto"/>
        <w:ind w:left="0" w:right="0" w:firstLine="0"/>
        <w:jc w:val="left"/>
      </w:pPr>
      <w:r>
        <w:rPr>
          <w:b/>
          <w:sz w:val="24"/>
        </w:rPr>
        <w:t xml:space="preserve"> </w:t>
      </w:r>
    </w:p>
    <w:p w14:paraId="4860C1E4" w14:textId="77777777" w:rsidR="00663E6E" w:rsidRDefault="00173656">
      <w:pPr>
        <w:spacing w:after="0" w:line="259" w:lineRule="auto"/>
        <w:ind w:left="0" w:right="0" w:firstLine="0"/>
        <w:jc w:val="left"/>
      </w:pPr>
      <w:r>
        <w:rPr>
          <w:b/>
          <w:sz w:val="24"/>
        </w:rPr>
        <w:t xml:space="preserve"> </w:t>
      </w:r>
    </w:p>
    <w:p w14:paraId="42FB2065" w14:textId="77777777" w:rsidR="00663E6E" w:rsidRDefault="00173656">
      <w:pPr>
        <w:spacing w:after="0" w:line="259" w:lineRule="auto"/>
        <w:ind w:left="0" w:right="0" w:firstLine="0"/>
        <w:jc w:val="left"/>
      </w:pPr>
      <w:r>
        <w:rPr>
          <w:b/>
          <w:sz w:val="24"/>
        </w:rPr>
        <w:t xml:space="preserve"> </w:t>
      </w:r>
    </w:p>
    <w:p w14:paraId="371690FE" w14:textId="77777777" w:rsidR="00663E6E" w:rsidRDefault="00173656">
      <w:pPr>
        <w:spacing w:after="0" w:line="259" w:lineRule="auto"/>
        <w:ind w:left="0" w:right="0" w:firstLine="0"/>
        <w:jc w:val="left"/>
      </w:pPr>
      <w:r>
        <w:rPr>
          <w:b/>
          <w:sz w:val="24"/>
        </w:rPr>
        <w:t xml:space="preserve"> </w:t>
      </w:r>
    </w:p>
    <w:p w14:paraId="77C532FE" w14:textId="77777777" w:rsidR="00663E6E" w:rsidRDefault="00173656">
      <w:pPr>
        <w:spacing w:after="0" w:line="259" w:lineRule="auto"/>
        <w:ind w:left="0" w:right="0" w:firstLine="0"/>
        <w:jc w:val="left"/>
      </w:pPr>
      <w:r>
        <w:rPr>
          <w:b/>
          <w:sz w:val="24"/>
        </w:rPr>
        <w:t xml:space="preserve"> </w:t>
      </w:r>
    </w:p>
    <w:p w14:paraId="6342287E" w14:textId="77777777" w:rsidR="00663E6E" w:rsidRDefault="00173656">
      <w:pPr>
        <w:spacing w:after="0" w:line="259" w:lineRule="auto"/>
        <w:ind w:left="0" w:right="0" w:firstLine="0"/>
        <w:jc w:val="left"/>
      </w:pPr>
      <w:r>
        <w:rPr>
          <w:b/>
          <w:sz w:val="24"/>
        </w:rPr>
        <w:t xml:space="preserve"> </w:t>
      </w:r>
    </w:p>
    <w:p w14:paraId="7C184B1A" w14:textId="77777777" w:rsidR="00663E6E" w:rsidRDefault="00173656">
      <w:pPr>
        <w:spacing w:after="0" w:line="259" w:lineRule="auto"/>
        <w:ind w:left="0" w:right="0" w:firstLine="0"/>
        <w:jc w:val="left"/>
      </w:pPr>
      <w:r>
        <w:rPr>
          <w:b/>
          <w:sz w:val="24"/>
        </w:rPr>
        <w:t xml:space="preserve"> </w:t>
      </w:r>
    </w:p>
    <w:p w14:paraId="4B0622C6" w14:textId="77777777" w:rsidR="00663E6E" w:rsidRDefault="00173656">
      <w:pPr>
        <w:spacing w:after="0" w:line="259" w:lineRule="auto"/>
        <w:ind w:left="0" w:right="0" w:firstLine="0"/>
        <w:jc w:val="left"/>
      </w:pPr>
      <w:r>
        <w:rPr>
          <w:b/>
          <w:sz w:val="24"/>
        </w:rPr>
        <w:t xml:space="preserve"> </w:t>
      </w:r>
    </w:p>
    <w:p w14:paraId="4570E95C" w14:textId="77777777" w:rsidR="00663E6E" w:rsidRDefault="00173656">
      <w:pPr>
        <w:spacing w:after="0" w:line="259" w:lineRule="auto"/>
        <w:ind w:left="0" w:right="0" w:firstLine="0"/>
        <w:jc w:val="left"/>
      </w:pPr>
      <w:r>
        <w:rPr>
          <w:b/>
          <w:sz w:val="24"/>
        </w:rPr>
        <w:t xml:space="preserve"> </w:t>
      </w:r>
    </w:p>
    <w:p w14:paraId="17B549B0" w14:textId="77777777" w:rsidR="00663E6E" w:rsidRDefault="00173656">
      <w:pPr>
        <w:spacing w:after="0" w:line="259" w:lineRule="auto"/>
        <w:ind w:left="0" w:right="0" w:firstLine="0"/>
        <w:jc w:val="left"/>
      </w:pPr>
      <w:r>
        <w:rPr>
          <w:b/>
          <w:sz w:val="24"/>
        </w:rPr>
        <w:t xml:space="preserve"> </w:t>
      </w:r>
    </w:p>
    <w:p w14:paraId="20D8A18F" w14:textId="77777777" w:rsidR="00663E6E" w:rsidRDefault="00173656">
      <w:pPr>
        <w:spacing w:after="0" w:line="259" w:lineRule="auto"/>
        <w:ind w:left="0" w:right="0" w:firstLine="0"/>
        <w:jc w:val="left"/>
      </w:pPr>
      <w:r>
        <w:rPr>
          <w:b/>
          <w:sz w:val="24"/>
        </w:rPr>
        <w:t xml:space="preserve"> </w:t>
      </w:r>
    </w:p>
    <w:p w14:paraId="31BA9C67" w14:textId="77777777" w:rsidR="00663E6E" w:rsidRDefault="00173656">
      <w:pPr>
        <w:spacing w:after="0" w:line="259" w:lineRule="auto"/>
        <w:ind w:left="0" w:right="0" w:firstLine="0"/>
        <w:jc w:val="left"/>
      </w:pPr>
      <w:r>
        <w:rPr>
          <w:b/>
          <w:sz w:val="24"/>
        </w:rPr>
        <w:t xml:space="preserve"> </w:t>
      </w:r>
    </w:p>
    <w:p w14:paraId="5F0EF0C2" w14:textId="77777777" w:rsidR="00663E6E" w:rsidRDefault="00173656">
      <w:pPr>
        <w:spacing w:after="0" w:line="259" w:lineRule="auto"/>
        <w:ind w:left="0" w:right="0" w:firstLine="0"/>
        <w:jc w:val="left"/>
      </w:pPr>
      <w:r>
        <w:rPr>
          <w:b/>
          <w:sz w:val="24"/>
        </w:rPr>
        <w:t xml:space="preserve"> </w:t>
      </w:r>
    </w:p>
    <w:p w14:paraId="5B373E68" w14:textId="77777777" w:rsidR="00663E6E" w:rsidRDefault="00173656">
      <w:pPr>
        <w:spacing w:after="0" w:line="259" w:lineRule="auto"/>
        <w:ind w:left="0" w:right="0" w:firstLine="0"/>
        <w:jc w:val="left"/>
      </w:pPr>
      <w:r>
        <w:rPr>
          <w:b/>
          <w:sz w:val="24"/>
        </w:rPr>
        <w:t xml:space="preserve"> </w:t>
      </w:r>
    </w:p>
    <w:p w14:paraId="71620640" w14:textId="77777777" w:rsidR="00663E6E" w:rsidRDefault="00173656">
      <w:pPr>
        <w:spacing w:after="0" w:line="259" w:lineRule="auto"/>
        <w:ind w:left="0" w:right="0" w:firstLine="0"/>
        <w:jc w:val="left"/>
      </w:pPr>
      <w:r>
        <w:rPr>
          <w:b/>
          <w:sz w:val="24"/>
        </w:rPr>
        <w:t xml:space="preserve"> </w:t>
      </w:r>
    </w:p>
    <w:p w14:paraId="5896C9B9" w14:textId="77777777" w:rsidR="00663E6E" w:rsidRDefault="00173656">
      <w:pPr>
        <w:spacing w:after="0" w:line="259" w:lineRule="auto"/>
        <w:ind w:left="0" w:right="0" w:firstLine="0"/>
        <w:jc w:val="left"/>
      </w:pPr>
      <w:r>
        <w:rPr>
          <w:b/>
          <w:sz w:val="24"/>
        </w:rPr>
        <w:t xml:space="preserve"> </w:t>
      </w:r>
    </w:p>
    <w:p w14:paraId="2BC59D71" w14:textId="77777777" w:rsidR="00663E6E" w:rsidRDefault="00173656">
      <w:pPr>
        <w:spacing w:after="0" w:line="259" w:lineRule="auto"/>
        <w:ind w:left="0" w:right="0" w:firstLine="0"/>
        <w:jc w:val="left"/>
      </w:pPr>
      <w:r>
        <w:rPr>
          <w:b/>
          <w:sz w:val="24"/>
        </w:rPr>
        <w:t xml:space="preserve"> </w:t>
      </w:r>
    </w:p>
    <w:sectPr w:rsidR="00663E6E">
      <w:pgSz w:w="11906" w:h="16838"/>
      <w:pgMar w:top="1459" w:right="1414" w:bottom="1758" w:left="141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0B43B6" w14:textId="77777777" w:rsidR="00173656" w:rsidRDefault="00173656" w:rsidP="00FB6059">
      <w:pPr>
        <w:spacing w:after="0" w:line="240" w:lineRule="auto"/>
      </w:pPr>
      <w:r>
        <w:separator/>
      </w:r>
    </w:p>
  </w:endnote>
  <w:endnote w:type="continuationSeparator" w:id="0">
    <w:p w14:paraId="5C4F0D79" w14:textId="77777777" w:rsidR="00173656" w:rsidRDefault="00173656" w:rsidP="00FB6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760C60" w14:textId="77777777" w:rsidR="00173656" w:rsidRDefault="00173656" w:rsidP="00FB6059">
      <w:pPr>
        <w:spacing w:after="0" w:line="240" w:lineRule="auto"/>
      </w:pPr>
      <w:r>
        <w:separator/>
      </w:r>
    </w:p>
  </w:footnote>
  <w:footnote w:type="continuationSeparator" w:id="0">
    <w:p w14:paraId="5BC2932D" w14:textId="77777777" w:rsidR="00173656" w:rsidRDefault="00173656" w:rsidP="00FB60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A1651"/>
    <w:multiLevelType w:val="hybridMultilevel"/>
    <w:tmpl w:val="B6D2345A"/>
    <w:lvl w:ilvl="0" w:tplc="BC8E3872">
      <w:start w:val="13"/>
      <w:numFmt w:val="decimal"/>
      <w:lvlText w:val="%1."/>
      <w:lvlJc w:val="left"/>
      <w:pPr>
        <w:ind w:left="374"/>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1" w:tplc="CAB40812">
      <w:start w:val="1"/>
      <w:numFmt w:val="lowerLetter"/>
      <w:lvlText w:val="%2"/>
      <w:lvlJc w:val="left"/>
      <w:pPr>
        <w:ind w:left="10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2" w:tplc="E21E2088">
      <w:start w:val="1"/>
      <w:numFmt w:val="lowerRoman"/>
      <w:lvlText w:val="%3"/>
      <w:lvlJc w:val="left"/>
      <w:pPr>
        <w:ind w:left="18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3" w:tplc="52867612">
      <w:start w:val="1"/>
      <w:numFmt w:val="decimal"/>
      <w:lvlText w:val="%4"/>
      <w:lvlJc w:val="left"/>
      <w:pPr>
        <w:ind w:left="25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4" w:tplc="215ADFF0">
      <w:start w:val="1"/>
      <w:numFmt w:val="lowerLetter"/>
      <w:lvlText w:val="%5"/>
      <w:lvlJc w:val="left"/>
      <w:pPr>
        <w:ind w:left="324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5" w:tplc="7CDECE3E">
      <w:start w:val="1"/>
      <w:numFmt w:val="lowerRoman"/>
      <w:lvlText w:val="%6"/>
      <w:lvlJc w:val="left"/>
      <w:pPr>
        <w:ind w:left="396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6" w:tplc="CD6EA658">
      <w:start w:val="1"/>
      <w:numFmt w:val="decimal"/>
      <w:lvlText w:val="%7"/>
      <w:lvlJc w:val="left"/>
      <w:pPr>
        <w:ind w:left="46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7" w:tplc="276E1B54">
      <w:start w:val="1"/>
      <w:numFmt w:val="lowerLetter"/>
      <w:lvlText w:val="%8"/>
      <w:lvlJc w:val="left"/>
      <w:pPr>
        <w:ind w:left="54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8" w:tplc="D83C3740">
      <w:start w:val="1"/>
      <w:numFmt w:val="lowerRoman"/>
      <w:lvlText w:val="%9"/>
      <w:lvlJc w:val="left"/>
      <w:pPr>
        <w:ind w:left="61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abstractNum>
  <w:abstractNum w:abstractNumId="1" w15:restartNumberingAfterBreak="0">
    <w:nsid w:val="165324B3"/>
    <w:multiLevelType w:val="hybridMultilevel"/>
    <w:tmpl w:val="3AE00792"/>
    <w:lvl w:ilvl="0" w:tplc="E1CA89B2">
      <w:start w:val="9"/>
      <w:numFmt w:val="decimal"/>
      <w:lvlText w:val="%1."/>
      <w:lvlJc w:val="left"/>
      <w:pPr>
        <w:ind w:left="437"/>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1" w:tplc="F2B80F70">
      <w:start w:val="1"/>
      <w:numFmt w:val="lowerLetter"/>
      <w:lvlText w:val="%2"/>
      <w:lvlJc w:val="left"/>
      <w:pPr>
        <w:ind w:left="10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2" w:tplc="B1B28F10">
      <w:start w:val="1"/>
      <w:numFmt w:val="lowerRoman"/>
      <w:lvlText w:val="%3"/>
      <w:lvlJc w:val="left"/>
      <w:pPr>
        <w:ind w:left="18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3" w:tplc="CE621190">
      <w:start w:val="1"/>
      <w:numFmt w:val="decimal"/>
      <w:lvlText w:val="%4"/>
      <w:lvlJc w:val="left"/>
      <w:pPr>
        <w:ind w:left="25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4" w:tplc="1996EE4A">
      <w:start w:val="1"/>
      <w:numFmt w:val="lowerLetter"/>
      <w:lvlText w:val="%5"/>
      <w:lvlJc w:val="left"/>
      <w:pPr>
        <w:ind w:left="324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5" w:tplc="44EC9C9E">
      <w:start w:val="1"/>
      <w:numFmt w:val="lowerRoman"/>
      <w:lvlText w:val="%6"/>
      <w:lvlJc w:val="left"/>
      <w:pPr>
        <w:ind w:left="396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6" w:tplc="EBB07E30">
      <w:start w:val="1"/>
      <w:numFmt w:val="decimal"/>
      <w:lvlText w:val="%7"/>
      <w:lvlJc w:val="left"/>
      <w:pPr>
        <w:ind w:left="46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7" w:tplc="865C0EBE">
      <w:start w:val="1"/>
      <w:numFmt w:val="lowerLetter"/>
      <w:lvlText w:val="%8"/>
      <w:lvlJc w:val="left"/>
      <w:pPr>
        <w:ind w:left="54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8" w:tplc="F200B520">
      <w:start w:val="1"/>
      <w:numFmt w:val="lowerRoman"/>
      <w:lvlText w:val="%9"/>
      <w:lvlJc w:val="left"/>
      <w:pPr>
        <w:ind w:left="61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abstractNum>
  <w:abstractNum w:abstractNumId="2" w15:restartNumberingAfterBreak="0">
    <w:nsid w:val="19DB2A11"/>
    <w:multiLevelType w:val="hybridMultilevel"/>
    <w:tmpl w:val="F61ADD74"/>
    <w:lvl w:ilvl="0" w:tplc="4C8CF6D4">
      <w:start w:val="1"/>
      <w:numFmt w:val="decimal"/>
      <w:lvlText w:val="%1."/>
      <w:lvlJc w:val="left"/>
      <w:pPr>
        <w:ind w:left="312"/>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1" w:tplc="D5D26B58">
      <w:start w:val="1"/>
      <w:numFmt w:val="lowerLetter"/>
      <w:lvlText w:val="%2"/>
      <w:lvlJc w:val="left"/>
      <w:pPr>
        <w:ind w:left="10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2" w:tplc="84F2A496">
      <w:start w:val="1"/>
      <w:numFmt w:val="lowerRoman"/>
      <w:lvlText w:val="%3"/>
      <w:lvlJc w:val="left"/>
      <w:pPr>
        <w:ind w:left="18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3" w:tplc="764494D4">
      <w:start w:val="1"/>
      <w:numFmt w:val="decimal"/>
      <w:lvlText w:val="%4"/>
      <w:lvlJc w:val="left"/>
      <w:pPr>
        <w:ind w:left="25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4" w:tplc="F39E98B8">
      <w:start w:val="1"/>
      <w:numFmt w:val="lowerLetter"/>
      <w:lvlText w:val="%5"/>
      <w:lvlJc w:val="left"/>
      <w:pPr>
        <w:ind w:left="324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5" w:tplc="496E71D2">
      <w:start w:val="1"/>
      <w:numFmt w:val="lowerRoman"/>
      <w:lvlText w:val="%6"/>
      <w:lvlJc w:val="left"/>
      <w:pPr>
        <w:ind w:left="396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6" w:tplc="E23EF314">
      <w:start w:val="1"/>
      <w:numFmt w:val="decimal"/>
      <w:lvlText w:val="%7"/>
      <w:lvlJc w:val="left"/>
      <w:pPr>
        <w:ind w:left="46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7" w:tplc="C8F298A0">
      <w:start w:val="1"/>
      <w:numFmt w:val="lowerLetter"/>
      <w:lvlText w:val="%8"/>
      <w:lvlJc w:val="left"/>
      <w:pPr>
        <w:ind w:left="54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8" w:tplc="C742D18E">
      <w:start w:val="1"/>
      <w:numFmt w:val="lowerRoman"/>
      <w:lvlText w:val="%9"/>
      <w:lvlJc w:val="left"/>
      <w:pPr>
        <w:ind w:left="61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abstractNum>
  <w:abstractNum w:abstractNumId="3" w15:restartNumberingAfterBreak="0">
    <w:nsid w:val="1ABF363B"/>
    <w:multiLevelType w:val="hybridMultilevel"/>
    <w:tmpl w:val="74DA4AC4"/>
    <w:lvl w:ilvl="0" w:tplc="BD5E6746">
      <w:start w:val="1"/>
      <w:numFmt w:val="decimal"/>
      <w:lvlText w:val="%1."/>
      <w:lvlJc w:val="left"/>
      <w:pPr>
        <w:ind w:left="628"/>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1" w:tplc="672A2BD2">
      <w:start w:val="1"/>
      <w:numFmt w:val="lowerLetter"/>
      <w:lvlText w:val="%2"/>
      <w:lvlJc w:val="left"/>
      <w:pPr>
        <w:ind w:left="136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2" w:tplc="98B4C060">
      <w:start w:val="1"/>
      <w:numFmt w:val="lowerRoman"/>
      <w:lvlText w:val="%3"/>
      <w:lvlJc w:val="left"/>
      <w:pPr>
        <w:ind w:left="208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3" w:tplc="B0B231F4">
      <w:start w:val="1"/>
      <w:numFmt w:val="decimal"/>
      <w:lvlText w:val="%4"/>
      <w:lvlJc w:val="left"/>
      <w:pPr>
        <w:ind w:left="280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4" w:tplc="D69001D6">
      <w:start w:val="1"/>
      <w:numFmt w:val="lowerLetter"/>
      <w:lvlText w:val="%5"/>
      <w:lvlJc w:val="left"/>
      <w:pPr>
        <w:ind w:left="352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5" w:tplc="AA18D02A">
      <w:start w:val="1"/>
      <w:numFmt w:val="lowerRoman"/>
      <w:lvlText w:val="%6"/>
      <w:lvlJc w:val="left"/>
      <w:pPr>
        <w:ind w:left="424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6" w:tplc="89B8FD90">
      <w:start w:val="1"/>
      <w:numFmt w:val="decimal"/>
      <w:lvlText w:val="%7"/>
      <w:lvlJc w:val="left"/>
      <w:pPr>
        <w:ind w:left="496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7" w:tplc="169CE81A">
      <w:start w:val="1"/>
      <w:numFmt w:val="lowerLetter"/>
      <w:lvlText w:val="%8"/>
      <w:lvlJc w:val="left"/>
      <w:pPr>
        <w:ind w:left="568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lvl w:ilvl="8" w:tplc="CF0C93B4">
      <w:start w:val="1"/>
      <w:numFmt w:val="lowerRoman"/>
      <w:lvlText w:val="%9"/>
      <w:lvlJc w:val="left"/>
      <w:pPr>
        <w:ind w:left="6403"/>
      </w:pPr>
      <w:rPr>
        <w:rFonts w:ascii="Calibri" w:eastAsia="Calibri" w:hAnsi="Calibri" w:cs="Calibri"/>
        <w:b w:val="0"/>
        <w:i w:val="0"/>
        <w:strike w:val="0"/>
        <w:dstrike w:val="0"/>
        <w:color w:val="00000A"/>
        <w:sz w:val="22"/>
        <w:szCs w:val="22"/>
        <w:u w:val="none" w:color="000000"/>
        <w:bdr w:val="none" w:sz="0" w:space="0" w:color="auto"/>
        <w:shd w:val="clear" w:color="auto" w:fill="auto"/>
        <w:vertAlign w:val="baseline"/>
      </w:rPr>
    </w:lvl>
  </w:abstractNum>
  <w:abstractNum w:abstractNumId="4" w15:restartNumberingAfterBreak="0">
    <w:nsid w:val="732776EB"/>
    <w:multiLevelType w:val="hybridMultilevel"/>
    <w:tmpl w:val="F1C49DF4"/>
    <w:lvl w:ilvl="0" w:tplc="FF2E419E">
      <w:start w:val="2"/>
      <w:numFmt w:val="decimal"/>
      <w:lvlText w:val="%1."/>
      <w:lvlJc w:val="left"/>
      <w:pPr>
        <w:ind w:left="25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1" w:tplc="9F82D60C">
      <w:start w:val="1"/>
      <w:numFmt w:val="lowerLetter"/>
      <w:lvlText w:val="%2"/>
      <w:lvlJc w:val="left"/>
      <w:pPr>
        <w:ind w:left="10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2" w:tplc="2EDE5778">
      <w:start w:val="1"/>
      <w:numFmt w:val="lowerRoman"/>
      <w:lvlText w:val="%3"/>
      <w:lvlJc w:val="left"/>
      <w:pPr>
        <w:ind w:left="18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3" w:tplc="2AC6346C">
      <w:start w:val="1"/>
      <w:numFmt w:val="decimal"/>
      <w:lvlText w:val="%4"/>
      <w:lvlJc w:val="left"/>
      <w:pPr>
        <w:ind w:left="25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4" w:tplc="A420DD3E">
      <w:start w:val="1"/>
      <w:numFmt w:val="lowerLetter"/>
      <w:lvlText w:val="%5"/>
      <w:lvlJc w:val="left"/>
      <w:pPr>
        <w:ind w:left="324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5" w:tplc="303A940E">
      <w:start w:val="1"/>
      <w:numFmt w:val="lowerRoman"/>
      <w:lvlText w:val="%6"/>
      <w:lvlJc w:val="left"/>
      <w:pPr>
        <w:ind w:left="396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6" w:tplc="42E2500E">
      <w:start w:val="1"/>
      <w:numFmt w:val="decimal"/>
      <w:lvlText w:val="%7"/>
      <w:lvlJc w:val="left"/>
      <w:pPr>
        <w:ind w:left="468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7" w:tplc="89C4A648">
      <w:start w:val="1"/>
      <w:numFmt w:val="lowerLetter"/>
      <w:lvlText w:val="%8"/>
      <w:lvlJc w:val="left"/>
      <w:pPr>
        <w:ind w:left="540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lvl w:ilvl="8" w:tplc="C952D4AC">
      <w:start w:val="1"/>
      <w:numFmt w:val="lowerRoman"/>
      <w:lvlText w:val="%9"/>
      <w:lvlJc w:val="left"/>
      <w:pPr>
        <w:ind w:left="6120"/>
      </w:pPr>
      <w:rPr>
        <w:rFonts w:ascii="Times New Roman" w:eastAsia="Times New Roman" w:hAnsi="Times New Roman" w:cs="Times New Roman"/>
        <w:b w:val="0"/>
        <w:i w:val="0"/>
        <w:strike w:val="0"/>
        <w:dstrike w:val="0"/>
        <w:color w:val="00000A"/>
        <w:sz w:val="25"/>
        <w:szCs w:val="25"/>
        <w:u w:val="none" w:color="000000"/>
        <w:bdr w:val="none" w:sz="0" w:space="0" w:color="auto"/>
        <w:shd w:val="clear" w:color="auto" w:fill="auto"/>
        <w:vertAlign w:val="baseline"/>
      </w:rPr>
    </w:lvl>
  </w:abstractNum>
  <w:num w:numId="1" w16cid:durableId="332608705">
    <w:abstractNumId w:val="2"/>
  </w:num>
  <w:num w:numId="2" w16cid:durableId="1062951474">
    <w:abstractNumId w:val="4"/>
  </w:num>
  <w:num w:numId="3" w16cid:durableId="642200209">
    <w:abstractNumId w:val="1"/>
  </w:num>
  <w:num w:numId="4" w16cid:durableId="1011487645">
    <w:abstractNumId w:val="0"/>
  </w:num>
  <w:num w:numId="5" w16cid:durableId="20899585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E6E"/>
    <w:rsid w:val="000D578F"/>
    <w:rsid w:val="00137302"/>
    <w:rsid w:val="00162894"/>
    <w:rsid w:val="00173656"/>
    <w:rsid w:val="001F5A11"/>
    <w:rsid w:val="002A2EE0"/>
    <w:rsid w:val="002C371A"/>
    <w:rsid w:val="00397293"/>
    <w:rsid w:val="00436B6C"/>
    <w:rsid w:val="00614761"/>
    <w:rsid w:val="00663E6E"/>
    <w:rsid w:val="00675C65"/>
    <w:rsid w:val="00A645A7"/>
    <w:rsid w:val="00A74ED3"/>
    <w:rsid w:val="00C5042D"/>
    <w:rsid w:val="00DD6AD7"/>
    <w:rsid w:val="00DD7FCC"/>
    <w:rsid w:val="00FB60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9FCDA"/>
  <w15:docId w15:val="{E4675B2E-C72D-4828-868E-2A5FC2F7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35" w:line="249" w:lineRule="auto"/>
      <w:ind w:left="10" w:right="3" w:hanging="10"/>
      <w:jc w:val="both"/>
    </w:pPr>
    <w:rPr>
      <w:rFonts w:ascii="Times New Roman" w:eastAsia="Times New Roman" w:hAnsi="Times New Roman" w:cs="Times New Roman"/>
      <w:color w:val="00000A"/>
      <w:sz w:val="2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A645A7"/>
    <w:rPr>
      <w:color w:val="0563C1" w:themeColor="hyperlink"/>
      <w:u w:val="single"/>
    </w:rPr>
  </w:style>
  <w:style w:type="character" w:styleId="Nierozpoznanawzmianka">
    <w:name w:val="Unresolved Mention"/>
    <w:basedOn w:val="Domylnaczcionkaakapitu"/>
    <w:uiPriority w:val="99"/>
    <w:semiHidden/>
    <w:unhideWhenUsed/>
    <w:rsid w:val="00A645A7"/>
    <w:rPr>
      <w:color w:val="605E5C"/>
      <w:shd w:val="clear" w:color="auto" w:fill="E1DFDD"/>
    </w:rPr>
  </w:style>
  <w:style w:type="paragraph" w:styleId="Nagwek">
    <w:name w:val="header"/>
    <w:basedOn w:val="Normalny"/>
    <w:link w:val="NagwekZnak"/>
    <w:uiPriority w:val="99"/>
    <w:unhideWhenUsed/>
    <w:rsid w:val="00FB60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B6059"/>
    <w:rPr>
      <w:rFonts w:ascii="Times New Roman" w:eastAsia="Times New Roman" w:hAnsi="Times New Roman" w:cs="Times New Roman"/>
      <w:color w:val="00000A"/>
      <w:sz w:val="25"/>
    </w:rPr>
  </w:style>
  <w:style w:type="paragraph" w:styleId="Stopka">
    <w:name w:val="footer"/>
    <w:basedOn w:val="Normalny"/>
    <w:link w:val="StopkaZnak"/>
    <w:uiPriority w:val="99"/>
    <w:unhideWhenUsed/>
    <w:rsid w:val="00FB60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B6059"/>
    <w:rPr>
      <w:rFonts w:ascii="Times New Roman" w:eastAsia="Times New Roman" w:hAnsi="Times New Roman" w:cs="Times New Roman"/>
      <w:color w:val="00000A"/>
      <w:sz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omaszow-ma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882</Words>
  <Characters>5296</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pjanczyk</dc:creator>
  <cp:keywords/>
  <cp:lastModifiedBy>Katarzyna Sobierska</cp:lastModifiedBy>
  <cp:revision>6</cp:revision>
  <cp:lastPrinted>2024-07-18T10:23:00Z</cp:lastPrinted>
  <dcterms:created xsi:type="dcterms:W3CDTF">2024-07-08T07:43:00Z</dcterms:created>
  <dcterms:modified xsi:type="dcterms:W3CDTF">2024-07-18T10:40:00Z</dcterms:modified>
</cp:coreProperties>
</file>