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89C" w:rsidRPr="00CC6157" w:rsidRDefault="001E189C" w:rsidP="00CC6157">
      <w:pPr>
        <w:pStyle w:val="Nagwek1"/>
        <w:spacing w:line="360" w:lineRule="auto"/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</w:pPr>
      <w:r w:rsidRPr="00CC6157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>Rejestracja Działalności Gospodarczej – zmiana wpisu w  CEIDG</w:t>
      </w:r>
    </w:p>
    <w:p w:rsidR="001E189C" w:rsidRPr="00CC6157" w:rsidRDefault="001E189C" w:rsidP="00CC6157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CC61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Miejsce </w:t>
      </w:r>
    </w:p>
    <w:p w:rsidR="001E189C" w:rsidRPr="00CC6157" w:rsidRDefault="001E189C" w:rsidP="00CC6157">
      <w:pPr>
        <w:pStyle w:val="Akapitzlist"/>
        <w:spacing w:before="100" w:beforeAutospacing="1" w:after="100" w:afterAutospacing="1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C6157">
        <w:rPr>
          <w:rFonts w:eastAsia="Times New Roman" w:cstheme="minorHAnsi"/>
          <w:bCs/>
          <w:sz w:val="24"/>
          <w:szCs w:val="24"/>
          <w:lang w:eastAsia="pl-PL"/>
        </w:rPr>
        <w:t xml:space="preserve">Urząd Miasta w Tomaszowie Mazowieckim , ul. P.O.W. 10/16 </w:t>
      </w:r>
    </w:p>
    <w:p w:rsidR="001E189C" w:rsidRPr="00CC6157" w:rsidRDefault="001E189C" w:rsidP="00CC6157">
      <w:pPr>
        <w:pStyle w:val="Akapitzlist"/>
        <w:spacing w:before="100" w:beforeAutospacing="1" w:after="100" w:afterAutospacing="1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C6157">
        <w:rPr>
          <w:rFonts w:eastAsia="Times New Roman" w:cstheme="minorHAnsi"/>
          <w:bCs/>
          <w:sz w:val="24"/>
          <w:szCs w:val="24"/>
          <w:lang w:eastAsia="pl-PL"/>
        </w:rPr>
        <w:t>Wydział Ewidencji Ludności i Działalności Gospodarczej, budynek A, parter,</w:t>
      </w:r>
      <w:r w:rsidRPr="00CC6157">
        <w:rPr>
          <w:rFonts w:eastAsia="Times New Roman" w:cstheme="minorHAnsi"/>
          <w:bCs/>
          <w:sz w:val="24"/>
          <w:szCs w:val="24"/>
          <w:lang w:eastAsia="pl-PL"/>
        </w:rPr>
        <w:br/>
        <w:t xml:space="preserve"> po</w:t>
      </w:r>
      <w:r w:rsidR="00A46698" w:rsidRPr="00CC6157">
        <w:rPr>
          <w:rFonts w:eastAsia="Times New Roman" w:cstheme="minorHAnsi"/>
          <w:bCs/>
          <w:sz w:val="24"/>
          <w:szCs w:val="24"/>
          <w:lang w:eastAsia="pl-PL"/>
        </w:rPr>
        <w:t>kój nr</w:t>
      </w:r>
      <w:r w:rsidR="005069F7" w:rsidRPr="00CC6157">
        <w:rPr>
          <w:rFonts w:eastAsia="Times New Roman" w:cstheme="minorHAnsi"/>
          <w:bCs/>
          <w:sz w:val="24"/>
          <w:szCs w:val="24"/>
          <w:lang w:eastAsia="pl-PL"/>
        </w:rPr>
        <w:t xml:space="preserve"> 1</w:t>
      </w:r>
      <w:r w:rsidR="00A46698" w:rsidRPr="00CC6157">
        <w:rPr>
          <w:rFonts w:eastAsia="Times New Roman" w:cstheme="minorHAnsi"/>
          <w:bCs/>
          <w:sz w:val="24"/>
          <w:szCs w:val="24"/>
          <w:lang w:eastAsia="pl-PL"/>
        </w:rPr>
        <w:t xml:space="preserve">5, tel.  </w:t>
      </w:r>
      <w:r w:rsidR="00A46698" w:rsidRPr="00CC6157">
        <w:rPr>
          <w:rFonts w:cstheme="minorHAnsi"/>
          <w:sz w:val="24"/>
          <w:szCs w:val="24"/>
        </w:rPr>
        <w:t>44 7262537</w:t>
      </w:r>
    </w:p>
    <w:p w:rsidR="004300DD" w:rsidRPr="00CC6157" w:rsidRDefault="001E189C" w:rsidP="00C100FA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C6157">
        <w:rPr>
          <w:rFonts w:eastAsia="Times New Roman" w:cstheme="minorHAnsi"/>
          <w:b/>
          <w:bCs/>
          <w:sz w:val="24"/>
          <w:szCs w:val="24"/>
          <w:lang w:eastAsia="pl-PL"/>
        </w:rPr>
        <w:t>Podstawa prawna</w:t>
      </w:r>
    </w:p>
    <w:p w:rsidR="004300DD" w:rsidRPr="00CC6157" w:rsidRDefault="004300DD" w:rsidP="00CC6157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C6157">
        <w:rPr>
          <w:rFonts w:cstheme="minorHAnsi"/>
          <w:sz w:val="24"/>
          <w:szCs w:val="24"/>
        </w:rPr>
        <w:t>Ustawa z dnia 6 marca 2018 r. - Prawo przedsiębiorców</w:t>
      </w:r>
      <w:r w:rsidR="00D1145E" w:rsidRPr="00CC6157">
        <w:rPr>
          <w:rFonts w:cstheme="minorHAnsi"/>
          <w:sz w:val="24"/>
          <w:szCs w:val="24"/>
        </w:rPr>
        <w:t>;</w:t>
      </w:r>
    </w:p>
    <w:p w:rsidR="004300DD" w:rsidRPr="00CC6157" w:rsidRDefault="004300DD" w:rsidP="00CC6157">
      <w:pPr>
        <w:pStyle w:val="Nagwek3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C6157">
        <w:rPr>
          <w:rFonts w:asciiTheme="minorHAnsi" w:hAnsiTheme="minorHAnsi" w:cstheme="minorHAnsi"/>
          <w:b w:val="0"/>
          <w:sz w:val="24"/>
          <w:szCs w:val="24"/>
        </w:rPr>
        <w:t>Ustawa z dnia 6 marca 2018 r. o Centralnej Ewidencji i Informacji o Działalności Gospodarczej i Punkcie Informacji dla Przedsiębiorcy</w:t>
      </w:r>
      <w:r w:rsidR="00D1145E" w:rsidRPr="00CC6157">
        <w:rPr>
          <w:rFonts w:asciiTheme="minorHAnsi" w:hAnsiTheme="minorHAnsi" w:cstheme="minorHAnsi"/>
          <w:b w:val="0"/>
          <w:sz w:val="24"/>
          <w:szCs w:val="24"/>
        </w:rPr>
        <w:t>;</w:t>
      </w:r>
      <w:r w:rsidRPr="00CC6157">
        <w:rPr>
          <w:rFonts w:asciiTheme="minorHAnsi" w:hAnsiTheme="minorHAnsi" w:cstheme="minorHAnsi"/>
          <w:b w:val="0"/>
          <w:sz w:val="24"/>
          <w:szCs w:val="24"/>
        </w:rPr>
        <w:t xml:space="preserve"> </w:t>
      </w:r>
    </w:p>
    <w:p w:rsidR="004300DD" w:rsidRPr="00CC6157" w:rsidRDefault="004300DD" w:rsidP="00CC6157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>Ustawa z dnia 6 marca 2018 r. o zasadach uczestnictwa przedsiębiorców zagranicznych i innych osób zagranicznych w obrocie gospodarczym na terytorium Rzeczypospolitej Polskiej</w:t>
      </w:r>
      <w:r w:rsidR="00D1145E" w:rsidRPr="00CC6157">
        <w:rPr>
          <w:rFonts w:eastAsia="Times New Roman" w:cstheme="minorHAnsi"/>
          <w:sz w:val="24"/>
          <w:szCs w:val="24"/>
          <w:lang w:eastAsia="pl-PL"/>
        </w:rPr>
        <w:t>;</w:t>
      </w:r>
      <w:r w:rsidRPr="00CC6157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4300DD" w:rsidRPr="00CC6157" w:rsidRDefault="004300DD" w:rsidP="00CC6157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>Ustawa z dnia 6 marca 2018 r. - Przepisy wprowadzające ustawę – Prawo przedsiębiorców oraz inne ustawy dotyczące działalności gospodarczej</w:t>
      </w:r>
      <w:r w:rsidR="00D1145E" w:rsidRPr="00CC6157">
        <w:rPr>
          <w:rFonts w:eastAsia="Times New Roman" w:cstheme="minorHAnsi"/>
          <w:sz w:val="24"/>
          <w:szCs w:val="24"/>
          <w:lang w:eastAsia="pl-PL"/>
        </w:rPr>
        <w:t>.</w:t>
      </w:r>
    </w:p>
    <w:p w:rsidR="001E189C" w:rsidRPr="00CC6157" w:rsidRDefault="001E189C" w:rsidP="00CC6157">
      <w:pPr>
        <w:pStyle w:val="NormalnyWeb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bCs/>
        </w:rPr>
      </w:pPr>
      <w:r w:rsidRPr="00CC6157">
        <w:rPr>
          <w:rFonts w:asciiTheme="minorHAnsi" w:hAnsiTheme="minorHAnsi" w:cstheme="minorHAnsi"/>
          <w:b/>
          <w:bCs/>
        </w:rPr>
        <w:t>Opis sposobu załatwienia sprawy</w:t>
      </w:r>
    </w:p>
    <w:p w:rsidR="006B7F62" w:rsidRPr="00CC6157" w:rsidRDefault="006B7F62" w:rsidP="00CC6157">
      <w:pPr>
        <w:pStyle w:val="NormalnyWeb"/>
        <w:spacing w:line="360" w:lineRule="auto"/>
        <w:rPr>
          <w:rFonts w:asciiTheme="minorHAnsi" w:hAnsiTheme="minorHAnsi" w:cstheme="minorHAnsi"/>
        </w:rPr>
      </w:pPr>
      <w:r w:rsidRPr="00CC6157">
        <w:rPr>
          <w:rFonts w:asciiTheme="minorHAnsi" w:hAnsiTheme="minorHAnsi" w:cstheme="minorHAnsi"/>
        </w:rPr>
        <w:t xml:space="preserve">Termin w jakim </w:t>
      </w:r>
      <w:r w:rsidR="00CC6157">
        <w:rPr>
          <w:rFonts w:asciiTheme="minorHAnsi" w:hAnsiTheme="minorHAnsi" w:cstheme="minorHAnsi"/>
        </w:rPr>
        <w:t>należy</w:t>
      </w:r>
      <w:r w:rsidRPr="00CC6157">
        <w:rPr>
          <w:rFonts w:asciiTheme="minorHAnsi" w:hAnsiTheme="minorHAnsi" w:cstheme="minorHAnsi"/>
        </w:rPr>
        <w:t xml:space="preserve"> zgłosić zmianę danych zależy od tego jakie dane się zmieniły.</w:t>
      </w:r>
    </w:p>
    <w:p w:rsidR="006B7F62" w:rsidRPr="00CC6157" w:rsidRDefault="006B7F62" w:rsidP="00CC6157">
      <w:pPr>
        <w:pStyle w:val="NormalnyWeb"/>
        <w:spacing w:line="360" w:lineRule="auto"/>
        <w:rPr>
          <w:rFonts w:asciiTheme="minorHAnsi" w:hAnsiTheme="minorHAnsi" w:cstheme="minorHAnsi"/>
        </w:rPr>
      </w:pPr>
      <w:r w:rsidRPr="00CC6157">
        <w:rPr>
          <w:rStyle w:val="Pogrubienie"/>
          <w:rFonts w:asciiTheme="minorHAnsi" w:hAnsiTheme="minorHAnsi" w:cstheme="minorHAnsi"/>
        </w:rPr>
        <w:t>W ciągu 7 dni od zaistnienia zmiany</w:t>
      </w:r>
      <w:r w:rsidRPr="00CC6157">
        <w:rPr>
          <w:rFonts w:asciiTheme="minorHAnsi" w:hAnsiTheme="minorHAnsi" w:cstheme="minorHAnsi"/>
        </w:rPr>
        <w:t xml:space="preserve"> </w:t>
      </w:r>
      <w:r w:rsidR="00D1145E" w:rsidRPr="00CC6157">
        <w:rPr>
          <w:rFonts w:asciiTheme="minorHAnsi" w:hAnsiTheme="minorHAnsi" w:cstheme="minorHAnsi"/>
        </w:rPr>
        <w:t xml:space="preserve">należy </w:t>
      </w:r>
      <w:r w:rsidRPr="00CC6157">
        <w:rPr>
          <w:rFonts w:asciiTheme="minorHAnsi" w:hAnsiTheme="minorHAnsi" w:cstheme="minorHAnsi"/>
        </w:rPr>
        <w:t>zgłosić zmianę:</w:t>
      </w:r>
    </w:p>
    <w:p w:rsidR="00453AD5" w:rsidRPr="00CC6157" w:rsidRDefault="00453AD5" w:rsidP="00CC6157">
      <w:pPr>
        <w:pStyle w:val="Akapitzlist"/>
        <w:numPr>
          <w:ilvl w:val="0"/>
          <w:numId w:val="22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imię i nazwisko przedsiębiorcy, </w:t>
      </w:r>
    </w:p>
    <w:p w:rsidR="00453AD5" w:rsidRPr="00CC6157" w:rsidRDefault="00453AD5" w:rsidP="00CC6157">
      <w:pPr>
        <w:pStyle w:val="Akapitzlist"/>
        <w:numPr>
          <w:ilvl w:val="0"/>
          <w:numId w:val="20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dodatkowe określenia, które przedsiębiorca włącza do firmy, o ile przedsiębiorca takich   używa (nazwa firmy), </w:t>
      </w:r>
    </w:p>
    <w:p w:rsidR="00453AD5" w:rsidRPr="00CC6157" w:rsidRDefault="00453AD5" w:rsidP="00CC6157">
      <w:pPr>
        <w:pStyle w:val="Akapitzlist"/>
        <w:numPr>
          <w:ilvl w:val="0"/>
          <w:numId w:val="20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informacja o obywatelstwie przedsiębiorcy, </w:t>
      </w:r>
    </w:p>
    <w:p w:rsidR="00453AD5" w:rsidRPr="00CC6157" w:rsidRDefault="00453AD5" w:rsidP="00CC6157">
      <w:pPr>
        <w:pStyle w:val="Akapitzlist"/>
        <w:numPr>
          <w:ilvl w:val="0"/>
          <w:numId w:val="20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adres do doręczeń oraz – jeżeli przedsiębiorca takie miejsce posiada – adres stałego miejsca wykonywania działalności gospodarczej, </w:t>
      </w:r>
    </w:p>
    <w:p w:rsidR="00453AD5" w:rsidRPr="00CC6157" w:rsidRDefault="00453AD5" w:rsidP="00CC6157">
      <w:pPr>
        <w:pStyle w:val="Akapitzlist"/>
        <w:numPr>
          <w:ilvl w:val="0"/>
          <w:numId w:val="20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inne niż wyżej wymienione dane kontaktowe przedsiębiorcy, w szczególności adres poczty elektronicznej, adres strony internetowej, numer telefonu, </w:t>
      </w:r>
    </w:p>
    <w:p w:rsidR="00453AD5" w:rsidRPr="00CC6157" w:rsidRDefault="00453AD5" w:rsidP="00CC6157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sz w:val="24"/>
          <w:szCs w:val="24"/>
        </w:rPr>
      </w:pPr>
      <w:r w:rsidRPr="00CC6157">
        <w:rPr>
          <w:rFonts w:cstheme="minorHAnsi"/>
          <w:sz w:val="24"/>
          <w:szCs w:val="24"/>
        </w:rPr>
        <w:t>przedmiot wykonywanej działalności gospodarczej według Polskiej Klasyfikacji Działalności (PKD) na poziomie podklasy, w tym jeden przedmiot przeważającej działalności</w:t>
      </w:r>
    </w:p>
    <w:p w:rsidR="006B7F62" w:rsidRPr="00CC6157" w:rsidRDefault="006B7F62" w:rsidP="00CC6157">
      <w:pPr>
        <w:pStyle w:val="NormalnyWeb"/>
        <w:spacing w:line="360" w:lineRule="auto"/>
        <w:rPr>
          <w:rFonts w:asciiTheme="minorHAnsi" w:hAnsiTheme="minorHAnsi" w:cstheme="minorHAnsi"/>
        </w:rPr>
      </w:pPr>
      <w:r w:rsidRPr="00CC6157">
        <w:rPr>
          <w:rStyle w:val="Pogrubienie"/>
          <w:rFonts w:asciiTheme="minorHAnsi" w:hAnsiTheme="minorHAnsi" w:cstheme="minorHAnsi"/>
        </w:rPr>
        <w:t>Niezwłocznie, nie później niż w dniu roboczym następującym po dniu zmiany</w:t>
      </w:r>
      <w:r w:rsidRPr="00CC6157">
        <w:rPr>
          <w:rFonts w:asciiTheme="minorHAnsi" w:hAnsiTheme="minorHAnsi" w:cstheme="minorHAnsi"/>
        </w:rPr>
        <w:t xml:space="preserve"> danych musisz zgłosić:</w:t>
      </w:r>
    </w:p>
    <w:p w:rsidR="000D3F2B" w:rsidRPr="00CC6157" w:rsidRDefault="000D3F2B" w:rsidP="00CC6157">
      <w:pPr>
        <w:pStyle w:val="Akapitzlist"/>
        <w:numPr>
          <w:ilvl w:val="0"/>
          <w:numId w:val="23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lastRenderedPageBreak/>
        <w:t xml:space="preserve">zarządcy sukcesyjnego, o ile zarządca sukcesyjny został powołany, </w:t>
      </w:r>
    </w:p>
    <w:p w:rsidR="000D3F2B" w:rsidRPr="00CC6157" w:rsidRDefault="000D3F2B" w:rsidP="00CC6157">
      <w:pPr>
        <w:pStyle w:val="NormalnyWeb"/>
        <w:numPr>
          <w:ilvl w:val="0"/>
          <w:numId w:val="21"/>
        </w:numPr>
        <w:spacing w:line="360" w:lineRule="auto"/>
        <w:rPr>
          <w:rStyle w:val="Pogrubienie"/>
          <w:rFonts w:asciiTheme="minorHAnsi" w:hAnsiTheme="minorHAnsi" w:cstheme="minorHAnsi"/>
        </w:rPr>
      </w:pPr>
      <w:r w:rsidRPr="00CC6157">
        <w:rPr>
          <w:rFonts w:asciiTheme="minorHAnsi" w:hAnsiTheme="minorHAnsi" w:cstheme="minorHAnsi"/>
        </w:rPr>
        <w:t>zarządcy sukcesyjnego powołanego na wypadek, gdyby zarządca sukcesyjny powołany w pierwszej kolejności zrezygnował z pełnienia tej funkcji albo nie mógł jej pełnić z powodu śmierci, ograniczenia lub utraty zdolności do czynności prawnych, odwołania go przez przedsiębiorcę albo uprawomocnienia się orzeczenia o zakazie, o którym mowa w art. 8 ust. 2 ustawy z dnia 5 lipca 2018 r. o zarządzie sukcesyjnym przedsiębiorstwem osoby fizycznej</w:t>
      </w:r>
    </w:p>
    <w:p w:rsidR="006B7F62" w:rsidRPr="00CC6157" w:rsidRDefault="006B7F62" w:rsidP="00CC6157">
      <w:pPr>
        <w:pStyle w:val="NormalnyWeb"/>
        <w:spacing w:line="360" w:lineRule="auto"/>
        <w:rPr>
          <w:rFonts w:asciiTheme="minorHAnsi" w:hAnsiTheme="minorHAnsi" w:cstheme="minorHAnsi"/>
        </w:rPr>
      </w:pPr>
      <w:r w:rsidRPr="00CC6157">
        <w:rPr>
          <w:rStyle w:val="Pogrubienie"/>
          <w:rFonts w:asciiTheme="minorHAnsi" w:hAnsiTheme="minorHAnsi" w:cstheme="minorHAnsi"/>
        </w:rPr>
        <w:t>W dogodnym dla terminie, jednak zgodnie ze stanem faktycznym</w:t>
      </w:r>
      <w:r w:rsidR="00CC6157">
        <w:rPr>
          <w:rStyle w:val="Pogrubienie"/>
          <w:rFonts w:asciiTheme="minorHAnsi" w:hAnsiTheme="minorHAnsi" w:cstheme="minorHAnsi"/>
        </w:rPr>
        <w:t xml:space="preserve"> należy</w:t>
      </w:r>
      <w:r w:rsidR="00CC6157">
        <w:rPr>
          <w:rFonts w:asciiTheme="minorHAnsi" w:hAnsiTheme="minorHAnsi" w:cstheme="minorHAnsi"/>
        </w:rPr>
        <w:t xml:space="preserve"> zgłosić</w:t>
      </w:r>
      <w:r w:rsidRPr="00CC6157">
        <w:rPr>
          <w:rFonts w:asciiTheme="minorHAnsi" w:hAnsiTheme="minorHAnsi" w:cstheme="minorHAnsi"/>
        </w:rPr>
        <w:t xml:space="preserve"> zmiany dotyczące:</w:t>
      </w:r>
    </w:p>
    <w:p w:rsidR="006B7F62" w:rsidRPr="00CC6157" w:rsidRDefault="006B7F62" w:rsidP="00CC6157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CC6157">
        <w:rPr>
          <w:rFonts w:cstheme="minorHAnsi"/>
          <w:sz w:val="24"/>
          <w:szCs w:val="24"/>
        </w:rPr>
        <w:t>daty rozpoczęcia wykonywania działalności gospodarczej</w:t>
      </w:r>
    </w:p>
    <w:p w:rsidR="006B7F62" w:rsidRPr="00CC6157" w:rsidRDefault="006B7F62" w:rsidP="00CC6157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CC6157">
        <w:rPr>
          <w:rFonts w:cstheme="minorHAnsi"/>
          <w:sz w:val="24"/>
          <w:szCs w:val="24"/>
        </w:rPr>
        <w:t>danych przedstawiciela ustawowego innego niż kurator lub opiekun, syndyk, nadzorca lub zarządca w postępowaniu restrukturyzacyjnym</w:t>
      </w:r>
    </w:p>
    <w:p w:rsidR="006B7F62" w:rsidRPr="00CC6157" w:rsidRDefault="006B7F62" w:rsidP="00CC6157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CC6157">
        <w:rPr>
          <w:rFonts w:cstheme="minorHAnsi"/>
          <w:sz w:val="24"/>
          <w:szCs w:val="24"/>
        </w:rPr>
        <w:t>daty zawieszenia i wznowienia wykonywania działalności gospodarczej</w:t>
      </w:r>
    </w:p>
    <w:p w:rsidR="006B7F62" w:rsidRPr="00CC6157" w:rsidRDefault="006B7F62" w:rsidP="00CC6157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CC6157">
        <w:rPr>
          <w:rFonts w:cstheme="minorHAnsi"/>
          <w:sz w:val="24"/>
          <w:szCs w:val="24"/>
        </w:rPr>
        <w:t>daty zaprzestania wykonywania działalności gospodarczej (gdy została wcześniej zgłoszona we wniosku o wpis do CEIDG)</w:t>
      </w:r>
    </w:p>
    <w:p w:rsidR="000E4099" w:rsidRPr="00CC6157" w:rsidRDefault="006B7F62" w:rsidP="00CC6157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C6157">
        <w:rPr>
          <w:rFonts w:cstheme="minorHAnsi"/>
          <w:sz w:val="24"/>
          <w:szCs w:val="24"/>
        </w:rPr>
        <w:t>informacji o istnieniu lub ustaniu małżeńskiej wspólności majątkowej (gdy została zgłoszona we wniosku o wpis do CEIDG)</w:t>
      </w:r>
      <w:r w:rsidRPr="00CC6157">
        <w:rPr>
          <w:rStyle w:val="Pogrubienie"/>
          <w:rFonts w:cstheme="minorHAnsi"/>
          <w:sz w:val="24"/>
          <w:szCs w:val="24"/>
        </w:rPr>
        <w:t>.</w:t>
      </w:r>
      <w:r w:rsidR="001E189C" w:rsidRPr="00CC61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    </w:t>
      </w:r>
    </w:p>
    <w:p w:rsidR="001E189C" w:rsidRPr="00CC6157" w:rsidRDefault="001E189C" w:rsidP="00CC6157">
      <w:p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CC6157">
        <w:rPr>
          <w:rFonts w:eastAsia="Times New Roman" w:cstheme="minorHAnsi"/>
          <w:b/>
          <w:bCs/>
          <w:sz w:val="24"/>
          <w:szCs w:val="24"/>
          <w:lang w:eastAsia="pl-PL"/>
        </w:rPr>
        <w:t>W celu dokonania zmiany w swoim wpisie do CEIDG jako osoba fizyczna moż</w:t>
      </w:r>
      <w:r w:rsidR="006E775C" w:rsidRPr="00CC6157">
        <w:rPr>
          <w:rFonts w:eastAsia="Times New Roman" w:cstheme="minorHAnsi"/>
          <w:b/>
          <w:bCs/>
          <w:sz w:val="24"/>
          <w:szCs w:val="24"/>
          <w:lang w:eastAsia="pl-PL"/>
        </w:rPr>
        <w:t>na</w:t>
      </w:r>
      <w:r w:rsidRPr="00CC61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wybrać jeden z trybów postępowania:</w:t>
      </w:r>
    </w:p>
    <w:p w:rsidR="00712247" w:rsidRDefault="00712247" w:rsidP="00CC6157">
      <w:pPr>
        <w:spacing w:before="100" w:beforeAutospacing="1" w:after="100" w:afterAutospacing="1" w:line="360" w:lineRule="auto"/>
        <w:rPr>
          <w:rStyle w:val="Pogrubienie"/>
          <w:rFonts w:cstheme="minorHAnsi"/>
          <w:color w:val="000000" w:themeColor="text1"/>
          <w:sz w:val="24"/>
          <w:szCs w:val="24"/>
        </w:rPr>
      </w:pPr>
      <w:proofErr w:type="spellStart"/>
      <w:r>
        <w:rPr>
          <w:rStyle w:val="Pogrubienie"/>
          <w:rFonts w:cstheme="minorHAnsi"/>
          <w:color w:val="000000" w:themeColor="text1"/>
          <w:sz w:val="24"/>
          <w:szCs w:val="24"/>
        </w:rPr>
        <w:t>Online</w:t>
      </w:r>
      <w:proofErr w:type="spellEnd"/>
      <w:r>
        <w:rPr>
          <w:rStyle w:val="Pogrubienie"/>
          <w:rFonts w:cstheme="minorHAnsi"/>
          <w:color w:val="000000" w:themeColor="text1"/>
          <w:sz w:val="24"/>
          <w:szCs w:val="24"/>
        </w:rPr>
        <w:t xml:space="preserve"> </w:t>
      </w:r>
    </w:p>
    <w:p w:rsidR="005C7CAB" w:rsidRDefault="005C7CAB" w:rsidP="00CC6157">
      <w:pPr>
        <w:spacing w:before="100" w:beforeAutospacing="1" w:after="100" w:afterAutospacing="1" w:line="360" w:lineRule="auto"/>
        <w:rPr>
          <w:rStyle w:val="Pogrubienie"/>
          <w:rFonts w:cstheme="minorHAnsi"/>
          <w:color w:val="000000" w:themeColor="text1"/>
          <w:sz w:val="24"/>
          <w:szCs w:val="24"/>
        </w:rPr>
      </w:pPr>
      <w:r w:rsidRPr="00DD2957">
        <w:rPr>
          <w:rFonts w:eastAsia="Times New Roman" w:cstheme="minorHAnsi"/>
          <w:sz w:val="24"/>
          <w:szCs w:val="24"/>
          <w:lang w:eastAsia="pl-PL"/>
        </w:rPr>
        <w:t>Utworzenie konta przedsiębiorcy na portalu www.biznes.gov.pl, zalogowanie się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t xml:space="preserve">wykorzystując </w:t>
      </w:r>
      <w:r w:rsidRPr="005C7CAB">
        <w:rPr>
          <w:rStyle w:val="Pogrubienie"/>
          <w:b w:val="0"/>
        </w:rPr>
        <w:t>profil zaufany</w:t>
      </w:r>
      <w:r w:rsidRPr="00635E09">
        <w:rPr>
          <w:b/>
        </w:rPr>
        <w:t xml:space="preserve"> </w:t>
      </w:r>
      <w:r w:rsidRPr="00635E09">
        <w:t xml:space="preserve">lub </w:t>
      </w:r>
      <w:r w:rsidRPr="005C7CAB">
        <w:rPr>
          <w:rStyle w:val="Pogrubienie"/>
          <w:b w:val="0"/>
        </w:rPr>
        <w:t>e-dowód</w:t>
      </w:r>
      <w:r w:rsidRPr="00DD2957">
        <w:rPr>
          <w:rFonts w:eastAsia="Times New Roman" w:cstheme="minorHAnsi"/>
          <w:sz w:val="24"/>
          <w:szCs w:val="24"/>
          <w:lang w:eastAsia="pl-PL"/>
        </w:rPr>
        <w:t xml:space="preserve">, wypełnienie wniosku </w:t>
      </w:r>
      <w:proofErr w:type="spellStart"/>
      <w:r w:rsidRPr="00DD2957">
        <w:rPr>
          <w:rFonts w:eastAsia="Times New Roman" w:cstheme="minorHAnsi"/>
          <w:sz w:val="24"/>
          <w:szCs w:val="24"/>
          <w:lang w:eastAsia="pl-PL"/>
        </w:rPr>
        <w:t>on-line</w:t>
      </w:r>
      <w:proofErr w:type="spellEnd"/>
      <w:r w:rsidRPr="00DD2957">
        <w:rPr>
          <w:rFonts w:eastAsia="Times New Roman" w:cstheme="minorHAnsi"/>
          <w:sz w:val="24"/>
          <w:szCs w:val="24"/>
          <w:lang w:eastAsia="pl-PL"/>
        </w:rPr>
        <w:t xml:space="preserve"> i złożenie (podpisanie) go elektronicznie, tylko wtedy, gdy – przedsiębiorca posiada profil zaufany</w:t>
      </w:r>
      <w:r>
        <w:rPr>
          <w:rFonts w:eastAsia="Times New Roman" w:cstheme="minorHAnsi"/>
          <w:sz w:val="24"/>
          <w:szCs w:val="24"/>
          <w:lang w:eastAsia="pl-PL"/>
        </w:rPr>
        <w:t>, podpis kwalifikowany lub podpis osobisty.</w:t>
      </w:r>
    </w:p>
    <w:p w:rsidR="00D01C61" w:rsidRDefault="00D1145E" w:rsidP="00CC6157">
      <w:pPr>
        <w:pStyle w:val="NormalnyWeb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CC6157">
        <w:rPr>
          <w:rFonts w:asciiTheme="minorHAnsi" w:hAnsiTheme="minorHAnsi" w:cstheme="minorHAnsi"/>
          <w:color w:val="000000" w:themeColor="text1"/>
        </w:rPr>
        <w:t xml:space="preserve">Wniosek przez </w:t>
      </w:r>
      <w:proofErr w:type="spellStart"/>
      <w:r w:rsidRPr="00CC6157">
        <w:rPr>
          <w:rFonts w:asciiTheme="minorHAnsi" w:hAnsiTheme="minorHAnsi" w:cstheme="minorHAnsi"/>
          <w:color w:val="000000" w:themeColor="text1"/>
        </w:rPr>
        <w:t>internet</w:t>
      </w:r>
      <w:proofErr w:type="spellEnd"/>
      <w:r w:rsidRPr="00CC6157">
        <w:rPr>
          <w:rFonts w:asciiTheme="minorHAnsi" w:hAnsiTheme="minorHAnsi" w:cstheme="minorHAnsi"/>
          <w:color w:val="000000" w:themeColor="text1"/>
        </w:rPr>
        <w:t>, możn</w:t>
      </w:r>
      <w:r w:rsidR="006D6BD3" w:rsidRPr="00CC6157">
        <w:rPr>
          <w:rFonts w:asciiTheme="minorHAnsi" w:hAnsiTheme="minorHAnsi" w:cstheme="minorHAnsi"/>
          <w:color w:val="000000" w:themeColor="text1"/>
        </w:rPr>
        <w:t xml:space="preserve">e złożyć </w:t>
      </w:r>
      <w:hyperlink r:id="rId6" w:tgtFrame="_blank" w:history="1">
        <w:r w:rsidR="006D6BD3" w:rsidRPr="00CC6157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pełnomocnik</w:t>
        </w:r>
        <w:r w:rsidR="00D01C61" w:rsidRPr="00CC6157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, którego dane zostały opublikowane w</w:t>
        </w:r>
        <w:r w:rsidR="007F0E85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 </w:t>
        </w:r>
        <w:r w:rsidR="00D01C61" w:rsidRPr="00CC6157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CEIDG</w:t>
        </w:r>
      </w:hyperlink>
      <w:r w:rsidR="00D01C61" w:rsidRPr="00CC6157">
        <w:rPr>
          <w:rFonts w:asciiTheme="minorHAnsi" w:hAnsiTheme="minorHAnsi" w:cstheme="minorHAnsi"/>
          <w:color w:val="000000" w:themeColor="text1"/>
        </w:rPr>
        <w:t>. Pełnomocnictwo musi jednak obejmować swoim zakresem zmianę wpisu w</w:t>
      </w:r>
      <w:r w:rsidR="006D6BD3" w:rsidRPr="00CC6157">
        <w:rPr>
          <w:rFonts w:asciiTheme="minorHAnsi" w:hAnsiTheme="minorHAnsi" w:cstheme="minorHAnsi"/>
          <w:color w:val="000000" w:themeColor="text1"/>
        </w:rPr>
        <w:t> </w:t>
      </w:r>
      <w:r w:rsidR="00D01C61" w:rsidRPr="00CC6157">
        <w:rPr>
          <w:rFonts w:asciiTheme="minorHAnsi" w:hAnsiTheme="minorHAnsi" w:cstheme="minorHAnsi"/>
          <w:color w:val="000000" w:themeColor="text1"/>
        </w:rPr>
        <w:t>CEIDG.</w:t>
      </w:r>
      <w:r w:rsidR="00D01C61" w:rsidRPr="00CC6157">
        <w:rPr>
          <w:rStyle w:val="Pogrubienie"/>
          <w:rFonts w:asciiTheme="minorHAnsi" w:hAnsiTheme="minorHAnsi" w:cstheme="minorHAnsi"/>
          <w:color w:val="000000" w:themeColor="text1"/>
        </w:rPr>
        <w:t xml:space="preserve"> </w:t>
      </w:r>
      <w:r w:rsidR="00D01C61" w:rsidRPr="00CC6157">
        <w:rPr>
          <w:rStyle w:val="Pogrubienie"/>
          <w:rFonts w:asciiTheme="minorHAnsi" w:hAnsiTheme="minorHAnsi" w:cstheme="minorHAnsi"/>
          <w:b w:val="0"/>
          <w:color w:val="000000" w:themeColor="text1"/>
        </w:rPr>
        <w:t>Nie trzeba uiszczać opłaty skarbowej</w:t>
      </w:r>
      <w:r w:rsidR="00D01C61" w:rsidRPr="00CC6157">
        <w:rPr>
          <w:rFonts w:asciiTheme="minorHAnsi" w:hAnsiTheme="minorHAnsi" w:cstheme="minorHAnsi"/>
          <w:color w:val="000000" w:themeColor="text1"/>
        </w:rPr>
        <w:t xml:space="preserve"> za pełnomocnictwo ujawnionego w CEIDG. </w:t>
      </w:r>
      <w:r w:rsidR="00D01C61" w:rsidRPr="00CC6157">
        <w:rPr>
          <w:rFonts w:asciiTheme="minorHAnsi" w:hAnsiTheme="minorHAnsi" w:cstheme="minorHAnsi"/>
          <w:color w:val="000000" w:themeColor="text1"/>
        </w:rPr>
        <w:lastRenderedPageBreak/>
        <w:t>Pełnomocnictwo jest widoczne w rejestrze publicznym i nie musi być dodatkowo potwierdzane dokumentem pełnomocnictwa.</w:t>
      </w:r>
    </w:p>
    <w:p w:rsidR="007F0E85" w:rsidRPr="00CC6157" w:rsidRDefault="007F0E85" w:rsidP="00CC6157">
      <w:pPr>
        <w:pStyle w:val="NormalnyWeb"/>
        <w:spacing w:line="360" w:lineRule="auto"/>
        <w:rPr>
          <w:rFonts w:asciiTheme="minorHAnsi" w:hAnsiTheme="minorHAnsi" w:cstheme="minorHAnsi"/>
          <w:color w:val="000000" w:themeColor="text1"/>
        </w:rPr>
      </w:pPr>
    </w:p>
    <w:p w:rsidR="00D01C61" w:rsidRPr="00CC6157" w:rsidRDefault="00D01C61" w:rsidP="00CC6157">
      <w:pPr>
        <w:pStyle w:val="Nagwek3"/>
        <w:spacing w:line="360" w:lineRule="auto"/>
        <w:rPr>
          <w:rStyle w:val="Pogrubienie"/>
          <w:rFonts w:asciiTheme="minorHAnsi" w:hAnsiTheme="minorHAnsi" w:cstheme="minorHAnsi"/>
          <w:b/>
          <w:bCs/>
          <w:sz w:val="24"/>
          <w:szCs w:val="24"/>
        </w:rPr>
      </w:pPr>
      <w:r w:rsidRPr="00CC6157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W urzędzie</w:t>
      </w:r>
    </w:p>
    <w:p w:rsidR="000E303A" w:rsidRPr="00CC6157" w:rsidRDefault="000E303A" w:rsidP="00CC6157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Złożenie wniosku papierowego osobiście w dowolnym </w:t>
      </w:r>
      <w:r w:rsidR="006148C4">
        <w:rPr>
          <w:rFonts w:eastAsia="Times New Roman" w:cstheme="minorHAnsi"/>
          <w:sz w:val="24"/>
          <w:szCs w:val="24"/>
          <w:lang w:eastAsia="pl-PL"/>
        </w:rPr>
        <w:t xml:space="preserve">organie gminy </w:t>
      </w:r>
      <w:r w:rsidRPr="00CC6157">
        <w:rPr>
          <w:rFonts w:eastAsia="Times New Roman" w:cstheme="minorHAnsi"/>
          <w:sz w:val="24"/>
          <w:szCs w:val="24"/>
          <w:lang w:eastAsia="pl-PL"/>
        </w:rPr>
        <w:t xml:space="preserve"> (+ ważny Dowód Osobisty, Paszport lub </w:t>
      </w:r>
      <w:proofErr w:type="spellStart"/>
      <w:r w:rsidRPr="00CC6157">
        <w:rPr>
          <w:rFonts w:eastAsia="Times New Roman" w:cstheme="minorHAnsi"/>
          <w:sz w:val="24"/>
          <w:szCs w:val="24"/>
          <w:lang w:eastAsia="pl-PL"/>
        </w:rPr>
        <w:t>mDowód</w:t>
      </w:r>
      <w:proofErr w:type="spellEnd"/>
      <w:r w:rsidRPr="00CC6157">
        <w:rPr>
          <w:rFonts w:eastAsia="Times New Roman" w:cstheme="minorHAnsi"/>
          <w:sz w:val="24"/>
          <w:szCs w:val="24"/>
          <w:lang w:eastAsia="pl-PL"/>
        </w:rPr>
        <w:t xml:space="preserve">) </w:t>
      </w:r>
    </w:p>
    <w:p w:rsidR="000C5ABA" w:rsidRPr="00CC6157" w:rsidRDefault="000E303A" w:rsidP="00CC6157">
      <w:pPr>
        <w:pStyle w:val="NormalnyWeb"/>
        <w:spacing w:line="360" w:lineRule="auto"/>
        <w:ind w:left="720"/>
        <w:rPr>
          <w:rFonts w:asciiTheme="minorHAnsi" w:hAnsiTheme="minorHAnsi" w:cstheme="minorHAnsi"/>
          <w:color w:val="000000" w:themeColor="text1"/>
        </w:rPr>
      </w:pPr>
      <w:r w:rsidRPr="00CC6157">
        <w:rPr>
          <w:rFonts w:asciiTheme="minorHAnsi" w:hAnsiTheme="minorHAnsi" w:cstheme="minorHAnsi"/>
          <w:color w:val="000000" w:themeColor="text1"/>
        </w:rPr>
        <w:t xml:space="preserve">Wniosek w urzędzie może złożyć </w:t>
      </w:r>
      <w:hyperlink r:id="rId7" w:tgtFrame="_blank" w:history="1">
        <w:r w:rsidRPr="00CC6157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pełnomocnik ustanowiony na zasadach ogólnych</w:t>
        </w:r>
      </w:hyperlink>
      <w:r w:rsidRPr="00CC6157">
        <w:rPr>
          <w:rFonts w:asciiTheme="minorHAnsi" w:hAnsiTheme="minorHAnsi" w:cstheme="minorHAnsi"/>
          <w:color w:val="000000" w:themeColor="text1"/>
        </w:rPr>
        <w:t xml:space="preserve">. </w:t>
      </w:r>
      <w:r w:rsidR="005B0622" w:rsidRPr="00CC6157">
        <w:rPr>
          <w:rFonts w:asciiTheme="minorHAnsi" w:hAnsiTheme="minorHAnsi" w:cstheme="minorHAnsi"/>
          <w:color w:val="000000" w:themeColor="text1"/>
        </w:rPr>
        <w:t xml:space="preserve">Jeśli czynności dokonuje pełnomocnik ujawniony w CEIDG nie należy uiszczać opłaty skarbowej za złożenie pełnomocnictwa oraz okazywać dokumentu pełnomocnictwa. </w:t>
      </w:r>
      <w:r w:rsidRPr="00CC6157">
        <w:rPr>
          <w:rFonts w:asciiTheme="minorHAnsi" w:hAnsiTheme="minorHAnsi" w:cstheme="minorHAnsi"/>
          <w:color w:val="000000" w:themeColor="text1"/>
        </w:rPr>
        <w:t>Pełnomocnictwo musi obejmować swoim zakresem zmianę wpisu w CEIDG.</w:t>
      </w:r>
    </w:p>
    <w:p w:rsidR="000E303A" w:rsidRPr="00CC6157" w:rsidRDefault="000C5ABA" w:rsidP="00CC6157">
      <w:pPr>
        <w:pStyle w:val="NormalnyWeb"/>
        <w:spacing w:line="360" w:lineRule="auto"/>
        <w:ind w:left="720"/>
        <w:rPr>
          <w:rFonts w:asciiTheme="minorHAnsi" w:hAnsiTheme="minorHAnsi" w:cstheme="minorHAnsi"/>
        </w:rPr>
      </w:pPr>
      <w:r w:rsidRPr="00CC6157">
        <w:rPr>
          <w:rFonts w:asciiTheme="minorHAnsi" w:hAnsiTheme="minorHAnsi" w:cstheme="minorHAnsi"/>
          <w:color w:val="000000" w:themeColor="text1"/>
        </w:rPr>
        <w:t>W przypadku gdy czynności dokonuje pełnomocnik nie ujawniony w CEIDG należy</w:t>
      </w:r>
      <w:r w:rsidR="005B0622" w:rsidRPr="00CC6157">
        <w:rPr>
          <w:rFonts w:asciiTheme="minorHAnsi" w:hAnsiTheme="minorHAnsi" w:cstheme="minorHAnsi"/>
          <w:color w:val="000000" w:themeColor="text1"/>
        </w:rPr>
        <w:br/>
      </w:r>
      <w:r w:rsidR="000E303A" w:rsidRPr="00CC6157">
        <w:rPr>
          <w:rFonts w:asciiTheme="minorHAnsi" w:hAnsiTheme="minorHAnsi" w:cstheme="minorHAnsi"/>
          <w:color w:val="000000" w:themeColor="text1"/>
        </w:rPr>
        <w:t xml:space="preserve">każdorazowo przy złożeniu pełnomocnictwa uiścić opłatę skarbową - 17 zł </w:t>
      </w:r>
      <w:r w:rsidRPr="00CC6157">
        <w:rPr>
          <w:rFonts w:asciiTheme="minorHAnsi" w:hAnsiTheme="minorHAnsi" w:cstheme="minorHAnsi"/>
        </w:rPr>
        <w:t>z wyjątkiem pełnomocnictwa udzielonego zstępnym, wstępnym, małżonkom lub rodzeństwu – w takim przypadku następuje zwolnienie z opłaty skarbowej.</w:t>
      </w:r>
      <w:r w:rsidRPr="00CC6157">
        <w:rPr>
          <w:rFonts w:asciiTheme="minorHAnsi" w:hAnsiTheme="minorHAnsi" w:cstheme="minorHAnsi"/>
          <w:color w:val="000000" w:themeColor="text1"/>
        </w:rPr>
        <w:t xml:space="preserve"> </w:t>
      </w:r>
    </w:p>
    <w:p w:rsidR="000E303A" w:rsidRPr="00CC6157" w:rsidRDefault="000E303A" w:rsidP="00CC6157">
      <w:pPr>
        <w:spacing w:before="100" w:beforeAutospacing="1" w:after="100" w:afterAutospacing="1" w:line="360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 Jeżeli pełnomocnik reprezentuje osobę zagraniczną, nie posiadającą nr PESEL, do wniosku należy dołączyć peł</w:t>
      </w:r>
      <w:r w:rsidR="006148C4">
        <w:rPr>
          <w:rFonts w:eastAsia="Times New Roman" w:cstheme="minorHAnsi"/>
          <w:sz w:val="24"/>
          <w:szCs w:val="24"/>
          <w:lang w:eastAsia="pl-PL"/>
        </w:rPr>
        <w:t>nomocnictwo notarialne lub kopię</w:t>
      </w:r>
      <w:r w:rsidRPr="00CC6157">
        <w:rPr>
          <w:rFonts w:eastAsia="Times New Roman" w:cstheme="minorHAnsi"/>
          <w:sz w:val="24"/>
          <w:szCs w:val="24"/>
          <w:lang w:eastAsia="pl-PL"/>
        </w:rPr>
        <w:t xml:space="preserve"> dokumentu tożsamości cudzoziemca potwierdzoną notarialnie. Gmina przekształca go na wniosek elektroniczny.</w:t>
      </w:r>
    </w:p>
    <w:p w:rsidR="00D01C61" w:rsidRPr="00CC6157" w:rsidRDefault="00D01C61" w:rsidP="00CC6157">
      <w:pPr>
        <w:pStyle w:val="NormalnyWeb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CC6157">
        <w:rPr>
          <w:rFonts w:asciiTheme="minorHAnsi" w:hAnsiTheme="minorHAnsi" w:cstheme="minorHAnsi"/>
          <w:color w:val="000000" w:themeColor="text1"/>
        </w:rPr>
        <w:t xml:space="preserve"> Urzędnik potwierdzi przyjęcie wniosku i najpóźniej </w:t>
      </w:r>
      <w:r w:rsidRPr="00CC6157">
        <w:rPr>
          <w:rStyle w:val="Pogrubienie"/>
          <w:rFonts w:asciiTheme="minorHAnsi" w:hAnsiTheme="minorHAnsi" w:cstheme="minorHAnsi"/>
          <w:b w:val="0"/>
          <w:color w:val="000000" w:themeColor="text1"/>
        </w:rPr>
        <w:t>następnego dnia</w:t>
      </w:r>
      <w:r w:rsidRPr="00CC6157">
        <w:rPr>
          <w:rFonts w:asciiTheme="minorHAnsi" w:hAnsiTheme="minorHAnsi" w:cstheme="minorHAnsi"/>
          <w:color w:val="000000" w:themeColor="text1"/>
        </w:rPr>
        <w:t xml:space="preserve"> wprowadzi dane </w:t>
      </w:r>
      <w:r w:rsidR="000C5ABA" w:rsidRPr="00CC6157">
        <w:rPr>
          <w:rFonts w:asciiTheme="minorHAnsi" w:hAnsiTheme="minorHAnsi" w:cstheme="minorHAnsi"/>
          <w:color w:val="000000" w:themeColor="text1"/>
        </w:rPr>
        <w:t> z </w:t>
      </w:r>
      <w:r w:rsidRPr="00CC6157">
        <w:rPr>
          <w:rFonts w:asciiTheme="minorHAnsi" w:hAnsiTheme="minorHAnsi" w:cstheme="minorHAnsi"/>
          <w:color w:val="000000" w:themeColor="text1"/>
        </w:rPr>
        <w:t>wniosku do systemu CEIDG. </w:t>
      </w:r>
    </w:p>
    <w:p w:rsidR="00D01C61" w:rsidRPr="00CC6157" w:rsidRDefault="00D01C61" w:rsidP="00CC6157">
      <w:pPr>
        <w:pStyle w:val="Nagwek3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C6157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Pocztą</w:t>
      </w:r>
    </w:p>
    <w:p w:rsidR="00D01C61" w:rsidRPr="00CC6157" w:rsidRDefault="00D01C61" w:rsidP="00CC6157">
      <w:pPr>
        <w:pStyle w:val="NormalnyWeb"/>
        <w:spacing w:line="360" w:lineRule="auto"/>
        <w:rPr>
          <w:rFonts w:asciiTheme="minorHAnsi" w:hAnsiTheme="minorHAnsi" w:cstheme="minorHAnsi"/>
        </w:rPr>
      </w:pPr>
      <w:r w:rsidRPr="00CC6157">
        <w:rPr>
          <w:rFonts w:asciiTheme="minorHAnsi" w:hAnsiTheme="minorHAnsi" w:cstheme="minorHAnsi"/>
        </w:rPr>
        <w:t>Wypełniony wniosek moż</w:t>
      </w:r>
      <w:r w:rsidR="000C5ABA" w:rsidRPr="00CC6157">
        <w:rPr>
          <w:rFonts w:asciiTheme="minorHAnsi" w:hAnsiTheme="minorHAnsi" w:cstheme="minorHAnsi"/>
        </w:rPr>
        <w:t>na</w:t>
      </w:r>
      <w:r w:rsidRPr="00CC6157">
        <w:rPr>
          <w:rFonts w:asciiTheme="minorHAnsi" w:hAnsiTheme="minorHAnsi" w:cstheme="minorHAnsi"/>
        </w:rPr>
        <w:t xml:space="preserve"> wysłać listem poleconym. W takim przypadku </w:t>
      </w:r>
      <w:r w:rsidR="000C5ABA" w:rsidRPr="00CC6157">
        <w:rPr>
          <w:rFonts w:asciiTheme="minorHAnsi" w:hAnsiTheme="minorHAnsi" w:cstheme="minorHAnsi"/>
        </w:rPr>
        <w:t>musi być</w:t>
      </w:r>
      <w:r w:rsidRPr="00CC6157">
        <w:rPr>
          <w:rFonts w:asciiTheme="minorHAnsi" w:hAnsiTheme="minorHAnsi" w:cstheme="minorHAnsi"/>
        </w:rPr>
        <w:t xml:space="preserve"> on opatrzony </w:t>
      </w:r>
      <w:r w:rsidRPr="00CC6157">
        <w:rPr>
          <w:rStyle w:val="Pogrubienie"/>
          <w:rFonts w:asciiTheme="minorHAnsi" w:hAnsiTheme="minorHAnsi" w:cstheme="minorHAnsi"/>
        </w:rPr>
        <w:t>własnoręcznym podpisem wnioskodawcy</w:t>
      </w:r>
      <w:r w:rsidRPr="00CC6157">
        <w:rPr>
          <w:rFonts w:asciiTheme="minorHAnsi" w:hAnsiTheme="minorHAnsi" w:cstheme="minorHAnsi"/>
        </w:rPr>
        <w:t> </w:t>
      </w:r>
      <w:r w:rsidRPr="00CC6157">
        <w:rPr>
          <w:rStyle w:val="Pogrubienie"/>
          <w:rFonts w:asciiTheme="minorHAnsi" w:hAnsiTheme="minorHAnsi" w:cstheme="minorHAnsi"/>
        </w:rPr>
        <w:t>potwierdzonym przez notariusza.</w:t>
      </w:r>
    </w:p>
    <w:p w:rsidR="001E189C" w:rsidRPr="00CC6157" w:rsidRDefault="001E189C" w:rsidP="00CC6157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b/>
          <w:bCs/>
          <w:sz w:val="24"/>
          <w:szCs w:val="24"/>
          <w:lang w:eastAsia="pl-PL"/>
        </w:rPr>
        <w:t>Wymagane wnioski i dokumenty do wglądu:</w:t>
      </w:r>
    </w:p>
    <w:p w:rsidR="001E189C" w:rsidRPr="00CC6157" w:rsidRDefault="001E189C" w:rsidP="00CC6157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>wniosek o wpis do ewidencji działalności gospodarczej - CEIDG-1 (wniosek główny)</w:t>
      </w:r>
    </w:p>
    <w:p w:rsidR="001E189C" w:rsidRPr="00CC6157" w:rsidRDefault="001E189C" w:rsidP="00CC6157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lastRenderedPageBreak/>
        <w:t xml:space="preserve">załącznik </w:t>
      </w:r>
      <w:proofErr w:type="spellStart"/>
      <w:r w:rsidRPr="00CC6157">
        <w:rPr>
          <w:rFonts w:eastAsia="Times New Roman" w:cstheme="minorHAnsi"/>
          <w:sz w:val="24"/>
          <w:szCs w:val="24"/>
          <w:lang w:eastAsia="pl-PL"/>
        </w:rPr>
        <w:t>CEIDG-RD</w:t>
      </w:r>
      <w:proofErr w:type="spellEnd"/>
      <w:r w:rsidRPr="00CC6157">
        <w:rPr>
          <w:rFonts w:eastAsia="Times New Roman" w:cstheme="minorHAnsi"/>
          <w:sz w:val="24"/>
          <w:szCs w:val="24"/>
          <w:lang w:eastAsia="pl-PL"/>
        </w:rPr>
        <w:t xml:space="preserve"> w przypadku zgłaszania większej ilości podklas PKD 2007</w:t>
      </w:r>
    </w:p>
    <w:p w:rsidR="001E189C" w:rsidRPr="00CC6157" w:rsidRDefault="001E189C" w:rsidP="00CC6157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załącznik  </w:t>
      </w:r>
      <w:proofErr w:type="spellStart"/>
      <w:r w:rsidRPr="00CC6157">
        <w:rPr>
          <w:rFonts w:eastAsia="Times New Roman" w:cstheme="minorHAnsi"/>
          <w:sz w:val="24"/>
          <w:szCs w:val="24"/>
          <w:lang w:eastAsia="pl-PL"/>
        </w:rPr>
        <w:t>CEIDG-MW</w:t>
      </w:r>
      <w:proofErr w:type="spellEnd"/>
      <w:r w:rsidRPr="00CC6157">
        <w:rPr>
          <w:rFonts w:eastAsia="Times New Roman" w:cstheme="minorHAnsi"/>
          <w:sz w:val="24"/>
          <w:szCs w:val="24"/>
          <w:lang w:eastAsia="pl-PL"/>
        </w:rPr>
        <w:t xml:space="preserve">  w przypadku zgłaszania informacji o więcej niż jednym dodatkowym miejscu wykonywania działalności gospodarczej</w:t>
      </w:r>
    </w:p>
    <w:p w:rsidR="001E189C" w:rsidRPr="00CC6157" w:rsidRDefault="001E189C" w:rsidP="00CC6157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załącznik, </w:t>
      </w:r>
      <w:proofErr w:type="spellStart"/>
      <w:r w:rsidRPr="00CC6157">
        <w:rPr>
          <w:rFonts w:eastAsia="Times New Roman" w:cstheme="minorHAnsi"/>
          <w:sz w:val="24"/>
          <w:szCs w:val="24"/>
          <w:lang w:eastAsia="pl-PL"/>
        </w:rPr>
        <w:t>CEIDG-RB</w:t>
      </w:r>
      <w:proofErr w:type="spellEnd"/>
      <w:r w:rsidRPr="00CC6157">
        <w:rPr>
          <w:rFonts w:eastAsia="Times New Roman" w:cstheme="minorHAnsi"/>
          <w:sz w:val="24"/>
          <w:szCs w:val="24"/>
          <w:lang w:eastAsia="pl-PL"/>
        </w:rPr>
        <w:t xml:space="preserve"> w przypadku zgłaszania informacji o więcej niż jednym rachunku bankowym</w:t>
      </w:r>
    </w:p>
    <w:p w:rsidR="001E189C" w:rsidRPr="00CC6157" w:rsidRDefault="001E189C" w:rsidP="00CC6157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załącznik </w:t>
      </w:r>
      <w:proofErr w:type="spellStart"/>
      <w:r w:rsidRPr="00CC6157">
        <w:rPr>
          <w:rFonts w:eastAsia="Times New Roman" w:cstheme="minorHAnsi"/>
          <w:sz w:val="24"/>
          <w:szCs w:val="24"/>
          <w:lang w:eastAsia="pl-PL"/>
        </w:rPr>
        <w:t>CEIDG-SC</w:t>
      </w:r>
      <w:proofErr w:type="spellEnd"/>
      <w:r w:rsidRPr="00CC6157">
        <w:rPr>
          <w:rFonts w:eastAsia="Times New Roman" w:cstheme="minorHAnsi"/>
          <w:sz w:val="24"/>
          <w:szCs w:val="24"/>
          <w:lang w:eastAsia="pl-PL"/>
        </w:rPr>
        <w:t xml:space="preserve"> w przypadku zgłaszania informacji o więcej niż jednej spółce cywilnej</w:t>
      </w:r>
    </w:p>
    <w:p w:rsidR="001E189C" w:rsidRPr="00CC6157" w:rsidRDefault="001E189C" w:rsidP="00CC6157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 załącznik </w:t>
      </w:r>
      <w:proofErr w:type="spellStart"/>
      <w:r w:rsidRPr="00CC6157">
        <w:rPr>
          <w:rFonts w:eastAsia="Times New Roman" w:cstheme="minorHAnsi"/>
          <w:sz w:val="24"/>
          <w:szCs w:val="24"/>
          <w:lang w:eastAsia="pl-PL"/>
        </w:rPr>
        <w:t>CEIDG-PN</w:t>
      </w:r>
      <w:proofErr w:type="spellEnd"/>
      <w:r w:rsidRPr="00CC6157">
        <w:rPr>
          <w:rFonts w:eastAsia="Times New Roman" w:cstheme="minorHAnsi"/>
          <w:sz w:val="24"/>
          <w:szCs w:val="24"/>
          <w:lang w:eastAsia="pl-PL"/>
        </w:rPr>
        <w:t xml:space="preserve">- w przypadku zgłaszania informacji o więcej niż jednym pełnomocniku </w:t>
      </w:r>
    </w:p>
    <w:p w:rsidR="000C5ABA" w:rsidRPr="00CC6157" w:rsidRDefault="000C5ABA" w:rsidP="00CC6157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załącznik </w:t>
      </w:r>
      <w:proofErr w:type="spellStart"/>
      <w:r w:rsidRPr="00CC6157">
        <w:rPr>
          <w:rFonts w:eastAsia="Times New Roman" w:cstheme="minorHAnsi"/>
          <w:sz w:val="24"/>
          <w:szCs w:val="24"/>
          <w:lang w:eastAsia="pl-PL"/>
        </w:rPr>
        <w:t>CEIDG-ZS</w:t>
      </w:r>
      <w:proofErr w:type="spellEnd"/>
      <w:r w:rsidRPr="00CC6157">
        <w:rPr>
          <w:rFonts w:eastAsia="Times New Roman" w:cstheme="minorHAnsi"/>
          <w:sz w:val="24"/>
          <w:szCs w:val="24"/>
          <w:lang w:eastAsia="pl-PL"/>
        </w:rPr>
        <w:t xml:space="preserve"> – w przypadku zgłaszania/zmiany danych zarządcy sukcesyjnego</w:t>
      </w:r>
    </w:p>
    <w:p w:rsidR="000C5ABA" w:rsidRPr="00CC6157" w:rsidRDefault="000C5ABA" w:rsidP="00CC6157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ważny dokument tożsamości (dowód osobisty, paszport, </w:t>
      </w:r>
      <w:proofErr w:type="spellStart"/>
      <w:r w:rsidRPr="00CC6157">
        <w:rPr>
          <w:rFonts w:eastAsia="Times New Roman" w:cstheme="minorHAnsi"/>
          <w:sz w:val="24"/>
          <w:szCs w:val="24"/>
          <w:lang w:eastAsia="pl-PL"/>
        </w:rPr>
        <w:t>mDowód</w:t>
      </w:r>
      <w:proofErr w:type="spellEnd"/>
      <w:r w:rsidRPr="00CC6157">
        <w:rPr>
          <w:rFonts w:eastAsia="Times New Roman" w:cstheme="minorHAnsi"/>
          <w:sz w:val="24"/>
          <w:szCs w:val="24"/>
          <w:lang w:eastAsia="pl-PL"/>
        </w:rPr>
        <w:t>)</w:t>
      </w:r>
    </w:p>
    <w:p w:rsidR="001E189C" w:rsidRPr="00CC6157" w:rsidRDefault="001E189C" w:rsidP="00CC6157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b/>
          <w:bCs/>
          <w:sz w:val="24"/>
          <w:szCs w:val="24"/>
          <w:lang w:eastAsia="pl-PL"/>
        </w:rPr>
        <w:t>Wniosek można:</w:t>
      </w:r>
    </w:p>
    <w:p w:rsidR="001E189C" w:rsidRPr="00CC6157" w:rsidRDefault="001E189C" w:rsidP="00CC615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>pobrać ze strony internetowej </w:t>
      </w:r>
      <w:hyperlink r:id="rId8" w:history="1">
        <w:r w:rsidR="006E775C" w:rsidRPr="00CC6157">
          <w:rPr>
            <w:rStyle w:val="Hipercze"/>
            <w:rFonts w:eastAsia="Times New Roman" w:cstheme="minorHAnsi"/>
            <w:sz w:val="24"/>
            <w:szCs w:val="24"/>
            <w:lang w:eastAsia="pl-PL"/>
          </w:rPr>
          <w:t>www.biznes.gov.pl</w:t>
        </w:r>
      </w:hyperlink>
      <w:r w:rsidRPr="00CC6157">
        <w:rPr>
          <w:rFonts w:eastAsia="Times New Roman" w:cstheme="minorHAnsi"/>
          <w:sz w:val="24"/>
          <w:szCs w:val="24"/>
          <w:lang w:eastAsia="pl-PL"/>
        </w:rPr>
        <w:t>  </w:t>
      </w:r>
    </w:p>
    <w:p w:rsidR="001E189C" w:rsidRPr="00CC6157" w:rsidRDefault="001E189C" w:rsidP="00CC615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otrzymać w Urzędzie Miasta w Tomaszowie Mazowieckim pok. nr </w:t>
      </w:r>
      <w:r w:rsidR="00694DA5" w:rsidRPr="00CC6157">
        <w:rPr>
          <w:rFonts w:eastAsia="Times New Roman" w:cstheme="minorHAnsi"/>
          <w:sz w:val="24"/>
          <w:szCs w:val="24"/>
          <w:lang w:eastAsia="pl-PL"/>
        </w:rPr>
        <w:t>1</w:t>
      </w:r>
      <w:r w:rsidRPr="00CC6157">
        <w:rPr>
          <w:rFonts w:eastAsia="Times New Roman" w:cstheme="minorHAnsi"/>
          <w:sz w:val="24"/>
          <w:szCs w:val="24"/>
          <w:lang w:eastAsia="pl-PL"/>
        </w:rPr>
        <w:t>5</w:t>
      </w:r>
    </w:p>
    <w:p w:rsidR="001E189C" w:rsidRPr="00CC6157" w:rsidRDefault="001E189C" w:rsidP="00CC6157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CC6157">
        <w:rPr>
          <w:rFonts w:eastAsia="Times New Roman" w:cstheme="minorHAnsi"/>
          <w:b/>
          <w:sz w:val="24"/>
          <w:szCs w:val="24"/>
          <w:lang w:eastAsia="pl-PL"/>
        </w:rPr>
        <w:t>Opłaty</w:t>
      </w:r>
    </w:p>
    <w:p w:rsidR="001E189C" w:rsidRPr="00CC6157" w:rsidRDefault="001E189C" w:rsidP="00CC6157">
      <w:pPr>
        <w:pStyle w:val="NormalnyWeb"/>
        <w:spacing w:line="360" w:lineRule="auto"/>
        <w:ind w:left="502"/>
        <w:rPr>
          <w:rFonts w:asciiTheme="minorHAnsi" w:hAnsiTheme="minorHAnsi" w:cstheme="minorHAnsi"/>
        </w:rPr>
      </w:pPr>
      <w:r w:rsidRPr="00CC6157">
        <w:rPr>
          <w:rFonts w:asciiTheme="minorHAnsi" w:hAnsiTheme="minorHAnsi" w:cstheme="minorHAnsi"/>
          <w:b/>
        </w:rPr>
        <w:t>Rejestracja w CEIDG jest wolna od opłat.</w:t>
      </w:r>
      <w:r w:rsidRPr="00CC6157">
        <w:rPr>
          <w:rFonts w:asciiTheme="minorHAnsi" w:hAnsiTheme="minorHAnsi" w:cstheme="minorHAnsi"/>
        </w:rPr>
        <w:t xml:space="preserve"> </w:t>
      </w:r>
    </w:p>
    <w:p w:rsidR="001E189C" w:rsidRPr="00CC6157" w:rsidRDefault="001E189C" w:rsidP="00CC6157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>Wszelkie zgłoszenia do CEIDG są wolne od opłat. Do wszystkich przypadków oferowania wpisu do rejestru przedsiębiorców za opłatą należy podchodzić ze szczególną ostrożnością, gdyż są to oferty komercyjne i nie mają związku z CEIDG</w:t>
      </w:r>
    </w:p>
    <w:p w:rsidR="001E189C" w:rsidRPr="00CC6157" w:rsidRDefault="001E189C" w:rsidP="00CC6157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b/>
          <w:sz w:val="24"/>
          <w:szCs w:val="24"/>
          <w:lang w:eastAsia="pl-PL"/>
        </w:rPr>
      </w:pPr>
    </w:p>
    <w:p w:rsidR="001E189C" w:rsidRPr="00CC6157" w:rsidRDefault="001E189C" w:rsidP="00CC6157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Style w:val="Pogrubienie"/>
          <w:rFonts w:eastAsia="Times New Roman" w:cstheme="minorHAnsi"/>
          <w:b w:val="0"/>
          <w:bCs w:val="0"/>
          <w:sz w:val="24"/>
          <w:szCs w:val="24"/>
          <w:lang w:eastAsia="pl-PL"/>
        </w:rPr>
      </w:pPr>
      <w:r w:rsidRPr="00CC6157">
        <w:rPr>
          <w:rStyle w:val="Pogrubienie"/>
          <w:rFonts w:cstheme="minorHAnsi"/>
          <w:sz w:val="24"/>
          <w:szCs w:val="24"/>
        </w:rPr>
        <w:t>Termin i sposób załatwienia sprawy:</w:t>
      </w:r>
    </w:p>
    <w:p w:rsidR="001E189C" w:rsidRPr="00CC6157" w:rsidRDefault="001E189C" w:rsidP="00CC6157">
      <w:pPr>
        <w:spacing w:before="100" w:beforeAutospacing="1" w:after="100" w:afterAutospacing="1" w:line="360" w:lineRule="auto"/>
        <w:ind w:left="360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Urzędnik przyjmujący wniosek potwierdza tożsamość składającego wniosek, wydaje potwierdzenie przyjęcie wniosku i przekształca wniosek w formę dokumentu elektronicznego potwierdzonego podpisem elektronicznym i przesyła do CEIDG, nie później niż następnego dnia roboczego od dnia jego otrzymania. </w:t>
      </w:r>
    </w:p>
    <w:p w:rsidR="00542EA6" w:rsidRPr="00CC6157" w:rsidRDefault="001E189C" w:rsidP="00CC6157">
      <w:pPr>
        <w:spacing w:before="100" w:beforeAutospacing="1" w:after="100" w:afterAutospacing="1" w:line="360" w:lineRule="auto"/>
        <w:ind w:left="360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lastRenderedPageBreak/>
        <w:t xml:space="preserve">Dane z wniosku CEIDG-1 zostają przesłane do ZUS/KRUS, GUS oraz naczelnika urzędu skarbowego. Na podstawie złożonego wniosku publikowany jest </w:t>
      </w:r>
      <w:r w:rsidRPr="00CC6157">
        <w:rPr>
          <w:rFonts w:eastAsia="Times New Roman" w:cstheme="minorHAnsi"/>
          <w:bCs/>
          <w:sz w:val="24"/>
          <w:szCs w:val="24"/>
          <w:lang w:eastAsia="pl-PL"/>
        </w:rPr>
        <w:t>wpis</w:t>
      </w:r>
      <w:r w:rsidRPr="00CC6157">
        <w:rPr>
          <w:rFonts w:eastAsia="Times New Roman" w:cstheme="minorHAnsi"/>
          <w:sz w:val="24"/>
          <w:szCs w:val="24"/>
          <w:lang w:eastAsia="pl-PL"/>
        </w:rPr>
        <w:t xml:space="preserve"> na stronie: </w:t>
      </w:r>
      <w:hyperlink r:id="rId9" w:history="1">
        <w:r w:rsidR="006E775C" w:rsidRPr="00CC6157">
          <w:rPr>
            <w:rStyle w:val="Hipercze"/>
            <w:rFonts w:eastAsia="Times New Roman" w:cstheme="minorHAnsi"/>
            <w:sz w:val="24"/>
            <w:szCs w:val="24"/>
            <w:lang w:eastAsia="pl-PL"/>
          </w:rPr>
          <w:t>www.biznes.gov.pl</w:t>
        </w:r>
      </w:hyperlink>
      <w:r w:rsidRPr="00CC6157">
        <w:rPr>
          <w:rFonts w:cstheme="minorHAnsi"/>
          <w:sz w:val="24"/>
          <w:szCs w:val="24"/>
        </w:rPr>
        <w:t xml:space="preserve"> </w:t>
      </w:r>
      <w:r w:rsidRPr="00CC6157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:rsidR="001E189C" w:rsidRPr="00CC6157" w:rsidRDefault="001E189C" w:rsidP="00CC6157">
      <w:pPr>
        <w:spacing w:before="100" w:beforeAutospacing="1" w:after="100" w:afterAutospacing="1" w:line="360" w:lineRule="auto"/>
        <w:ind w:left="360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>Uwaga ! Domniemywa się, że dane wpisane do CEIDG są prawdziwe. Przedsiębiorca ponosi odpowiedzialność za szkodę wyrządzoną zgłoszeniem nieprawdziwych danych.</w:t>
      </w:r>
      <w:r w:rsidR="00401A1F" w:rsidRPr="00CC6157">
        <w:rPr>
          <w:rFonts w:eastAsia="Times New Roman" w:cstheme="minorHAnsi"/>
          <w:sz w:val="24"/>
          <w:szCs w:val="24"/>
          <w:lang w:eastAsia="pl-PL"/>
        </w:rPr>
        <w:br/>
      </w:r>
    </w:p>
    <w:p w:rsidR="001E189C" w:rsidRPr="00702F4B" w:rsidRDefault="001E189C" w:rsidP="00702F4B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Style w:val="Pogrubienie"/>
          <w:rFonts w:eastAsia="Times New Roman" w:cstheme="minorHAnsi"/>
          <w:b w:val="0"/>
          <w:sz w:val="24"/>
          <w:szCs w:val="24"/>
          <w:lang w:eastAsia="pl-PL"/>
        </w:rPr>
      </w:pPr>
      <w:r w:rsidRPr="00702F4B">
        <w:rPr>
          <w:rStyle w:val="Pogrubienie"/>
          <w:rFonts w:cstheme="minorHAnsi"/>
          <w:sz w:val="24"/>
          <w:szCs w:val="24"/>
        </w:rPr>
        <w:t>Jednostka odpowiedzialna</w:t>
      </w:r>
    </w:p>
    <w:p w:rsidR="001E189C" w:rsidRPr="00702F4B" w:rsidRDefault="001E189C" w:rsidP="00702F4B">
      <w:pPr>
        <w:pStyle w:val="Akapitzlist"/>
        <w:spacing w:before="100" w:beforeAutospacing="1" w:after="100" w:afterAutospacing="1" w:line="360" w:lineRule="auto"/>
        <w:ind w:left="502"/>
        <w:rPr>
          <w:rFonts w:cstheme="minorHAnsi"/>
          <w:sz w:val="24"/>
          <w:szCs w:val="24"/>
        </w:rPr>
      </w:pPr>
      <w:r w:rsidRPr="00702F4B">
        <w:rPr>
          <w:rFonts w:eastAsia="Times New Roman" w:cstheme="minorHAnsi"/>
          <w:bCs/>
          <w:sz w:val="24"/>
          <w:szCs w:val="24"/>
          <w:lang w:eastAsia="pl-PL"/>
        </w:rPr>
        <w:t>Wydział Ewidencji Ludności i Działalności Gospodarczej, budynek A, parter, pokój</w:t>
      </w:r>
      <w:r w:rsidRPr="00702F4B">
        <w:rPr>
          <w:rFonts w:eastAsia="Times New Roman" w:cstheme="minorHAnsi"/>
          <w:bCs/>
          <w:sz w:val="24"/>
          <w:szCs w:val="24"/>
          <w:lang w:eastAsia="pl-PL"/>
        </w:rPr>
        <w:br/>
        <w:t xml:space="preserve"> nr </w:t>
      </w:r>
      <w:r w:rsidR="00694DA5">
        <w:rPr>
          <w:rFonts w:eastAsia="Times New Roman" w:cstheme="minorHAnsi"/>
          <w:bCs/>
          <w:sz w:val="24"/>
          <w:szCs w:val="24"/>
          <w:lang w:eastAsia="pl-PL"/>
        </w:rPr>
        <w:t>1</w:t>
      </w:r>
      <w:r w:rsidRPr="00702F4B">
        <w:rPr>
          <w:rFonts w:eastAsia="Times New Roman" w:cstheme="minorHAnsi"/>
          <w:bCs/>
          <w:sz w:val="24"/>
          <w:szCs w:val="24"/>
          <w:lang w:eastAsia="pl-PL"/>
        </w:rPr>
        <w:t>5, tel.</w:t>
      </w:r>
      <w:r w:rsidR="0095525C" w:rsidRPr="00702F4B">
        <w:rPr>
          <w:rFonts w:eastAsia="Times New Roman" w:cstheme="minorHAnsi"/>
          <w:bCs/>
          <w:sz w:val="24"/>
          <w:szCs w:val="24"/>
          <w:lang w:eastAsia="pl-PL"/>
        </w:rPr>
        <w:t xml:space="preserve">, </w:t>
      </w:r>
      <w:r w:rsidR="0095525C" w:rsidRPr="00702F4B">
        <w:rPr>
          <w:rFonts w:cstheme="minorHAnsi"/>
          <w:sz w:val="24"/>
          <w:szCs w:val="24"/>
        </w:rPr>
        <w:t>44 7262537</w:t>
      </w:r>
    </w:p>
    <w:p w:rsidR="0095525C" w:rsidRPr="00702F4B" w:rsidRDefault="0095525C" w:rsidP="00702F4B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bCs/>
          <w:sz w:val="24"/>
          <w:szCs w:val="24"/>
          <w:lang w:eastAsia="pl-PL"/>
        </w:rPr>
      </w:pPr>
    </w:p>
    <w:p w:rsidR="001E189C" w:rsidRPr="00702F4B" w:rsidRDefault="001E189C" w:rsidP="00702F4B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702F4B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Pr="00702F4B">
        <w:rPr>
          <w:rFonts w:cstheme="minorHAnsi"/>
          <w:b/>
          <w:bCs/>
          <w:sz w:val="24"/>
          <w:szCs w:val="24"/>
        </w:rPr>
        <w:t>Tryb odwoławczy:</w:t>
      </w:r>
    </w:p>
    <w:p w:rsidR="001E189C" w:rsidRPr="00702F4B" w:rsidRDefault="001E189C" w:rsidP="00702F4B">
      <w:pPr>
        <w:pStyle w:val="Akapitzlist"/>
        <w:spacing w:before="100" w:beforeAutospacing="1" w:after="100" w:afterAutospacing="1" w:line="360" w:lineRule="auto"/>
        <w:ind w:left="502" w:firstLine="206"/>
        <w:rPr>
          <w:rFonts w:cstheme="minorHAnsi"/>
          <w:sz w:val="24"/>
          <w:szCs w:val="24"/>
        </w:rPr>
      </w:pPr>
      <w:r w:rsidRPr="00702F4B">
        <w:rPr>
          <w:rFonts w:cstheme="minorHAnsi"/>
          <w:sz w:val="24"/>
          <w:szCs w:val="24"/>
        </w:rPr>
        <w:t>Nie przysługuje.</w:t>
      </w:r>
    </w:p>
    <w:p w:rsidR="008D7C88" w:rsidRPr="00702F4B" w:rsidRDefault="001E189C" w:rsidP="00702F4B">
      <w:p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702F4B">
        <w:rPr>
          <w:rFonts w:eastAsia="Times New Roman" w:cstheme="minorHAnsi"/>
          <w:b/>
          <w:bCs/>
          <w:sz w:val="24"/>
          <w:szCs w:val="24"/>
          <w:lang w:eastAsia="pl-PL"/>
        </w:rPr>
        <w:t>Więcej informacji na:</w:t>
      </w:r>
      <w:r w:rsidR="00702F4B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hyperlink r:id="rId10" w:history="1">
        <w:r w:rsidR="006E775C" w:rsidRPr="00702F4B">
          <w:rPr>
            <w:rStyle w:val="Hipercze"/>
            <w:rFonts w:eastAsia="Times New Roman" w:cstheme="minorHAnsi"/>
            <w:sz w:val="24"/>
            <w:szCs w:val="24"/>
            <w:lang w:eastAsia="pl-PL"/>
          </w:rPr>
          <w:t>www.biznes.gov.pl</w:t>
        </w:r>
      </w:hyperlink>
    </w:p>
    <w:sectPr w:rsidR="008D7C88" w:rsidRPr="00702F4B" w:rsidSect="004D4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76CBC"/>
    <w:multiLevelType w:val="hybridMultilevel"/>
    <w:tmpl w:val="196A7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91640"/>
    <w:multiLevelType w:val="multilevel"/>
    <w:tmpl w:val="AFBA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6B6FEF"/>
    <w:multiLevelType w:val="multilevel"/>
    <w:tmpl w:val="F5DCB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627C74"/>
    <w:multiLevelType w:val="multilevel"/>
    <w:tmpl w:val="8C46004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197E85"/>
    <w:multiLevelType w:val="multilevel"/>
    <w:tmpl w:val="ED9C1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A53C91"/>
    <w:multiLevelType w:val="multilevel"/>
    <w:tmpl w:val="9E0A9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291842"/>
    <w:multiLevelType w:val="multilevel"/>
    <w:tmpl w:val="8F6CA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56F3C91"/>
    <w:multiLevelType w:val="multilevel"/>
    <w:tmpl w:val="AA8EB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A65397"/>
    <w:multiLevelType w:val="multilevel"/>
    <w:tmpl w:val="1C320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580AA4"/>
    <w:multiLevelType w:val="hybridMultilevel"/>
    <w:tmpl w:val="C980D82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42E62BA0"/>
    <w:multiLevelType w:val="multilevel"/>
    <w:tmpl w:val="AD62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9D6067"/>
    <w:multiLevelType w:val="hybridMultilevel"/>
    <w:tmpl w:val="26CE1BDA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2">
    <w:nsid w:val="4B2A59BD"/>
    <w:multiLevelType w:val="multilevel"/>
    <w:tmpl w:val="F2E85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6E7896"/>
    <w:multiLevelType w:val="multilevel"/>
    <w:tmpl w:val="D428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0300C15"/>
    <w:multiLevelType w:val="multilevel"/>
    <w:tmpl w:val="798ED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187580"/>
    <w:multiLevelType w:val="multilevel"/>
    <w:tmpl w:val="26C26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BB4E5A"/>
    <w:multiLevelType w:val="hybridMultilevel"/>
    <w:tmpl w:val="1BC83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3C2CF6"/>
    <w:multiLevelType w:val="hybridMultilevel"/>
    <w:tmpl w:val="0D643476"/>
    <w:lvl w:ilvl="0" w:tplc="150CB3A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BF01C9"/>
    <w:multiLevelType w:val="multilevel"/>
    <w:tmpl w:val="6B2AA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6058E2"/>
    <w:multiLevelType w:val="hybridMultilevel"/>
    <w:tmpl w:val="0B16B2C8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0">
    <w:nsid w:val="75034FE6"/>
    <w:multiLevelType w:val="hybridMultilevel"/>
    <w:tmpl w:val="E6E0A23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>
    <w:nsid w:val="789950FF"/>
    <w:multiLevelType w:val="hybridMultilevel"/>
    <w:tmpl w:val="F83E1EEA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7"/>
  </w:num>
  <w:num w:numId="4">
    <w:abstractNumId w:val="14"/>
  </w:num>
  <w:num w:numId="5">
    <w:abstractNumId w:val="5"/>
  </w:num>
  <w:num w:numId="6">
    <w:abstractNumId w:val="10"/>
  </w:num>
  <w:num w:numId="7">
    <w:abstractNumId w:val="0"/>
  </w:num>
  <w:num w:numId="8">
    <w:abstractNumId w:val="4"/>
  </w:num>
  <w:num w:numId="9">
    <w:abstractNumId w:val="6"/>
  </w:num>
  <w:num w:numId="10">
    <w:abstractNumId w:val="8"/>
  </w:num>
  <w:num w:numId="11">
    <w:abstractNumId w:val="13"/>
  </w:num>
  <w:num w:numId="12">
    <w:abstractNumId w:val="15"/>
  </w:num>
  <w:num w:numId="13">
    <w:abstractNumId w:val="1"/>
  </w:num>
  <w:num w:numId="14">
    <w:abstractNumId w:val="2"/>
  </w:num>
  <w:num w:numId="15">
    <w:abstractNumId w:val="12"/>
  </w:num>
  <w:num w:numId="16">
    <w:abstractNumId w:val="1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6"/>
  </w:num>
  <w:num w:numId="21">
    <w:abstractNumId w:val="11"/>
  </w:num>
  <w:num w:numId="22">
    <w:abstractNumId w:val="20"/>
  </w:num>
  <w:num w:numId="23">
    <w:abstractNumId w:val="9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189C"/>
    <w:rsid w:val="0000764D"/>
    <w:rsid w:val="000C5ABA"/>
    <w:rsid w:val="000D3F2B"/>
    <w:rsid w:val="000E303A"/>
    <w:rsid w:val="000E4099"/>
    <w:rsid w:val="000F7D60"/>
    <w:rsid w:val="001E189C"/>
    <w:rsid w:val="0024180C"/>
    <w:rsid w:val="002E1EAA"/>
    <w:rsid w:val="002E1F9E"/>
    <w:rsid w:val="00326A1A"/>
    <w:rsid w:val="00332282"/>
    <w:rsid w:val="0034545E"/>
    <w:rsid w:val="00374906"/>
    <w:rsid w:val="003809B9"/>
    <w:rsid w:val="00395C09"/>
    <w:rsid w:val="00401A1F"/>
    <w:rsid w:val="004300DD"/>
    <w:rsid w:val="0043315F"/>
    <w:rsid w:val="00453AD5"/>
    <w:rsid w:val="005069F7"/>
    <w:rsid w:val="00526294"/>
    <w:rsid w:val="00542EA6"/>
    <w:rsid w:val="005575E0"/>
    <w:rsid w:val="0059041E"/>
    <w:rsid w:val="005B0622"/>
    <w:rsid w:val="005C7C8B"/>
    <w:rsid w:val="005C7CAB"/>
    <w:rsid w:val="006148C4"/>
    <w:rsid w:val="00694DA5"/>
    <w:rsid w:val="006B7F62"/>
    <w:rsid w:val="006D6BD3"/>
    <w:rsid w:val="006E775C"/>
    <w:rsid w:val="00702F4B"/>
    <w:rsid w:val="00712247"/>
    <w:rsid w:val="00726AF2"/>
    <w:rsid w:val="007E3969"/>
    <w:rsid w:val="007F0E85"/>
    <w:rsid w:val="0089273C"/>
    <w:rsid w:val="008D7C88"/>
    <w:rsid w:val="008E7386"/>
    <w:rsid w:val="008F6C4B"/>
    <w:rsid w:val="009223D4"/>
    <w:rsid w:val="00936726"/>
    <w:rsid w:val="0095525C"/>
    <w:rsid w:val="0096423F"/>
    <w:rsid w:val="009C3C27"/>
    <w:rsid w:val="00A46698"/>
    <w:rsid w:val="00B74B3F"/>
    <w:rsid w:val="00BB6290"/>
    <w:rsid w:val="00C100FA"/>
    <w:rsid w:val="00C26D4B"/>
    <w:rsid w:val="00CC6157"/>
    <w:rsid w:val="00D01C61"/>
    <w:rsid w:val="00D1145E"/>
    <w:rsid w:val="00D15C43"/>
    <w:rsid w:val="00DA3A24"/>
    <w:rsid w:val="00DD49F5"/>
    <w:rsid w:val="00ED2491"/>
    <w:rsid w:val="00F52693"/>
    <w:rsid w:val="00FD51A5"/>
    <w:rsid w:val="00FE1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89C"/>
  </w:style>
  <w:style w:type="paragraph" w:styleId="Nagwek1">
    <w:name w:val="heading 1"/>
    <w:basedOn w:val="Normalny"/>
    <w:next w:val="Normalny"/>
    <w:link w:val="Nagwek1Znak"/>
    <w:uiPriority w:val="9"/>
    <w:qFormat/>
    <w:rsid w:val="000F7D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A466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7F6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1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E189C"/>
    <w:rPr>
      <w:b/>
      <w:bCs/>
    </w:rPr>
  </w:style>
  <w:style w:type="character" w:styleId="Hipercze">
    <w:name w:val="Hyperlink"/>
    <w:basedOn w:val="Domylnaczcionkaakapitu"/>
    <w:uiPriority w:val="99"/>
    <w:unhideWhenUsed/>
    <w:rsid w:val="001E18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E189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A4669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F7D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7F6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g-binding">
    <w:name w:val="ng-binding"/>
    <w:basedOn w:val="Domylnaczcionkaakapitu"/>
    <w:rsid w:val="004300DD"/>
  </w:style>
  <w:style w:type="character" w:customStyle="1" w:styleId="ng-scope">
    <w:name w:val="ng-scope"/>
    <w:basedOn w:val="Domylnaczcionkaakapitu"/>
    <w:rsid w:val="004300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8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znes.gov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iznes.gov.pl/pl/firma/sprawy-urzedowe/chce-zalatwic-sprawe-przez-pelnomocnika/zalatwianie-spraw-firmowych-przez-pelnomocnika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znes.gov.pl/pl/firma/sprawy-urzedowe/chce-zalatwic-sprawe-przez-pelnomocnika/zalatwianie-spraw-firmowych-przez-pelnomocnika/pelnomocnik-wpisany-do-ceid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biznes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zne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22708-6CA0-4E58-8F1D-CEC154379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5</Pages>
  <Words>1040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mwaskiewicz</dc:creator>
  <cp:keywords/>
  <dc:description/>
  <cp:lastModifiedBy>mwaskiewicz</cp:lastModifiedBy>
  <cp:revision>31</cp:revision>
  <dcterms:created xsi:type="dcterms:W3CDTF">2018-05-07T12:57:00Z</dcterms:created>
  <dcterms:modified xsi:type="dcterms:W3CDTF">2024-06-28T09:18:00Z</dcterms:modified>
</cp:coreProperties>
</file>