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60713C" w14:textId="031C3F1B" w:rsidR="008B25AF" w:rsidRPr="00FC4E0B" w:rsidRDefault="008B25AF" w:rsidP="008B25AF">
      <w:pPr>
        <w:pageBreakBefore/>
        <w:spacing w:line="276" w:lineRule="auto"/>
        <w:jc w:val="right"/>
        <w:outlineLvl w:val="0"/>
        <w:rPr>
          <w:rFonts w:ascii="Times New Roman" w:hAnsi="Times New Roman"/>
          <w:sz w:val="22"/>
          <w:szCs w:val="22"/>
        </w:rPr>
      </w:pPr>
      <w:r w:rsidRPr="00FC4E0B">
        <w:rPr>
          <w:rFonts w:ascii="Times New Roman" w:hAnsi="Times New Roman"/>
          <w:sz w:val="22"/>
          <w:szCs w:val="22"/>
        </w:rPr>
        <w:t xml:space="preserve">Tomaszów Mazowiecki dnia </w:t>
      </w:r>
      <w:r>
        <w:rPr>
          <w:rFonts w:ascii="Times New Roman" w:hAnsi="Times New Roman"/>
          <w:sz w:val="22"/>
          <w:szCs w:val="22"/>
        </w:rPr>
        <w:t>2</w:t>
      </w:r>
      <w:r w:rsidR="00A12192">
        <w:rPr>
          <w:rFonts w:ascii="Times New Roman" w:hAnsi="Times New Roman"/>
          <w:sz w:val="22"/>
          <w:szCs w:val="22"/>
        </w:rPr>
        <w:t>4</w:t>
      </w:r>
      <w:r>
        <w:rPr>
          <w:rFonts w:ascii="Times New Roman" w:hAnsi="Times New Roman"/>
          <w:sz w:val="22"/>
          <w:szCs w:val="22"/>
        </w:rPr>
        <w:t>.06.</w:t>
      </w:r>
      <w:r w:rsidRPr="00FC4E0B">
        <w:rPr>
          <w:rFonts w:ascii="Times New Roman" w:hAnsi="Times New Roman"/>
          <w:sz w:val="22"/>
          <w:szCs w:val="22"/>
        </w:rPr>
        <w:t>2024 roku</w:t>
      </w:r>
    </w:p>
    <w:p w14:paraId="63E4F98A" w14:textId="77402487" w:rsidR="008B25AF" w:rsidRPr="00FC4E0B" w:rsidRDefault="008B25AF" w:rsidP="008B25AF">
      <w:pPr>
        <w:spacing w:before="240" w:line="276" w:lineRule="auto"/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FC4E0B">
        <w:rPr>
          <w:rFonts w:ascii="Times New Roman" w:hAnsi="Times New Roman"/>
          <w:b/>
          <w:sz w:val="22"/>
          <w:szCs w:val="22"/>
        </w:rPr>
        <w:t>Informacja o zwycięzcy konkursu ofert</w:t>
      </w:r>
      <w:r>
        <w:rPr>
          <w:rFonts w:ascii="Times New Roman" w:hAnsi="Times New Roman"/>
          <w:b/>
          <w:sz w:val="22"/>
          <w:szCs w:val="22"/>
        </w:rPr>
        <w:t>.</w:t>
      </w:r>
    </w:p>
    <w:p w14:paraId="62460ECE" w14:textId="77777777" w:rsidR="008B25AF" w:rsidRPr="00FC4E0B" w:rsidRDefault="008B25AF" w:rsidP="008B25AF">
      <w:pPr>
        <w:spacing w:line="276" w:lineRule="auto"/>
        <w:jc w:val="center"/>
        <w:rPr>
          <w:rFonts w:ascii="Times New Roman" w:hAnsi="Times New Roman"/>
          <w:color w:val="FFFFFF"/>
          <w:sz w:val="22"/>
          <w:szCs w:val="22"/>
        </w:rPr>
      </w:pPr>
    </w:p>
    <w:p w14:paraId="34B2CF5A" w14:textId="2CB812EC" w:rsidR="008B25AF" w:rsidRDefault="008B25AF" w:rsidP="008B25AF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FC4E0B">
        <w:rPr>
          <w:rFonts w:ascii="Times New Roman" w:eastAsia="Calibri" w:hAnsi="Times New Roman"/>
          <w:sz w:val="22"/>
          <w:szCs w:val="22"/>
          <w:lang w:eastAsia="en-US"/>
        </w:rPr>
        <w:t>Komisja powołana</w:t>
      </w:r>
      <w:r w:rsidRPr="00FC4E0B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</w:t>
      </w:r>
      <w:r w:rsidRPr="00FC4E0B">
        <w:rPr>
          <w:rFonts w:ascii="Times New Roman" w:eastAsia="Calibri" w:hAnsi="Times New Roman"/>
          <w:sz w:val="22"/>
          <w:szCs w:val="22"/>
          <w:lang w:eastAsia="en-US"/>
        </w:rPr>
        <w:t xml:space="preserve">Zarządzeniem Nr 231/2023 Prezydenta Miasta Tomaszowa Mazowieckiego </w:t>
      </w:r>
      <w:r>
        <w:rPr>
          <w:rFonts w:ascii="Times New Roman" w:eastAsia="Calibri" w:hAnsi="Times New Roman"/>
          <w:sz w:val="22"/>
          <w:szCs w:val="22"/>
          <w:lang w:eastAsia="en-US"/>
        </w:rPr>
        <w:br/>
      </w:r>
      <w:r w:rsidRPr="00FC4E0B">
        <w:rPr>
          <w:rFonts w:ascii="Times New Roman" w:eastAsia="Calibri" w:hAnsi="Times New Roman"/>
          <w:sz w:val="22"/>
          <w:szCs w:val="22"/>
          <w:lang w:eastAsia="en-US"/>
        </w:rPr>
        <w:t>z dnia 24 lipca 2023 roku informuje, że rozpatrzyła oferty</w:t>
      </w:r>
      <w:r>
        <w:rPr>
          <w:rFonts w:ascii="Times New Roman" w:eastAsia="Calibri" w:hAnsi="Times New Roman"/>
          <w:sz w:val="22"/>
          <w:szCs w:val="22"/>
          <w:lang w:eastAsia="en-US"/>
        </w:rPr>
        <w:t xml:space="preserve"> dotyczące wykonania wyznaczenia punktów granicznych działki o numerze ewidencyjnym 22/17 w obrębie 25 w Tomaszowie Mazowieckim zgodnie z zapytaniem z dnia 12 czerwca 2024 r znak WGN.6811.6.2024 Zadanie 1. </w:t>
      </w:r>
      <w:r w:rsidRPr="00C127AE">
        <w:rPr>
          <w:rFonts w:ascii="Times New Roman" w:eastAsia="Calibri" w:hAnsi="Times New Roman"/>
          <w:sz w:val="22"/>
          <w:szCs w:val="22"/>
          <w:lang w:eastAsia="en-US"/>
        </w:rPr>
        <w:t>Termin wykonania pracy</w:t>
      </w:r>
      <w:r w:rsidR="000264E4">
        <w:rPr>
          <w:rFonts w:ascii="Times New Roman" w:eastAsia="Calibri" w:hAnsi="Times New Roman"/>
          <w:sz w:val="22"/>
          <w:szCs w:val="22"/>
          <w:lang w:eastAsia="en-US"/>
        </w:rPr>
        <w:t>:</w:t>
      </w:r>
      <w:r w:rsidRPr="00C127AE">
        <w:rPr>
          <w:rFonts w:ascii="Times New Roman" w:eastAsia="Calibri" w:hAnsi="Times New Roman"/>
          <w:sz w:val="22"/>
          <w:szCs w:val="22"/>
          <w:lang w:eastAsia="en-US"/>
        </w:rPr>
        <w:t xml:space="preserve"> </w:t>
      </w:r>
      <w:r>
        <w:rPr>
          <w:rFonts w:ascii="Times New Roman" w:eastAsia="Calibri" w:hAnsi="Times New Roman"/>
          <w:sz w:val="22"/>
          <w:szCs w:val="22"/>
          <w:lang w:eastAsia="en-US"/>
        </w:rPr>
        <w:t xml:space="preserve">60 dni </w:t>
      </w:r>
      <w:r w:rsidR="000264E4">
        <w:rPr>
          <w:rFonts w:ascii="Times New Roman" w:eastAsia="Calibri" w:hAnsi="Times New Roman"/>
          <w:sz w:val="22"/>
          <w:szCs w:val="22"/>
          <w:lang w:eastAsia="en-US"/>
        </w:rPr>
        <w:t xml:space="preserve">od </w:t>
      </w:r>
      <w:r>
        <w:rPr>
          <w:rFonts w:ascii="Times New Roman" w:eastAsia="Calibri" w:hAnsi="Times New Roman"/>
          <w:sz w:val="22"/>
          <w:szCs w:val="22"/>
          <w:lang w:eastAsia="en-US"/>
        </w:rPr>
        <w:t>zawarcia umowy</w:t>
      </w:r>
      <w:r w:rsidR="000264E4">
        <w:rPr>
          <w:rFonts w:ascii="Times New Roman" w:eastAsia="Calibri" w:hAnsi="Times New Roman"/>
          <w:sz w:val="22"/>
          <w:szCs w:val="22"/>
          <w:lang w:eastAsia="en-US"/>
        </w:rPr>
        <w:t>.</w:t>
      </w:r>
    </w:p>
    <w:p w14:paraId="4AC9735B" w14:textId="77777777" w:rsidR="008B25AF" w:rsidRDefault="008B25AF" w:rsidP="008B25AF">
      <w:pPr>
        <w:spacing w:before="240" w:line="276" w:lineRule="auto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FC4E0B">
        <w:rPr>
          <w:rFonts w:ascii="Times New Roman" w:eastAsia="Calibri" w:hAnsi="Times New Roman"/>
          <w:sz w:val="22"/>
          <w:szCs w:val="22"/>
          <w:lang w:eastAsia="en-US"/>
        </w:rPr>
        <w:t>Przy wyłonieniu dostawcy usługi komisja przyjęła że cena w 100% (1% - 1 punkt) decyduje o jej wyborze.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0"/>
        <w:gridCol w:w="996"/>
        <w:gridCol w:w="993"/>
      </w:tblGrid>
      <w:tr w:rsidR="008B25AF" w:rsidRPr="00CE5269" w14:paraId="68DAB152" w14:textId="77777777" w:rsidTr="00DB00E7">
        <w:trPr>
          <w:jc w:val="center"/>
        </w:trPr>
        <w:tc>
          <w:tcPr>
            <w:tcW w:w="3540" w:type="dxa"/>
            <w:shd w:val="clear" w:color="auto" w:fill="D9D9D9"/>
            <w:vAlign w:val="center"/>
          </w:tcPr>
          <w:p w14:paraId="2D5B44B9" w14:textId="77777777" w:rsidR="008B25AF" w:rsidRPr="00CE5269" w:rsidRDefault="008B25AF" w:rsidP="00DB00E7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0" w:name="_Hlk117678597"/>
            <w:r w:rsidRPr="00CE5269">
              <w:rPr>
                <w:rFonts w:ascii="Times New Roman" w:hAnsi="Times New Roman"/>
                <w:b/>
                <w:sz w:val="22"/>
                <w:szCs w:val="22"/>
              </w:rPr>
              <w:t>oferent</w:t>
            </w:r>
          </w:p>
        </w:tc>
        <w:tc>
          <w:tcPr>
            <w:tcW w:w="996" w:type="dxa"/>
            <w:shd w:val="clear" w:color="auto" w:fill="D9D9D9"/>
            <w:vAlign w:val="center"/>
          </w:tcPr>
          <w:p w14:paraId="21683ECE" w14:textId="77777777" w:rsidR="008B25AF" w:rsidRPr="00CE5269" w:rsidRDefault="008B25AF" w:rsidP="00DB00E7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E5269">
              <w:rPr>
                <w:rFonts w:ascii="Times New Roman" w:hAnsi="Times New Roman"/>
                <w:b/>
                <w:sz w:val="22"/>
                <w:szCs w:val="22"/>
              </w:rPr>
              <w:t>cena brutto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373E3742" w14:textId="77777777" w:rsidR="008B25AF" w:rsidRPr="00CE5269" w:rsidRDefault="008B25AF" w:rsidP="00DB00E7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E5269">
              <w:rPr>
                <w:rFonts w:ascii="Times New Roman" w:hAnsi="Times New Roman"/>
                <w:b/>
                <w:sz w:val="22"/>
                <w:szCs w:val="22"/>
              </w:rPr>
              <w:t>punkty za cenę</w:t>
            </w:r>
          </w:p>
        </w:tc>
      </w:tr>
      <w:tr w:rsidR="008B25AF" w:rsidRPr="00CE5269" w14:paraId="76AE67D9" w14:textId="77777777" w:rsidTr="00DB00E7">
        <w:trPr>
          <w:jc w:val="center"/>
        </w:trPr>
        <w:tc>
          <w:tcPr>
            <w:tcW w:w="3540" w:type="dxa"/>
            <w:shd w:val="clear" w:color="auto" w:fill="auto"/>
            <w:vAlign w:val="center"/>
          </w:tcPr>
          <w:p w14:paraId="28D18888" w14:textId="77777777" w:rsidR="008B25AF" w:rsidRPr="00CE5269" w:rsidRDefault="008B25AF" w:rsidP="00DB00E7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E5269">
              <w:rPr>
                <w:rFonts w:ascii="Times New Roman" w:hAnsi="Times New Roman"/>
                <w:b/>
                <w:sz w:val="22"/>
                <w:szCs w:val="22"/>
              </w:rPr>
              <w:t>Krzysztof Kucharski</w:t>
            </w:r>
          </w:p>
          <w:p w14:paraId="096F98E9" w14:textId="77777777" w:rsidR="008B25AF" w:rsidRPr="00CE5269" w:rsidRDefault="008B25AF" w:rsidP="00DB00E7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E5269">
              <w:rPr>
                <w:rFonts w:ascii="Times New Roman" w:hAnsi="Times New Roman"/>
                <w:sz w:val="22"/>
                <w:szCs w:val="22"/>
              </w:rPr>
              <w:t>GEOINWEST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1949CB69" w14:textId="38040A08" w:rsidR="008B25AF" w:rsidRPr="00CE5269" w:rsidRDefault="00A12192" w:rsidP="00DB00E7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0264E4"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0D276D" w14:textId="548D7146" w:rsidR="008B25AF" w:rsidRPr="00CE5269" w:rsidRDefault="000264E4" w:rsidP="00DB00E7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8B25AF" w:rsidRPr="00CE5269" w14:paraId="521D1E26" w14:textId="77777777" w:rsidTr="00DB00E7">
        <w:trPr>
          <w:jc w:val="center"/>
        </w:trPr>
        <w:tc>
          <w:tcPr>
            <w:tcW w:w="3540" w:type="dxa"/>
            <w:shd w:val="clear" w:color="auto" w:fill="auto"/>
            <w:vAlign w:val="center"/>
          </w:tcPr>
          <w:p w14:paraId="007A3591" w14:textId="77777777" w:rsidR="008B25AF" w:rsidRDefault="000264E4" w:rsidP="00DB00E7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Dominik Stefańczyk</w:t>
            </w:r>
          </w:p>
          <w:p w14:paraId="024A4952" w14:textId="54EBDAC5" w:rsidR="000264E4" w:rsidRPr="000264E4" w:rsidRDefault="000264E4" w:rsidP="00DB00E7">
            <w:p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264E4">
              <w:rPr>
                <w:rFonts w:ascii="Times New Roman" w:hAnsi="Times New Roman"/>
                <w:bCs/>
                <w:sz w:val="22"/>
                <w:szCs w:val="22"/>
              </w:rPr>
              <w:t>Usługi Geodezyjne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76EB73F3" w14:textId="43202EC4" w:rsidR="008B25AF" w:rsidRPr="00CE5269" w:rsidRDefault="000264E4" w:rsidP="00DB00E7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6450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CC3514" w14:textId="0AD95B01" w:rsidR="008B25AF" w:rsidRPr="00CE5269" w:rsidRDefault="00A12192" w:rsidP="00DB00E7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69,76</w:t>
            </w:r>
          </w:p>
        </w:tc>
      </w:tr>
      <w:bookmarkEnd w:id="0"/>
    </w:tbl>
    <w:p w14:paraId="60480D39" w14:textId="77777777" w:rsidR="008B25AF" w:rsidRPr="00CE5269" w:rsidRDefault="008B25AF" w:rsidP="008B25AF">
      <w:pPr>
        <w:spacing w:after="200" w:line="276" w:lineRule="auto"/>
        <w:contextualSpacing/>
        <w:jc w:val="both"/>
        <w:rPr>
          <w:rFonts w:ascii="Times New Roman" w:eastAsia="Calibri" w:hAnsi="Times New Roman"/>
          <w:b/>
          <w:sz w:val="22"/>
          <w:szCs w:val="22"/>
          <w:lang w:eastAsia="en-US"/>
        </w:rPr>
      </w:pPr>
    </w:p>
    <w:p w14:paraId="47302078" w14:textId="18D4FDFB" w:rsidR="008B25AF" w:rsidRPr="00CE5269" w:rsidRDefault="008B25AF" w:rsidP="008B25AF">
      <w:pPr>
        <w:spacing w:before="120" w:line="276" w:lineRule="auto"/>
        <w:ind w:firstLine="357"/>
        <w:jc w:val="both"/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Komisja jednogłośnie przyjęła ofertę </w:t>
      </w:r>
      <w:r>
        <w:rPr>
          <w:rFonts w:ascii="Times New Roman" w:hAnsi="Times New Roman"/>
          <w:sz w:val="22"/>
          <w:szCs w:val="22"/>
        </w:rPr>
        <w:t xml:space="preserve">Pana </w:t>
      </w:r>
      <w:r w:rsidR="000264E4">
        <w:rPr>
          <w:rFonts w:ascii="Times New Roman" w:hAnsi="Times New Roman"/>
          <w:sz w:val="22"/>
          <w:szCs w:val="22"/>
        </w:rPr>
        <w:t xml:space="preserve">Krzysztofa Kucharskiego </w:t>
      </w:r>
      <w:r>
        <w:rPr>
          <w:rFonts w:ascii="Times New Roman" w:hAnsi="Times New Roman"/>
          <w:sz w:val="22"/>
          <w:szCs w:val="22"/>
        </w:rPr>
        <w:t xml:space="preserve">prowadzącego działalność gospodarczą pod nazwą </w:t>
      </w:r>
      <w:r w:rsidRPr="001D2FE8">
        <w:rPr>
          <w:rFonts w:ascii="Times New Roman" w:hAnsi="Times New Roman"/>
          <w:sz w:val="22"/>
          <w:szCs w:val="22"/>
        </w:rPr>
        <w:t>„</w:t>
      </w:r>
      <w:r w:rsidR="000264E4">
        <w:rPr>
          <w:rFonts w:ascii="Times New Roman" w:hAnsi="Times New Roman"/>
          <w:sz w:val="22"/>
          <w:szCs w:val="22"/>
        </w:rPr>
        <w:t>GEOINWEST” Usługi Geodezyjne Krzysztof Kucharski</w:t>
      </w:r>
      <w:r w:rsidRPr="001D2FE8">
        <w:rPr>
          <w:rFonts w:ascii="Times New Roman" w:hAnsi="Times New Roman"/>
          <w:sz w:val="22"/>
          <w:szCs w:val="22"/>
        </w:rPr>
        <w:t xml:space="preserve">, </w:t>
      </w:r>
      <w:r>
        <w:rPr>
          <w:rFonts w:ascii="Times New Roman" w:hAnsi="Times New Roman"/>
          <w:sz w:val="22"/>
          <w:szCs w:val="22"/>
        </w:rPr>
        <w:t xml:space="preserve">z siedzibą </w:t>
      </w:r>
      <w:r w:rsidR="00A12192">
        <w:rPr>
          <w:rFonts w:ascii="Times New Roman" w:hAnsi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/>
          <w:sz w:val="22"/>
          <w:szCs w:val="22"/>
        </w:rPr>
        <w:t>w</w:t>
      </w:r>
      <w:r w:rsidRPr="001D2FE8">
        <w:rPr>
          <w:rFonts w:ascii="Times New Roman" w:hAnsi="Times New Roman"/>
          <w:sz w:val="22"/>
          <w:szCs w:val="22"/>
        </w:rPr>
        <w:t xml:space="preserve"> Tomasz</w:t>
      </w:r>
      <w:r>
        <w:rPr>
          <w:rFonts w:ascii="Times New Roman" w:hAnsi="Times New Roman"/>
          <w:sz w:val="22"/>
          <w:szCs w:val="22"/>
        </w:rPr>
        <w:t>owi</w:t>
      </w:r>
      <w:r w:rsidR="000264E4">
        <w:rPr>
          <w:rFonts w:ascii="Times New Roman" w:hAnsi="Times New Roman"/>
          <w:sz w:val="22"/>
          <w:szCs w:val="22"/>
        </w:rPr>
        <w:t>e</w:t>
      </w:r>
      <w:r w:rsidR="000264E4">
        <w:rPr>
          <w:rFonts w:ascii="Times New Roman" w:hAnsi="Times New Roman"/>
          <w:sz w:val="22"/>
          <w:szCs w:val="22"/>
        </w:rPr>
        <w:tab/>
      </w:r>
      <w:r w:rsidRPr="001D2FE8">
        <w:rPr>
          <w:rFonts w:ascii="Times New Roman" w:hAnsi="Times New Roman"/>
          <w:sz w:val="22"/>
          <w:szCs w:val="22"/>
        </w:rPr>
        <w:t>Mazowiecki</w:t>
      </w:r>
      <w:r>
        <w:rPr>
          <w:rFonts w:ascii="Times New Roman" w:hAnsi="Times New Roman"/>
          <w:sz w:val="22"/>
          <w:szCs w:val="22"/>
        </w:rPr>
        <w:t>m przy</w:t>
      </w:r>
      <w:r w:rsidRPr="001D2FE8">
        <w:rPr>
          <w:rFonts w:ascii="Times New Roman" w:hAnsi="Times New Roman"/>
          <w:sz w:val="22"/>
          <w:szCs w:val="22"/>
        </w:rPr>
        <w:t xml:space="preserve"> ul. </w:t>
      </w:r>
      <w:r w:rsidR="000264E4">
        <w:rPr>
          <w:rFonts w:ascii="Times New Roman" w:hAnsi="Times New Roman"/>
          <w:sz w:val="22"/>
          <w:szCs w:val="22"/>
        </w:rPr>
        <w:t>W. Panfil 17 lok. 1</w:t>
      </w:r>
      <w:r w:rsidRPr="001D2FE8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,</w:t>
      </w:r>
      <w:r w:rsidRPr="001D2FE8">
        <w:rPr>
          <w:rFonts w:ascii="Times New Roman" w:hAnsi="Times New Roman"/>
          <w:sz w:val="22"/>
          <w:szCs w:val="22"/>
        </w:rPr>
        <w:t xml:space="preserve"> </w:t>
      </w:r>
      <w:r w:rsidRPr="00CE5269">
        <w:rPr>
          <w:rFonts w:ascii="Times New Roman" w:hAnsi="Times New Roman"/>
          <w:sz w:val="22"/>
          <w:szCs w:val="22"/>
        </w:rPr>
        <w:t xml:space="preserve">który zaoferował wykonanie pracy za kwotę </w:t>
      </w:r>
      <w:r w:rsidR="00A12192">
        <w:rPr>
          <w:rFonts w:ascii="Times New Roman" w:hAnsi="Times New Roman"/>
          <w:sz w:val="22"/>
          <w:szCs w:val="22"/>
        </w:rPr>
        <w:t>4</w:t>
      </w:r>
      <w:r w:rsidR="000264E4">
        <w:rPr>
          <w:rFonts w:ascii="Times New Roman" w:hAnsi="Times New Roman"/>
          <w:sz w:val="22"/>
          <w:szCs w:val="22"/>
        </w:rPr>
        <w:t>500</w:t>
      </w:r>
      <w:r>
        <w:rPr>
          <w:rFonts w:ascii="Times New Roman" w:hAnsi="Times New Roman"/>
          <w:sz w:val="22"/>
          <w:szCs w:val="22"/>
        </w:rPr>
        <w:t> </w:t>
      </w:r>
      <w:r w:rsidRPr="00CE5269">
        <w:rPr>
          <w:rFonts w:ascii="Times New Roman" w:hAnsi="Times New Roman"/>
          <w:sz w:val="22"/>
          <w:szCs w:val="22"/>
        </w:rPr>
        <w:t>zł netto + (</w:t>
      </w:r>
      <w:r w:rsidR="000264E4">
        <w:rPr>
          <w:rFonts w:ascii="Times New Roman" w:hAnsi="Times New Roman"/>
          <w:sz w:val="22"/>
          <w:szCs w:val="22"/>
        </w:rPr>
        <w:t xml:space="preserve">Vat </w:t>
      </w:r>
      <w:proofErr w:type="spellStart"/>
      <w:r w:rsidR="000264E4">
        <w:rPr>
          <w:rFonts w:ascii="Times New Roman" w:hAnsi="Times New Roman"/>
          <w:sz w:val="22"/>
          <w:szCs w:val="22"/>
        </w:rPr>
        <w:t>zw</w:t>
      </w:r>
      <w:proofErr w:type="spellEnd"/>
      <w:r w:rsidR="000264E4">
        <w:rPr>
          <w:rFonts w:ascii="Times New Roman" w:hAnsi="Times New Roman"/>
          <w:sz w:val="22"/>
          <w:szCs w:val="22"/>
        </w:rPr>
        <w:t>)</w:t>
      </w:r>
      <w:r w:rsidRPr="00CE5269">
        <w:rPr>
          <w:rFonts w:ascii="Times New Roman" w:hAnsi="Times New Roman"/>
          <w:sz w:val="22"/>
          <w:szCs w:val="22"/>
        </w:rPr>
        <w:t xml:space="preserve"> = </w:t>
      </w:r>
      <w:r w:rsidR="00A12192">
        <w:rPr>
          <w:rFonts w:ascii="Times New Roman" w:hAnsi="Times New Roman"/>
          <w:sz w:val="22"/>
          <w:szCs w:val="22"/>
        </w:rPr>
        <w:t>4</w:t>
      </w:r>
      <w:r>
        <w:rPr>
          <w:rFonts w:ascii="Times New Roman" w:hAnsi="Times New Roman"/>
          <w:sz w:val="22"/>
          <w:szCs w:val="22"/>
        </w:rPr>
        <w:t>500,00 </w:t>
      </w:r>
      <w:r w:rsidRPr="00CE5269">
        <w:rPr>
          <w:rFonts w:ascii="Times New Roman" w:hAnsi="Times New Roman"/>
          <w:sz w:val="22"/>
          <w:szCs w:val="22"/>
        </w:rPr>
        <w:t>zł brutto</w:t>
      </w: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Przedmiotowa oferta uzyskała największą liczbę punktów: </w:t>
      </w:r>
      <w:r>
        <w:rPr>
          <w:rFonts w:ascii="Times New Roman" w:eastAsia="Calibri" w:hAnsi="Times New Roman"/>
          <w:b/>
          <w:sz w:val="22"/>
          <w:szCs w:val="22"/>
          <w:lang w:eastAsia="en-US"/>
        </w:rPr>
        <w:t>100</w:t>
      </w: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>,0 pkt.</w:t>
      </w:r>
    </w:p>
    <w:p w14:paraId="1C5A707D" w14:textId="77777777" w:rsidR="008B25AF" w:rsidRDefault="008B25AF" w:rsidP="008B25AF">
      <w:pPr>
        <w:tabs>
          <w:tab w:val="left" w:pos="284"/>
        </w:tabs>
        <w:spacing w:before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Informacja podlega wywieszeniu na tablicy ogłoszeń na okres 7 dni oraz na stronie internetowej BIP Urzędu Miasta Tomaszowa Mazowieckiego.</w:t>
      </w:r>
    </w:p>
    <w:p w14:paraId="549A3D88" w14:textId="77777777" w:rsidR="008B25AF" w:rsidRPr="00A268F7" w:rsidRDefault="008B25AF" w:rsidP="008B25AF">
      <w:pPr>
        <w:spacing w:before="480"/>
        <w:ind w:left="5664"/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A268F7">
        <w:rPr>
          <w:rFonts w:ascii="Times New Roman" w:hAnsi="Times New Roman"/>
          <w:b/>
          <w:sz w:val="22"/>
          <w:szCs w:val="22"/>
        </w:rPr>
        <w:t>Przewodnicząc</w:t>
      </w:r>
      <w:r>
        <w:rPr>
          <w:rFonts w:ascii="Times New Roman" w:hAnsi="Times New Roman"/>
          <w:b/>
          <w:sz w:val="22"/>
          <w:szCs w:val="22"/>
        </w:rPr>
        <w:t>y</w:t>
      </w:r>
      <w:r w:rsidRPr="00A268F7">
        <w:rPr>
          <w:rFonts w:ascii="Times New Roman" w:hAnsi="Times New Roman"/>
          <w:b/>
          <w:sz w:val="22"/>
          <w:szCs w:val="22"/>
        </w:rPr>
        <w:t xml:space="preserve"> Komisji</w:t>
      </w:r>
    </w:p>
    <w:p w14:paraId="3C37673E" w14:textId="77777777" w:rsidR="008B25AF" w:rsidRDefault="008B25AF" w:rsidP="008B25AF">
      <w:pPr>
        <w:spacing w:before="240"/>
        <w:ind w:left="581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/Dyrektor Wydziału</w:t>
      </w:r>
    </w:p>
    <w:p w14:paraId="34809163" w14:textId="77777777" w:rsidR="008B25AF" w:rsidRDefault="008B25AF" w:rsidP="008B25AF">
      <w:pPr>
        <w:ind w:left="581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Gospodarki Nieruchomościami</w:t>
      </w:r>
    </w:p>
    <w:p w14:paraId="435650F7" w14:textId="77777777" w:rsidR="008B25AF" w:rsidRDefault="008B25AF" w:rsidP="008B25AF">
      <w:pPr>
        <w:ind w:left="5812"/>
        <w:jc w:val="center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Adelajda Karp/</w:t>
      </w:r>
    </w:p>
    <w:p w14:paraId="616CF0F1" w14:textId="77777777" w:rsidR="008B25AF" w:rsidRDefault="008B25AF" w:rsidP="008B25AF"/>
    <w:p w14:paraId="50AB6D1B" w14:textId="77777777" w:rsidR="00853D79" w:rsidRDefault="00853D79"/>
    <w:sectPr w:rsidR="00853D79" w:rsidSect="008B2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5AF"/>
    <w:rsid w:val="000264E4"/>
    <w:rsid w:val="00853D79"/>
    <w:rsid w:val="008B25AF"/>
    <w:rsid w:val="00A12192"/>
    <w:rsid w:val="00CD6413"/>
    <w:rsid w:val="00F0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9B508"/>
  <w15:chartTrackingRefBased/>
  <w15:docId w15:val="{85C2870C-2CE5-432B-984D-0F9E1866C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25AF"/>
    <w:pPr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Katarzyna Sobierska</cp:lastModifiedBy>
  <cp:revision>3</cp:revision>
  <cp:lastPrinted>2024-06-24T10:16:00Z</cp:lastPrinted>
  <dcterms:created xsi:type="dcterms:W3CDTF">2024-06-20T07:56:00Z</dcterms:created>
  <dcterms:modified xsi:type="dcterms:W3CDTF">2024-06-24T10:20:00Z</dcterms:modified>
</cp:coreProperties>
</file>