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7C2B64">
        <w:rPr>
          <w:rFonts w:asciiTheme="minorHAnsi" w:hAnsiTheme="minorHAnsi" w:cstheme="minorHAnsi"/>
          <w:b/>
          <w:sz w:val="24"/>
          <w:szCs w:val="24"/>
        </w:rPr>
        <w:t>2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7C2B64">
        <w:rPr>
          <w:rFonts w:asciiTheme="minorHAnsi" w:hAnsiTheme="minorHAnsi" w:cstheme="minorHAnsi"/>
          <w:b/>
          <w:sz w:val="24"/>
          <w:szCs w:val="24"/>
        </w:rPr>
        <w:t>4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2022r.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</w:t>
      </w:r>
      <w:r w:rsidR="00B4271A" w:rsidRPr="00B4271A">
        <w:t xml:space="preserve"> </w:t>
      </w:r>
      <w:r w:rsidR="00B4271A" w:rsidRPr="00B4271A">
        <w:rPr>
          <w:rFonts w:asciiTheme="minorHAnsi" w:hAnsiTheme="minorHAnsi" w:cstheme="minorHAnsi"/>
          <w:sz w:val="24"/>
          <w:szCs w:val="24"/>
        </w:rPr>
        <w:t xml:space="preserve">Przebudowa ulic: W. Witosa, 25 Pułku Armii Krajowej oraz S. </w:t>
      </w:r>
      <w:proofErr w:type="spellStart"/>
      <w:r w:rsidR="00B4271A" w:rsidRPr="00B4271A">
        <w:rPr>
          <w:rFonts w:asciiTheme="minorHAnsi" w:hAnsiTheme="minorHAnsi" w:cstheme="minorHAnsi"/>
          <w:sz w:val="24"/>
          <w:szCs w:val="24"/>
        </w:rPr>
        <w:t>Dziubałtowskiego</w:t>
      </w:r>
      <w:proofErr w:type="spellEnd"/>
      <w:r w:rsidR="00B4271A" w:rsidRPr="00B4271A">
        <w:rPr>
          <w:rFonts w:asciiTheme="minorHAnsi" w:hAnsiTheme="minorHAnsi" w:cstheme="minorHAnsi"/>
          <w:sz w:val="24"/>
          <w:szCs w:val="24"/>
        </w:rPr>
        <w:t xml:space="preserve"> w Tomaszowie Mazowieckim wraz z </w:t>
      </w:r>
      <w:r w:rsidR="00B4271A">
        <w:rPr>
          <w:rFonts w:asciiTheme="minorHAnsi" w:hAnsiTheme="minorHAnsi" w:cstheme="minorHAnsi"/>
          <w:sz w:val="24"/>
          <w:szCs w:val="24"/>
        </w:rPr>
        <w:t xml:space="preserve">budową kanalizacji deszczowej i </w:t>
      </w:r>
      <w:r w:rsidR="00B4271A" w:rsidRPr="00B4271A">
        <w:rPr>
          <w:rFonts w:asciiTheme="minorHAnsi" w:hAnsiTheme="minorHAnsi" w:cstheme="minorHAnsi"/>
          <w:sz w:val="24"/>
          <w:szCs w:val="24"/>
        </w:rPr>
        <w:t>odwodnienia oraz budową kanału technologicznego</w:t>
      </w:r>
      <w:r w:rsidRPr="00F9065D">
        <w:rPr>
          <w:rFonts w:asciiTheme="minorHAnsi" w:hAnsiTheme="minorHAnsi" w:cstheme="minorHAnsi"/>
          <w:sz w:val="24"/>
          <w:szCs w:val="24"/>
        </w:rPr>
        <w:t>”</w:t>
      </w:r>
    </w:p>
    <w:p w:rsidR="00F9065D" w:rsidRPr="00F9065D" w:rsidRDefault="00F9065D" w:rsidP="00B4271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B4271A" w:rsidRPr="00B4271A">
        <w:rPr>
          <w:rFonts w:asciiTheme="minorHAnsi" w:hAnsiTheme="minorHAnsi" w:cstheme="minorHAnsi"/>
          <w:sz w:val="24"/>
          <w:szCs w:val="24"/>
        </w:rPr>
        <w:t>Teren inwestycji obejmuje działk</w:t>
      </w:r>
      <w:r w:rsidR="00B4271A">
        <w:rPr>
          <w:rFonts w:asciiTheme="minorHAnsi" w:hAnsiTheme="minorHAnsi" w:cstheme="minorHAnsi"/>
          <w:sz w:val="24"/>
          <w:szCs w:val="24"/>
        </w:rPr>
        <w:t xml:space="preserve">i o numerach ewidencyjnych 2/1, </w:t>
      </w:r>
      <w:r w:rsidR="00B4271A" w:rsidRPr="00B4271A">
        <w:rPr>
          <w:rFonts w:asciiTheme="minorHAnsi" w:hAnsiTheme="minorHAnsi" w:cstheme="minorHAnsi"/>
          <w:sz w:val="24"/>
          <w:szCs w:val="24"/>
        </w:rPr>
        <w:t>83/3, 84/6, 84/7, 260, 303/2, 265, 304, 315, 329/4, 349, 383, 403, 450, 329/3, 477, 131/4, 131/</w:t>
      </w:r>
      <w:r w:rsidR="00B4271A">
        <w:rPr>
          <w:rFonts w:asciiTheme="minorHAnsi" w:hAnsiTheme="minorHAnsi" w:cstheme="minorHAnsi"/>
          <w:sz w:val="24"/>
          <w:szCs w:val="24"/>
        </w:rPr>
        <w:t xml:space="preserve">3, 217/3 w obrębie 19 położone </w:t>
      </w:r>
      <w:r w:rsidR="00B4271A" w:rsidRPr="00B4271A">
        <w:rPr>
          <w:rFonts w:asciiTheme="minorHAnsi" w:hAnsiTheme="minorHAnsi" w:cstheme="minorHAnsi"/>
          <w:sz w:val="24"/>
          <w:szCs w:val="24"/>
        </w:rPr>
        <w:t>w Tomaszowie Mazowieckim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Inwestor: Gmina Miasto Tomaszów Mazowiecki, ul. Polskiej Organizacji Wojskowej 10/16,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F9065D">
        <w:rPr>
          <w:rFonts w:asciiTheme="minorHAnsi" w:hAnsiTheme="minorHAnsi" w:cstheme="minorHAnsi"/>
          <w:sz w:val="24"/>
          <w:szCs w:val="24"/>
        </w:rPr>
        <w:t>ełnomocnik: Małgorzata Turska, ul. Jana Kiepury 5, 97 - 400 Bełchatów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A93B79">
        <w:rPr>
          <w:rFonts w:asciiTheme="minorHAnsi" w:hAnsiTheme="minorHAnsi" w:cstheme="minorHAnsi"/>
          <w:sz w:val="24"/>
          <w:szCs w:val="24"/>
        </w:rPr>
        <w:t>13 czerwca 2024 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B6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93B79"/>
    <w:rsid w:val="00AB57A5"/>
    <w:rsid w:val="00AE2892"/>
    <w:rsid w:val="00B4271A"/>
    <w:rsid w:val="00B616FD"/>
    <w:rsid w:val="00BB7442"/>
    <w:rsid w:val="00BE3C1B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95C50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7B8B4-68C6-4980-A071-B2A582F03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15</cp:revision>
  <cp:lastPrinted>2020-05-25T11:27:00Z</cp:lastPrinted>
  <dcterms:created xsi:type="dcterms:W3CDTF">2020-02-26T11:37:00Z</dcterms:created>
  <dcterms:modified xsi:type="dcterms:W3CDTF">2024-06-13T09:57:00Z</dcterms:modified>
</cp:coreProperties>
</file>