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97A3C" w14:textId="77777777" w:rsidR="00A77B3E" w:rsidRDefault="00000000" w:rsidP="00DE131D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3F130FF0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142DEE3D" w14:textId="77777777" w:rsidR="00A77B3E" w:rsidRDefault="00A77B3E">
      <w:pPr>
        <w:ind w:left="5669"/>
        <w:rPr>
          <w:sz w:val="20"/>
        </w:rPr>
      </w:pPr>
    </w:p>
    <w:p w14:paraId="41195235" w14:textId="77777777" w:rsidR="00A77B3E" w:rsidRDefault="00A77B3E">
      <w:pPr>
        <w:ind w:left="5669"/>
        <w:rPr>
          <w:sz w:val="20"/>
        </w:rPr>
      </w:pPr>
    </w:p>
    <w:p w14:paraId="03739B81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05215060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6A15224D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ul. Anny 15</w:t>
      </w:r>
    </w:p>
    <w:p w14:paraId="47D1E35A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40, 572, 1463, 1688)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5A0BC57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działki położonej w Tomaszowie Mazowieckim przy ul. Anny 15, oznaczonej w ewidencji gruntów i budynków numerem 684 w </w:t>
      </w:r>
      <w:proofErr w:type="spellStart"/>
      <w:r>
        <w:t>obr</w:t>
      </w:r>
      <w:proofErr w:type="spellEnd"/>
      <w:r>
        <w:t>. 21, o pow. 331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PT1T/00082900/6 zgodnie z którą stanowi ona własność Gminy Miasto Tomaszów Mazowiecki.</w:t>
      </w:r>
    </w:p>
    <w:p w14:paraId="10A2606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4059664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70B864F2" w14:textId="77777777" w:rsidR="00DE131D" w:rsidRDefault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1A70BF8" w14:textId="77777777" w:rsidR="00DE131D" w:rsidRDefault="00DE131D" w:rsidP="00DE131D">
      <w:pPr>
        <w:keepLines/>
        <w:spacing w:before="120" w:after="120" w:line="276" w:lineRule="auto"/>
        <w:rPr>
          <w:color w:val="000000"/>
          <w:u w:color="000000"/>
        </w:rPr>
      </w:pPr>
    </w:p>
    <w:p w14:paraId="40830F5F" w14:textId="77777777" w:rsidR="00DE131D" w:rsidRDefault="00DE131D" w:rsidP="00DE131D">
      <w:pPr>
        <w:keepLines/>
        <w:spacing w:before="120" w:after="120" w:line="276" w:lineRule="auto"/>
        <w:rPr>
          <w:color w:val="000000"/>
          <w:u w:color="000000"/>
        </w:rPr>
      </w:pPr>
    </w:p>
    <w:p w14:paraId="7EF18706" w14:textId="77777777" w:rsidR="00DE131D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2D5F761" w14:textId="77777777" w:rsidR="00DE131D" w:rsidRPr="00803C05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…………………………………</w:t>
      </w:r>
    </w:p>
    <w:p w14:paraId="35800401" w14:textId="77777777" w:rsidR="00DE131D" w:rsidRPr="00803C05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sporządził</w:t>
      </w:r>
    </w:p>
    <w:p w14:paraId="0B2663F2" w14:textId="77777777" w:rsidR="00DE131D" w:rsidRPr="00803C05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AD4FCA0" w14:textId="77777777" w:rsidR="00DE131D" w:rsidRPr="00803C05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7EC6B6E" w14:textId="77777777" w:rsidR="00DE131D" w:rsidRPr="00803C05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………………………………...</w:t>
      </w:r>
    </w:p>
    <w:p w14:paraId="03E2249F" w14:textId="77777777" w:rsidR="00DE131D" w:rsidRPr="00803C05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zaopiniował pod względem prawnym</w:t>
      </w:r>
    </w:p>
    <w:p w14:paraId="15A38A15" w14:textId="77777777" w:rsidR="00DE131D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DF50273" w14:textId="77777777" w:rsidR="00DE131D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B6BBFCE" w14:textId="77777777" w:rsidR="00DE131D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FAA2D5B" w14:textId="77777777" w:rsidR="00DE131D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E9AEF12" w14:textId="77777777" w:rsidR="00DE131D" w:rsidRPr="00373C1D" w:rsidRDefault="00DE131D" w:rsidP="00DE131D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373C1D">
        <w:rPr>
          <w:b/>
          <w:bCs/>
          <w:color w:val="000000"/>
          <w:u w:color="000000"/>
        </w:rPr>
        <w:t>Uzasadnienie</w:t>
      </w:r>
    </w:p>
    <w:p w14:paraId="48D27ED9" w14:textId="23A5B72E" w:rsidR="00DE131D" w:rsidRPr="00373C1D" w:rsidRDefault="00DE131D" w:rsidP="00DE131D">
      <w:pPr>
        <w:spacing w:line="360" w:lineRule="auto"/>
        <w:ind w:firstLine="720"/>
        <w:jc w:val="both"/>
      </w:pPr>
      <w:r w:rsidRPr="00373C1D">
        <w:t xml:space="preserve">Działka nr </w:t>
      </w:r>
      <w:proofErr w:type="spellStart"/>
      <w:r w:rsidRPr="00373C1D">
        <w:t>ewid</w:t>
      </w:r>
      <w:proofErr w:type="spellEnd"/>
      <w:r w:rsidRPr="00373C1D">
        <w:t xml:space="preserve">. </w:t>
      </w:r>
      <w:r>
        <w:t>684</w:t>
      </w:r>
      <w:r w:rsidRPr="00373C1D">
        <w:t xml:space="preserve"> w obrębie </w:t>
      </w:r>
      <w:r>
        <w:t>21</w:t>
      </w:r>
      <w:r w:rsidRPr="00373C1D">
        <w:t xml:space="preserve"> położona przy </w:t>
      </w:r>
      <w:r>
        <w:t xml:space="preserve">ul. Anny 15 </w:t>
      </w:r>
      <w:r w:rsidRPr="00373C1D">
        <w:t xml:space="preserve">stanowi własność Gminy Miasto Tomaszów Mazowiecki. </w:t>
      </w:r>
    </w:p>
    <w:p w14:paraId="4E5927AB" w14:textId="7DC69877" w:rsidR="00DE131D" w:rsidRPr="00373C1D" w:rsidRDefault="00DE131D" w:rsidP="00DE131D">
      <w:pPr>
        <w:spacing w:line="360" w:lineRule="auto"/>
        <w:jc w:val="both"/>
      </w:pPr>
      <w:r w:rsidRPr="00373C1D">
        <w:tab/>
        <w:t xml:space="preserve">Przedmiotowa nieruchomość </w:t>
      </w:r>
      <w:r>
        <w:t>ma kształt zbliżony do prostokąta, z szerokością w części frontowej około 14 m.</w:t>
      </w:r>
      <w:r>
        <w:rPr>
          <w:vertAlign w:val="superscript"/>
        </w:rPr>
        <w:t xml:space="preserve"> </w:t>
      </w:r>
      <w:r>
        <w:t>J</w:t>
      </w:r>
      <w:r w:rsidRPr="00373C1D">
        <w:t xml:space="preserve">est zabudowana </w:t>
      </w:r>
      <w:r>
        <w:t xml:space="preserve">budynkiem mieszkalnym o pow. zabudowy 65 </w:t>
      </w:r>
      <w:r w:rsidRPr="00E216F0">
        <w:t>m</w:t>
      </w:r>
      <w:r w:rsidRPr="00E216F0">
        <w:rPr>
          <w:vertAlign w:val="superscript"/>
        </w:rPr>
        <w:t>2</w:t>
      </w:r>
      <w:r>
        <w:t>, oraz budynkiem niemieszkalnym.</w:t>
      </w:r>
    </w:p>
    <w:p w14:paraId="4D53A6FC" w14:textId="687253F0" w:rsidR="00DE131D" w:rsidRDefault="00DE131D" w:rsidP="004A3EB0">
      <w:pPr>
        <w:spacing w:line="360" w:lineRule="auto"/>
        <w:jc w:val="both"/>
      </w:pPr>
      <w:r w:rsidRPr="00373C1D">
        <w:tab/>
      </w:r>
      <w:r w:rsidRPr="0091656E">
        <w:t>Dla przedmiotowej nieruchomości brak jest planu zagospodarowania przestrzennego miasta, a w studium uwarunkowań i kierunków zagospodarowania przestrzennego miasta Tomaszowa Mazowieckiego znajduje się ona w strefie mieszkaniowo-usługowej na terenach zabudowy mieszkaniowej jednorodzinnej.</w:t>
      </w:r>
    </w:p>
    <w:p w14:paraId="1D39DF8D" w14:textId="77777777" w:rsidR="00DE131D" w:rsidRDefault="00DE131D" w:rsidP="00DE131D">
      <w:pPr>
        <w:spacing w:line="360" w:lineRule="auto"/>
        <w:jc w:val="both"/>
      </w:pPr>
      <w:r w:rsidRPr="005C37BC">
        <w:tab/>
        <w:t>W związku z koniecznością realizacji dochodów budżetowych przygotowany został projekt uchwały w sprawie wyrażenia zgody na sprzedaż wyżej opisanej nieruchomości</w:t>
      </w:r>
      <w:r>
        <w:t>.</w:t>
      </w:r>
    </w:p>
    <w:p w14:paraId="64E75CED" w14:textId="77777777" w:rsidR="003706EE" w:rsidRDefault="003706EE" w:rsidP="00DE131D">
      <w:pPr>
        <w:spacing w:line="360" w:lineRule="auto"/>
        <w:jc w:val="both"/>
      </w:pPr>
    </w:p>
    <w:p w14:paraId="5AE0D748" w14:textId="77777777" w:rsidR="003706EE" w:rsidRDefault="003706EE" w:rsidP="00DE131D">
      <w:pPr>
        <w:spacing w:line="360" w:lineRule="auto"/>
        <w:jc w:val="both"/>
      </w:pPr>
    </w:p>
    <w:p w14:paraId="5041DB12" w14:textId="1332BB30" w:rsidR="00DE131D" w:rsidRPr="00084C7F" w:rsidRDefault="003706EE" w:rsidP="00DE131D">
      <w:pPr>
        <w:spacing w:line="360" w:lineRule="auto"/>
        <w:jc w:val="both"/>
      </w:pPr>
      <w:r>
        <w:rPr>
          <w:noProof/>
        </w:rPr>
        <w:drawing>
          <wp:inline distT="0" distB="0" distL="0" distR="0" wp14:anchorId="1C43E885" wp14:editId="0DE756EF">
            <wp:extent cx="6264910" cy="3312795"/>
            <wp:effectExtent l="0" t="0" r="0" b="0"/>
            <wp:docPr id="19443423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34230" name="Obraz 19443423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4910" cy="331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E19E2" w14:textId="77777777" w:rsidR="00DE131D" w:rsidRDefault="00DE131D" w:rsidP="00DE131D">
      <w:pPr>
        <w:spacing w:line="360" w:lineRule="auto"/>
        <w:jc w:val="both"/>
      </w:pPr>
    </w:p>
    <w:p w14:paraId="45B3AC7F" w14:textId="77777777" w:rsidR="00DE131D" w:rsidRDefault="00DE131D" w:rsidP="00DE131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D73ADE5" w14:textId="77777777" w:rsidR="003706EE" w:rsidRDefault="003706EE" w:rsidP="00BA7FAA">
      <w:pPr>
        <w:keepLines/>
        <w:spacing w:before="120" w:after="120" w:line="276" w:lineRule="auto"/>
        <w:rPr>
          <w:color w:val="000000"/>
          <w:u w:color="000000"/>
        </w:rPr>
      </w:pPr>
    </w:p>
    <w:sectPr w:rsidR="003706E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725EA4" w14:textId="77777777" w:rsidR="00D33A35" w:rsidRDefault="00D33A35">
      <w:r>
        <w:separator/>
      </w:r>
    </w:p>
  </w:endnote>
  <w:endnote w:type="continuationSeparator" w:id="0">
    <w:p w14:paraId="2DFA893C" w14:textId="77777777" w:rsidR="00D33A35" w:rsidRDefault="00D33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26D14" w14:paraId="5356426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920302F" w14:textId="77777777" w:rsidR="00E26D14" w:rsidRDefault="00000000">
          <w:pPr>
            <w:rPr>
              <w:sz w:val="18"/>
            </w:rPr>
          </w:pPr>
          <w:r>
            <w:rPr>
              <w:sz w:val="18"/>
            </w:rPr>
            <w:t>Id: AD53B0AB-602D-45E2-9D3F-593DA424B20C.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2E55763" w14:textId="77777777" w:rsidR="00E26D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E131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3EA0FE" w14:textId="77777777" w:rsidR="00E26D14" w:rsidRDefault="00E26D1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95272" w14:textId="77777777" w:rsidR="00D33A35" w:rsidRDefault="00D33A35">
      <w:r>
        <w:separator/>
      </w:r>
    </w:p>
  </w:footnote>
  <w:footnote w:type="continuationSeparator" w:id="0">
    <w:p w14:paraId="3950DC23" w14:textId="77777777" w:rsidR="00D33A35" w:rsidRDefault="00D33A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70DAA"/>
    <w:rsid w:val="003706EE"/>
    <w:rsid w:val="004A3EB0"/>
    <w:rsid w:val="006C6EA9"/>
    <w:rsid w:val="0077759D"/>
    <w:rsid w:val="007C2419"/>
    <w:rsid w:val="00A77B3E"/>
    <w:rsid w:val="00AF5374"/>
    <w:rsid w:val="00BA7FAA"/>
    <w:rsid w:val="00CA2A55"/>
    <w:rsid w:val="00D33A35"/>
    <w:rsid w:val="00D92C12"/>
    <w:rsid w:val="00DE131D"/>
    <w:rsid w:val="00E2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753831"/>
  <w15:docId w15:val="{C41AA849-202F-428A-8AAF-3C48587F6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ul. Anny 15</dc:subject>
  <dc:creator>pchuderski</dc:creator>
  <cp:lastModifiedBy>Adelajda Karp</cp:lastModifiedBy>
  <cp:revision>2</cp:revision>
  <cp:lastPrinted>2024-04-16T09:14:00Z</cp:lastPrinted>
  <dcterms:created xsi:type="dcterms:W3CDTF">2024-04-16T09:59:00Z</dcterms:created>
  <dcterms:modified xsi:type="dcterms:W3CDTF">2024-04-16T09:59:00Z</dcterms:modified>
  <cp:category>Akt prawny</cp:category>
</cp:coreProperties>
</file>