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54E8" w:rsidRPr="00477D7F" w:rsidRDefault="00FD1166" w:rsidP="00BF5C20">
      <w:pPr>
        <w:pStyle w:val="Default"/>
        <w:spacing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477D7F">
        <w:rPr>
          <w:rFonts w:asciiTheme="minorHAnsi" w:hAnsiTheme="minorHAnsi" w:cstheme="minorHAnsi"/>
          <w:b/>
          <w:bCs/>
          <w:sz w:val="22"/>
          <w:szCs w:val="22"/>
        </w:rPr>
        <w:t>I</w:t>
      </w:r>
      <w:r w:rsidR="00BB7338" w:rsidRPr="00477D7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477D7F">
        <w:rPr>
          <w:rFonts w:asciiTheme="minorHAnsi" w:hAnsiTheme="minorHAnsi" w:cstheme="minorHAnsi"/>
          <w:b/>
          <w:bCs/>
          <w:sz w:val="22"/>
          <w:szCs w:val="22"/>
        </w:rPr>
        <w:t>N</w:t>
      </w:r>
      <w:r w:rsidR="00BB7338" w:rsidRPr="00477D7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477D7F">
        <w:rPr>
          <w:rFonts w:asciiTheme="minorHAnsi" w:hAnsiTheme="minorHAnsi" w:cstheme="minorHAnsi"/>
          <w:b/>
          <w:bCs/>
          <w:sz w:val="22"/>
          <w:szCs w:val="22"/>
        </w:rPr>
        <w:t>F</w:t>
      </w:r>
      <w:r w:rsidR="00BB7338" w:rsidRPr="00477D7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477D7F">
        <w:rPr>
          <w:rFonts w:asciiTheme="minorHAnsi" w:hAnsiTheme="minorHAnsi" w:cstheme="minorHAnsi"/>
          <w:b/>
          <w:bCs/>
          <w:sz w:val="22"/>
          <w:szCs w:val="22"/>
        </w:rPr>
        <w:t>O</w:t>
      </w:r>
      <w:r w:rsidR="00BB7338" w:rsidRPr="00477D7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477D7F">
        <w:rPr>
          <w:rFonts w:asciiTheme="minorHAnsi" w:hAnsiTheme="minorHAnsi" w:cstheme="minorHAnsi"/>
          <w:b/>
          <w:bCs/>
          <w:sz w:val="22"/>
          <w:szCs w:val="22"/>
        </w:rPr>
        <w:t>R</w:t>
      </w:r>
      <w:r w:rsidR="00BB7338" w:rsidRPr="00477D7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477D7F">
        <w:rPr>
          <w:rFonts w:asciiTheme="minorHAnsi" w:hAnsiTheme="minorHAnsi" w:cstheme="minorHAnsi"/>
          <w:b/>
          <w:bCs/>
          <w:sz w:val="22"/>
          <w:szCs w:val="22"/>
        </w:rPr>
        <w:t>M</w:t>
      </w:r>
      <w:r w:rsidR="00BB7338" w:rsidRPr="00477D7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477D7F">
        <w:rPr>
          <w:rFonts w:asciiTheme="minorHAnsi" w:hAnsiTheme="minorHAnsi" w:cstheme="minorHAnsi"/>
          <w:b/>
          <w:bCs/>
          <w:sz w:val="22"/>
          <w:szCs w:val="22"/>
        </w:rPr>
        <w:t>A</w:t>
      </w:r>
      <w:r w:rsidR="00BB7338" w:rsidRPr="00477D7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477D7F">
        <w:rPr>
          <w:rFonts w:asciiTheme="minorHAnsi" w:hAnsiTheme="minorHAnsi" w:cstheme="minorHAnsi"/>
          <w:b/>
          <w:bCs/>
          <w:sz w:val="22"/>
          <w:szCs w:val="22"/>
        </w:rPr>
        <w:t>C</w:t>
      </w:r>
      <w:r w:rsidR="00BB7338" w:rsidRPr="00477D7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477D7F">
        <w:rPr>
          <w:rFonts w:asciiTheme="minorHAnsi" w:hAnsiTheme="minorHAnsi" w:cstheme="minorHAnsi"/>
          <w:b/>
          <w:bCs/>
          <w:sz w:val="22"/>
          <w:szCs w:val="22"/>
        </w:rPr>
        <w:t>J</w:t>
      </w:r>
      <w:r w:rsidR="00BB7338" w:rsidRPr="00477D7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477D7F">
        <w:rPr>
          <w:rFonts w:asciiTheme="minorHAnsi" w:hAnsiTheme="minorHAnsi" w:cstheme="minorHAnsi"/>
          <w:b/>
          <w:bCs/>
          <w:sz w:val="22"/>
          <w:szCs w:val="22"/>
        </w:rPr>
        <w:t xml:space="preserve">A </w:t>
      </w:r>
    </w:p>
    <w:p w:rsidR="00BB7338" w:rsidRPr="00477D7F" w:rsidRDefault="00BB7338" w:rsidP="00BF5C20">
      <w:pPr>
        <w:pStyle w:val="Default"/>
        <w:spacing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477D7F">
        <w:rPr>
          <w:rFonts w:asciiTheme="minorHAnsi" w:hAnsiTheme="minorHAnsi" w:cstheme="minorHAnsi"/>
          <w:b/>
          <w:bCs/>
          <w:sz w:val="22"/>
          <w:szCs w:val="22"/>
        </w:rPr>
        <w:t>W SPRAWIE WYBOR</w:t>
      </w:r>
      <w:r w:rsidR="006578FD">
        <w:rPr>
          <w:rFonts w:asciiTheme="minorHAnsi" w:hAnsiTheme="minorHAnsi" w:cstheme="minorHAnsi"/>
          <w:b/>
          <w:bCs/>
          <w:sz w:val="22"/>
          <w:szCs w:val="22"/>
        </w:rPr>
        <w:t>ÓW UZUPEŁNIAJĄCYCH NA ŁAWNIKÓ</w:t>
      </w:r>
      <w:r w:rsidRPr="00477D7F">
        <w:rPr>
          <w:rFonts w:asciiTheme="minorHAnsi" w:hAnsiTheme="minorHAnsi" w:cstheme="minorHAnsi"/>
          <w:b/>
          <w:bCs/>
          <w:sz w:val="22"/>
          <w:szCs w:val="22"/>
        </w:rPr>
        <w:t xml:space="preserve">W SĄDOWYCH </w:t>
      </w:r>
    </w:p>
    <w:p w:rsidR="00BB7338" w:rsidRPr="00477D7F" w:rsidRDefault="00BB7338" w:rsidP="00BF5C20">
      <w:pPr>
        <w:pStyle w:val="Default"/>
        <w:spacing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477D7F">
        <w:rPr>
          <w:rFonts w:asciiTheme="minorHAnsi" w:hAnsiTheme="minorHAnsi" w:cstheme="minorHAnsi"/>
          <w:b/>
          <w:bCs/>
          <w:sz w:val="22"/>
          <w:szCs w:val="22"/>
        </w:rPr>
        <w:t xml:space="preserve">NA KADENCJĘ 2024 – 2027 </w:t>
      </w:r>
    </w:p>
    <w:p w:rsidR="00477D7F" w:rsidRDefault="00477D7F" w:rsidP="00BF5C20">
      <w:pPr>
        <w:pStyle w:val="Default"/>
        <w:spacing w:line="360" w:lineRule="auto"/>
        <w:ind w:firstLine="708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:rsidR="00BF5C20" w:rsidRPr="00477D7F" w:rsidRDefault="006578FD" w:rsidP="006578FD">
      <w:pPr>
        <w:pStyle w:val="Default"/>
        <w:spacing w:line="360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 xml:space="preserve">W związku z informacją Prezesa Sądu Okręgowego </w:t>
      </w:r>
      <w:r w:rsidR="00BF5C20" w:rsidRPr="00477D7F">
        <w:rPr>
          <w:rFonts w:asciiTheme="minorHAnsi" w:hAnsiTheme="minorHAnsi" w:cstheme="minorHAnsi"/>
          <w:sz w:val="22"/>
          <w:szCs w:val="22"/>
        </w:rPr>
        <w:t xml:space="preserve">w Piotrkowie Trybunalskim </w:t>
      </w:r>
      <w:r>
        <w:rPr>
          <w:rFonts w:asciiTheme="minorHAnsi" w:hAnsiTheme="minorHAnsi" w:cstheme="minorHAnsi"/>
          <w:sz w:val="22"/>
          <w:szCs w:val="22"/>
        </w:rPr>
        <w:t xml:space="preserve">przekazaną </w:t>
      </w:r>
      <w:r w:rsidR="00BF5C20" w:rsidRPr="00477D7F">
        <w:rPr>
          <w:rFonts w:asciiTheme="minorHAnsi" w:hAnsiTheme="minorHAnsi" w:cstheme="minorHAnsi"/>
          <w:sz w:val="22"/>
          <w:szCs w:val="22"/>
        </w:rPr>
        <w:t xml:space="preserve">pismem </w:t>
      </w:r>
      <w:r>
        <w:rPr>
          <w:rFonts w:asciiTheme="minorHAnsi" w:hAnsiTheme="minorHAnsi" w:cstheme="minorHAnsi"/>
          <w:sz w:val="22"/>
          <w:szCs w:val="22"/>
        </w:rPr>
        <w:t xml:space="preserve">Nr </w:t>
      </w:r>
      <w:r w:rsidR="00BF5C20" w:rsidRPr="00477D7F">
        <w:rPr>
          <w:rFonts w:asciiTheme="minorHAnsi" w:hAnsiTheme="minorHAnsi" w:cstheme="minorHAnsi"/>
          <w:sz w:val="22"/>
          <w:szCs w:val="22"/>
        </w:rPr>
        <w:t>A</w:t>
      </w:r>
      <w:r>
        <w:rPr>
          <w:rFonts w:asciiTheme="minorHAnsi" w:hAnsiTheme="minorHAnsi" w:cstheme="minorHAnsi"/>
          <w:sz w:val="22"/>
          <w:szCs w:val="22"/>
        </w:rPr>
        <w:t>.</w:t>
      </w:r>
      <w:r w:rsidR="00BF5C20" w:rsidRPr="00477D7F">
        <w:rPr>
          <w:rFonts w:asciiTheme="minorHAnsi" w:hAnsiTheme="minorHAnsi" w:cstheme="minorHAnsi"/>
          <w:sz w:val="22"/>
          <w:szCs w:val="22"/>
        </w:rPr>
        <w:t>511</w:t>
      </w:r>
      <w:r>
        <w:rPr>
          <w:rFonts w:asciiTheme="minorHAnsi" w:hAnsiTheme="minorHAnsi" w:cstheme="minorHAnsi"/>
          <w:sz w:val="22"/>
          <w:szCs w:val="22"/>
        </w:rPr>
        <w:t>.7.2023</w:t>
      </w:r>
      <w:r w:rsidR="00BF5C20" w:rsidRPr="00477D7F">
        <w:rPr>
          <w:rFonts w:asciiTheme="minorHAnsi" w:hAnsiTheme="minorHAnsi" w:cstheme="minorHAnsi"/>
          <w:sz w:val="22"/>
          <w:szCs w:val="22"/>
        </w:rPr>
        <w:t xml:space="preserve"> z dnia </w:t>
      </w:r>
      <w:r>
        <w:rPr>
          <w:rFonts w:asciiTheme="minorHAnsi" w:hAnsiTheme="minorHAnsi" w:cstheme="minorHAnsi"/>
          <w:sz w:val="22"/>
          <w:szCs w:val="22"/>
        </w:rPr>
        <w:t xml:space="preserve">1 marca 2024 roku </w:t>
      </w:r>
      <w:r w:rsidR="00EC5AE3">
        <w:rPr>
          <w:rFonts w:asciiTheme="minorHAnsi" w:hAnsiTheme="minorHAnsi" w:cstheme="minorHAnsi"/>
          <w:sz w:val="22"/>
          <w:szCs w:val="22"/>
        </w:rPr>
        <w:t xml:space="preserve">Rada </w:t>
      </w:r>
      <w:r w:rsidR="00BF5C20" w:rsidRPr="00477D7F">
        <w:rPr>
          <w:rFonts w:asciiTheme="minorHAnsi" w:hAnsiTheme="minorHAnsi" w:cstheme="minorHAnsi"/>
          <w:sz w:val="22"/>
          <w:szCs w:val="22"/>
        </w:rPr>
        <w:t>Miejsk</w:t>
      </w:r>
      <w:r w:rsidR="00EC5AE3">
        <w:rPr>
          <w:rFonts w:asciiTheme="minorHAnsi" w:hAnsiTheme="minorHAnsi" w:cstheme="minorHAnsi"/>
          <w:sz w:val="22"/>
          <w:szCs w:val="22"/>
        </w:rPr>
        <w:t>a</w:t>
      </w:r>
      <w:r w:rsidR="00BF5C20" w:rsidRPr="00477D7F">
        <w:rPr>
          <w:rFonts w:asciiTheme="minorHAnsi" w:hAnsiTheme="minorHAnsi" w:cstheme="minorHAnsi"/>
          <w:sz w:val="22"/>
          <w:szCs w:val="22"/>
        </w:rPr>
        <w:t xml:space="preserve"> Tomaszowa Mazowieckiego </w:t>
      </w:r>
      <w:r w:rsidR="00EC5AE3">
        <w:rPr>
          <w:rFonts w:asciiTheme="minorHAnsi" w:hAnsiTheme="minorHAnsi" w:cstheme="minorHAnsi"/>
          <w:sz w:val="22"/>
          <w:szCs w:val="22"/>
        </w:rPr>
        <w:t xml:space="preserve">zobowiązana jest do uzupełnienia listy ławników wybranych </w:t>
      </w:r>
      <w:r w:rsidR="00BF5C20" w:rsidRPr="00477D7F">
        <w:rPr>
          <w:rFonts w:asciiTheme="minorHAnsi" w:hAnsiTheme="minorHAnsi" w:cstheme="minorHAnsi"/>
          <w:sz w:val="22"/>
          <w:szCs w:val="22"/>
        </w:rPr>
        <w:t xml:space="preserve">na kadencję w latach 2024 – 2027 </w:t>
      </w:r>
      <w:r w:rsidR="00EC5AE3">
        <w:rPr>
          <w:rFonts w:asciiTheme="minorHAnsi" w:hAnsiTheme="minorHAnsi" w:cstheme="minorHAnsi"/>
          <w:sz w:val="22"/>
          <w:szCs w:val="22"/>
        </w:rPr>
        <w:br/>
        <w:t xml:space="preserve">poprzez ich wybór w wyborach uzupełniających </w:t>
      </w:r>
      <w:r w:rsidR="00BF5C20" w:rsidRPr="00477D7F">
        <w:rPr>
          <w:rFonts w:asciiTheme="minorHAnsi" w:hAnsiTheme="minorHAnsi" w:cstheme="minorHAnsi"/>
          <w:sz w:val="22"/>
          <w:szCs w:val="22"/>
        </w:rPr>
        <w:t>do orzekania w:</w:t>
      </w:r>
    </w:p>
    <w:p w:rsidR="00BF5C20" w:rsidRPr="00477D7F" w:rsidRDefault="00BF5C20" w:rsidP="00A417CA">
      <w:pPr>
        <w:pStyle w:val="Akapitzlist"/>
        <w:numPr>
          <w:ilvl w:val="0"/>
          <w:numId w:val="7"/>
        </w:numPr>
        <w:spacing w:line="360" w:lineRule="auto"/>
        <w:ind w:left="1418" w:hanging="35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477D7F">
        <w:rPr>
          <w:rFonts w:asciiTheme="minorHAnsi" w:hAnsiTheme="minorHAnsi" w:cstheme="minorHAnsi"/>
          <w:sz w:val="22"/>
          <w:szCs w:val="22"/>
        </w:rPr>
        <w:t xml:space="preserve">Sądzie Rejonowym w Tomaszowie Mazowieckim </w:t>
      </w:r>
      <w:r w:rsidR="006578FD">
        <w:rPr>
          <w:rFonts w:asciiTheme="minorHAnsi" w:hAnsiTheme="minorHAnsi" w:cstheme="minorHAnsi"/>
          <w:b/>
          <w:sz w:val="22"/>
          <w:szCs w:val="22"/>
        </w:rPr>
        <w:t>4</w:t>
      </w:r>
      <w:r w:rsidRPr="00477D7F">
        <w:rPr>
          <w:rFonts w:asciiTheme="minorHAnsi" w:hAnsiTheme="minorHAnsi" w:cstheme="minorHAnsi"/>
          <w:b/>
          <w:sz w:val="22"/>
          <w:szCs w:val="22"/>
        </w:rPr>
        <w:t xml:space="preserve"> ławników, w tym </w:t>
      </w:r>
      <w:r w:rsidR="006578FD">
        <w:rPr>
          <w:rFonts w:asciiTheme="minorHAnsi" w:hAnsiTheme="minorHAnsi" w:cstheme="minorHAnsi"/>
          <w:b/>
          <w:sz w:val="22"/>
          <w:szCs w:val="22"/>
        </w:rPr>
        <w:t>4</w:t>
      </w:r>
      <w:r w:rsidRPr="00477D7F">
        <w:rPr>
          <w:rFonts w:asciiTheme="minorHAnsi" w:hAnsiTheme="minorHAnsi" w:cstheme="minorHAnsi"/>
          <w:b/>
          <w:sz w:val="22"/>
          <w:szCs w:val="22"/>
        </w:rPr>
        <w:t xml:space="preserve"> ławników </w:t>
      </w:r>
      <w:r w:rsidRPr="00477D7F">
        <w:rPr>
          <w:rFonts w:asciiTheme="minorHAnsi" w:hAnsiTheme="minorHAnsi" w:cstheme="minorHAnsi"/>
          <w:b/>
          <w:sz w:val="22"/>
          <w:szCs w:val="22"/>
        </w:rPr>
        <w:br/>
        <w:t>do sądu pracy;</w:t>
      </w:r>
    </w:p>
    <w:p w:rsidR="00BF5C20" w:rsidRPr="00477D7F" w:rsidRDefault="00BF5C20" w:rsidP="00BF5C20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77D7F">
        <w:rPr>
          <w:rFonts w:asciiTheme="minorHAnsi" w:hAnsiTheme="minorHAnsi" w:cstheme="minorHAnsi"/>
          <w:sz w:val="22"/>
          <w:szCs w:val="22"/>
        </w:rPr>
        <w:t xml:space="preserve">Sądzie Okręgowym w Piotrkowie Trybunalskim </w:t>
      </w:r>
      <w:r w:rsidR="006578FD">
        <w:rPr>
          <w:rFonts w:asciiTheme="minorHAnsi" w:hAnsiTheme="minorHAnsi" w:cstheme="minorHAnsi"/>
          <w:b/>
          <w:sz w:val="22"/>
          <w:szCs w:val="22"/>
        </w:rPr>
        <w:t>31</w:t>
      </w:r>
      <w:r w:rsidRPr="00477D7F">
        <w:rPr>
          <w:rFonts w:asciiTheme="minorHAnsi" w:hAnsiTheme="minorHAnsi" w:cstheme="minorHAnsi"/>
          <w:b/>
          <w:sz w:val="22"/>
          <w:szCs w:val="22"/>
        </w:rPr>
        <w:t xml:space="preserve"> ławników</w:t>
      </w:r>
      <w:r w:rsidRPr="00477D7F">
        <w:rPr>
          <w:rFonts w:asciiTheme="minorHAnsi" w:hAnsiTheme="minorHAnsi" w:cstheme="minorHAnsi"/>
          <w:sz w:val="22"/>
          <w:szCs w:val="22"/>
        </w:rPr>
        <w:t>.</w:t>
      </w:r>
    </w:p>
    <w:p w:rsidR="006578FD" w:rsidRDefault="006578FD" w:rsidP="006578FD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6578FD" w:rsidRPr="006578FD" w:rsidRDefault="006578FD" w:rsidP="006578FD">
      <w:pPr>
        <w:spacing w:line="360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6578FD">
        <w:rPr>
          <w:rFonts w:asciiTheme="minorHAnsi" w:hAnsiTheme="minorHAnsi" w:cstheme="minorHAnsi"/>
          <w:sz w:val="22"/>
          <w:szCs w:val="22"/>
        </w:rPr>
        <w:t xml:space="preserve">Zasady wyboru ławników regulują przepisy </w:t>
      </w:r>
      <w:r w:rsidRPr="006578FD">
        <w:rPr>
          <w:rFonts w:asciiTheme="minorHAnsi" w:hAnsiTheme="minorHAnsi" w:cstheme="minorHAnsi"/>
          <w:i/>
          <w:sz w:val="22"/>
          <w:szCs w:val="22"/>
        </w:rPr>
        <w:t>ustawy z dnia 27 lipca 2001 r. Prawo o ustroju sądów powszechnych</w:t>
      </w:r>
      <w:r w:rsidRPr="006578FD">
        <w:rPr>
          <w:rFonts w:asciiTheme="minorHAnsi" w:hAnsiTheme="minorHAnsi" w:cstheme="minorHAnsi"/>
          <w:sz w:val="22"/>
          <w:szCs w:val="22"/>
        </w:rPr>
        <w:t xml:space="preserve"> (t. j. Dz. U. z 202</w:t>
      </w:r>
      <w:r>
        <w:rPr>
          <w:rFonts w:asciiTheme="minorHAnsi" w:hAnsiTheme="minorHAnsi" w:cstheme="minorHAnsi"/>
          <w:sz w:val="22"/>
          <w:szCs w:val="22"/>
        </w:rPr>
        <w:t>4</w:t>
      </w:r>
      <w:r w:rsidRPr="006578FD">
        <w:rPr>
          <w:rFonts w:asciiTheme="minorHAnsi" w:hAnsiTheme="minorHAnsi" w:cstheme="minorHAnsi"/>
          <w:sz w:val="22"/>
          <w:szCs w:val="22"/>
        </w:rPr>
        <w:t xml:space="preserve"> r. poz. </w:t>
      </w:r>
      <w:r>
        <w:rPr>
          <w:rFonts w:asciiTheme="minorHAnsi" w:hAnsiTheme="minorHAnsi" w:cstheme="minorHAnsi"/>
          <w:sz w:val="22"/>
          <w:szCs w:val="22"/>
        </w:rPr>
        <w:t>334</w:t>
      </w:r>
      <w:r w:rsidRPr="006578FD">
        <w:rPr>
          <w:rFonts w:asciiTheme="minorHAnsi" w:hAnsiTheme="minorHAnsi" w:cstheme="minorHAnsi"/>
          <w:sz w:val="22"/>
          <w:szCs w:val="22"/>
        </w:rPr>
        <w:t xml:space="preserve">) oraz </w:t>
      </w:r>
      <w:r w:rsidRPr="006578FD">
        <w:rPr>
          <w:rFonts w:asciiTheme="minorHAnsi" w:hAnsiTheme="minorHAnsi" w:cstheme="minorHAnsi"/>
          <w:i/>
          <w:sz w:val="22"/>
          <w:szCs w:val="22"/>
        </w:rPr>
        <w:t xml:space="preserve">Rozporządzenie Ministra Sprawiedliwości </w:t>
      </w:r>
      <w:r>
        <w:rPr>
          <w:rFonts w:asciiTheme="minorHAnsi" w:hAnsiTheme="minorHAnsi" w:cstheme="minorHAnsi"/>
          <w:i/>
          <w:sz w:val="22"/>
          <w:szCs w:val="22"/>
        </w:rPr>
        <w:br/>
      </w:r>
      <w:r w:rsidRPr="006578FD">
        <w:rPr>
          <w:rFonts w:asciiTheme="minorHAnsi" w:hAnsiTheme="minorHAnsi" w:cstheme="minorHAnsi"/>
          <w:i/>
          <w:sz w:val="22"/>
          <w:szCs w:val="22"/>
        </w:rPr>
        <w:t xml:space="preserve">z dnia 9 czerwca 2011 r. w sprawie sposobu postępowania z dokumentami złożonymi radom gmin </w:t>
      </w:r>
      <w:r w:rsidR="00EC5AE3">
        <w:rPr>
          <w:rFonts w:asciiTheme="minorHAnsi" w:hAnsiTheme="minorHAnsi" w:cstheme="minorHAnsi"/>
          <w:i/>
          <w:sz w:val="22"/>
          <w:szCs w:val="22"/>
        </w:rPr>
        <w:br/>
      </w:r>
      <w:r w:rsidRPr="006578FD">
        <w:rPr>
          <w:rFonts w:asciiTheme="minorHAnsi" w:hAnsiTheme="minorHAnsi" w:cstheme="minorHAnsi"/>
          <w:i/>
          <w:sz w:val="22"/>
          <w:szCs w:val="22"/>
        </w:rPr>
        <w:t>przy zgłaszaniu kandydatów na ławników oraz wzoru karty zgłoszenia</w:t>
      </w:r>
      <w:r w:rsidRPr="006578FD">
        <w:rPr>
          <w:rFonts w:asciiTheme="minorHAnsi" w:hAnsiTheme="minorHAnsi" w:cstheme="minorHAnsi"/>
          <w:sz w:val="22"/>
          <w:szCs w:val="22"/>
        </w:rPr>
        <w:t xml:space="preserve"> (Dz. U. z 20</w:t>
      </w:r>
      <w:r w:rsidR="00247F49">
        <w:rPr>
          <w:rFonts w:asciiTheme="minorHAnsi" w:hAnsiTheme="minorHAnsi" w:cstheme="minorHAnsi"/>
          <w:sz w:val="22"/>
          <w:szCs w:val="22"/>
        </w:rPr>
        <w:t>11</w:t>
      </w:r>
      <w:r w:rsidRPr="006578FD">
        <w:rPr>
          <w:rFonts w:asciiTheme="minorHAnsi" w:hAnsiTheme="minorHAnsi" w:cstheme="minorHAnsi"/>
          <w:sz w:val="22"/>
          <w:szCs w:val="22"/>
        </w:rPr>
        <w:t xml:space="preserve"> r. </w:t>
      </w:r>
      <w:r w:rsidR="00247F49">
        <w:rPr>
          <w:rFonts w:asciiTheme="minorHAnsi" w:hAnsiTheme="minorHAnsi" w:cstheme="minorHAnsi"/>
          <w:sz w:val="22"/>
          <w:szCs w:val="22"/>
        </w:rPr>
        <w:t xml:space="preserve">Nr 121, </w:t>
      </w:r>
      <w:r w:rsidR="00EC5AE3">
        <w:rPr>
          <w:rFonts w:asciiTheme="minorHAnsi" w:hAnsiTheme="minorHAnsi" w:cstheme="minorHAnsi"/>
          <w:sz w:val="22"/>
          <w:szCs w:val="22"/>
        </w:rPr>
        <w:br/>
      </w:r>
      <w:r w:rsidR="00247F49">
        <w:rPr>
          <w:rFonts w:asciiTheme="minorHAnsi" w:hAnsiTheme="minorHAnsi" w:cstheme="minorHAnsi"/>
          <w:sz w:val="22"/>
          <w:szCs w:val="22"/>
        </w:rPr>
        <w:t xml:space="preserve">poz. 693; z 2022 r. </w:t>
      </w:r>
      <w:r w:rsidRPr="006578FD">
        <w:rPr>
          <w:rFonts w:asciiTheme="minorHAnsi" w:hAnsiTheme="minorHAnsi" w:cstheme="minorHAnsi"/>
          <w:sz w:val="22"/>
          <w:szCs w:val="22"/>
        </w:rPr>
        <w:t>poz. 2155).</w:t>
      </w:r>
    </w:p>
    <w:p w:rsidR="00BF5C20" w:rsidRPr="00477D7F" w:rsidRDefault="00BF5C20" w:rsidP="00BF5C20">
      <w:pPr>
        <w:pStyle w:val="Default"/>
        <w:spacing w:line="360" w:lineRule="auto"/>
        <w:ind w:firstLine="708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FD1166" w:rsidRPr="00477D7F" w:rsidRDefault="00BF5C20" w:rsidP="00A417CA">
      <w:pPr>
        <w:pStyle w:val="Default"/>
        <w:spacing w:line="360" w:lineRule="auto"/>
        <w:jc w:val="both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477D7F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Kandydatów na ławników </w:t>
      </w:r>
      <w:r w:rsidR="00632F6E" w:rsidRPr="00477D7F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sądowych </w:t>
      </w:r>
      <w:r w:rsidR="00247F49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w wyborach uzupełniających </w:t>
      </w:r>
      <w:r w:rsidRPr="00477D7F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można zgłaszać </w:t>
      </w:r>
      <w:r w:rsidR="00FD1166" w:rsidRPr="00477D7F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w terminie </w:t>
      </w:r>
      <w:r w:rsidR="00247F49">
        <w:rPr>
          <w:rFonts w:asciiTheme="minorHAnsi" w:hAnsiTheme="minorHAnsi" w:cstheme="minorHAnsi"/>
          <w:b/>
          <w:bCs/>
          <w:sz w:val="22"/>
          <w:szCs w:val="22"/>
          <w:u w:val="single"/>
        </w:rPr>
        <w:br/>
      </w:r>
      <w:r w:rsidR="00FD1166" w:rsidRPr="00477D7F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do dnia 30 </w:t>
      </w:r>
      <w:r w:rsidR="00247F49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kwietnia </w:t>
      </w:r>
      <w:r w:rsidR="00BB7338" w:rsidRPr="00477D7F">
        <w:rPr>
          <w:rFonts w:asciiTheme="minorHAnsi" w:hAnsiTheme="minorHAnsi" w:cstheme="minorHAnsi"/>
          <w:b/>
          <w:bCs/>
          <w:sz w:val="22"/>
          <w:szCs w:val="22"/>
          <w:u w:val="single"/>
        </w:rPr>
        <w:t>202</w:t>
      </w:r>
      <w:r w:rsidR="00247F49">
        <w:rPr>
          <w:rFonts w:asciiTheme="minorHAnsi" w:hAnsiTheme="minorHAnsi" w:cstheme="minorHAnsi"/>
          <w:b/>
          <w:bCs/>
          <w:sz w:val="22"/>
          <w:szCs w:val="22"/>
          <w:u w:val="single"/>
        </w:rPr>
        <w:t>4</w:t>
      </w:r>
      <w:r w:rsidR="00BB7338" w:rsidRPr="00477D7F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  <w:r w:rsidR="00FD1166" w:rsidRPr="00477D7F">
        <w:rPr>
          <w:rFonts w:asciiTheme="minorHAnsi" w:hAnsiTheme="minorHAnsi" w:cstheme="minorHAnsi"/>
          <w:b/>
          <w:bCs/>
          <w:sz w:val="22"/>
          <w:szCs w:val="22"/>
          <w:u w:val="single"/>
        </w:rPr>
        <w:t>r</w:t>
      </w:r>
      <w:r w:rsidR="004003BA" w:rsidRPr="00477D7F">
        <w:rPr>
          <w:rFonts w:asciiTheme="minorHAnsi" w:hAnsiTheme="minorHAnsi" w:cstheme="minorHAnsi"/>
          <w:b/>
          <w:bCs/>
          <w:sz w:val="22"/>
          <w:szCs w:val="22"/>
          <w:u w:val="single"/>
        </w:rPr>
        <w:t>oku</w:t>
      </w:r>
      <w:r w:rsidRPr="00477D7F">
        <w:rPr>
          <w:rFonts w:asciiTheme="minorHAnsi" w:hAnsiTheme="minorHAnsi" w:cstheme="minorHAnsi"/>
          <w:b/>
          <w:bCs/>
          <w:sz w:val="22"/>
          <w:szCs w:val="22"/>
          <w:u w:val="single"/>
        </w:rPr>
        <w:t>.</w:t>
      </w:r>
      <w:r w:rsidR="00FD1166" w:rsidRPr="00477D7F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</w:p>
    <w:p w:rsidR="00632F6E" w:rsidRPr="00477D7F" w:rsidRDefault="00632F6E" w:rsidP="00BF5C20">
      <w:pPr>
        <w:pStyle w:val="Default"/>
        <w:spacing w:line="360" w:lineRule="auto"/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A417CA" w:rsidRPr="00477D7F" w:rsidRDefault="00A417CA" w:rsidP="00A417CA">
      <w:pPr>
        <w:pStyle w:val="Default"/>
        <w:spacing w:line="36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477D7F">
        <w:rPr>
          <w:rFonts w:asciiTheme="minorHAnsi" w:hAnsiTheme="minorHAnsi" w:cstheme="minorHAnsi"/>
          <w:color w:val="auto"/>
          <w:sz w:val="22"/>
          <w:szCs w:val="22"/>
        </w:rPr>
        <w:t xml:space="preserve">Zgłoszenia kandydatów, które wpłyną do Rady Miejskiej Tomaszowa Mazowieckiego po upływie tego terminu lub zgłoszenia niespełniające wymagań formalnych, pozostawia się bez dalszego biegu. Termin do zgłoszenia kandydata nie podlega przywróceniu. </w:t>
      </w:r>
    </w:p>
    <w:p w:rsidR="00A417CA" w:rsidRPr="00477D7F" w:rsidRDefault="00A417CA" w:rsidP="00BF5C20">
      <w:pPr>
        <w:pStyle w:val="Default"/>
        <w:spacing w:line="360" w:lineRule="auto"/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FD1166" w:rsidRPr="00477D7F" w:rsidRDefault="00FD1166" w:rsidP="00BF5C20">
      <w:pPr>
        <w:pStyle w:val="Akapitzlist"/>
        <w:numPr>
          <w:ilvl w:val="0"/>
          <w:numId w:val="5"/>
        </w:numPr>
        <w:spacing w:line="360" w:lineRule="auto"/>
        <w:ind w:left="426" w:right="-468"/>
        <w:jc w:val="both"/>
        <w:rPr>
          <w:rFonts w:asciiTheme="minorHAnsi" w:hAnsiTheme="minorHAnsi" w:cstheme="minorHAnsi"/>
          <w:b/>
          <w:sz w:val="22"/>
          <w:szCs w:val="22"/>
        </w:rPr>
      </w:pPr>
      <w:r w:rsidRPr="00477D7F">
        <w:rPr>
          <w:rFonts w:asciiTheme="minorHAnsi" w:hAnsiTheme="minorHAnsi" w:cstheme="minorHAnsi"/>
          <w:b/>
          <w:sz w:val="22"/>
          <w:szCs w:val="22"/>
        </w:rPr>
        <w:t xml:space="preserve">Kandydatów na ławników mogą zgłaszać radom gminy: </w:t>
      </w:r>
    </w:p>
    <w:p w:rsidR="00FD1166" w:rsidRPr="00477D7F" w:rsidRDefault="00247F49" w:rsidP="00BF5C20">
      <w:pPr>
        <w:pStyle w:val="Akapitzlist"/>
        <w:numPr>
          <w:ilvl w:val="0"/>
          <w:numId w:val="1"/>
        </w:numPr>
        <w:spacing w:line="360" w:lineRule="auto"/>
        <w:ind w:right="-468"/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</w:t>
      </w:r>
      <w:r w:rsidR="00FD1166" w:rsidRPr="00477D7F">
        <w:rPr>
          <w:rFonts w:asciiTheme="minorHAnsi" w:hAnsiTheme="minorHAnsi" w:cstheme="minorHAnsi"/>
          <w:sz w:val="22"/>
          <w:szCs w:val="22"/>
        </w:rPr>
        <w:t>rezesi właściwych sądów;</w:t>
      </w:r>
    </w:p>
    <w:p w:rsidR="00FD1166" w:rsidRPr="00477D7F" w:rsidRDefault="00FD1166" w:rsidP="00BF5C20">
      <w:pPr>
        <w:pStyle w:val="Akapitzlist"/>
        <w:numPr>
          <w:ilvl w:val="0"/>
          <w:numId w:val="1"/>
        </w:numPr>
        <w:spacing w:line="360" w:lineRule="auto"/>
        <w:ind w:right="-2"/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r w:rsidRPr="00477D7F">
        <w:rPr>
          <w:rFonts w:asciiTheme="minorHAnsi" w:hAnsiTheme="minorHAnsi" w:cstheme="minorHAnsi"/>
          <w:sz w:val="22"/>
          <w:szCs w:val="22"/>
        </w:rPr>
        <w:t>stowarzyszenia, inne organizacje społeczne i zawodowe, zarejestrowane na podstawie przepisów prawa, z wyłączeniem partii politycznych;</w:t>
      </w:r>
    </w:p>
    <w:p w:rsidR="00FD1166" w:rsidRPr="00477D7F" w:rsidRDefault="00FD1166" w:rsidP="00BF5C20">
      <w:pPr>
        <w:pStyle w:val="Akapitzlist"/>
        <w:numPr>
          <w:ilvl w:val="0"/>
          <w:numId w:val="1"/>
        </w:numPr>
        <w:spacing w:line="360" w:lineRule="auto"/>
        <w:ind w:right="-2"/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r w:rsidRPr="00477D7F">
        <w:rPr>
          <w:rFonts w:asciiTheme="minorHAnsi" w:hAnsiTheme="minorHAnsi" w:cstheme="minorHAnsi"/>
          <w:sz w:val="22"/>
          <w:szCs w:val="22"/>
        </w:rPr>
        <w:t xml:space="preserve">co najmniej 50 obywateli mających czynne prawo wyborcze, zamieszkujących stale na terenie gminy dokonującej wyboru. </w:t>
      </w:r>
      <w:r w:rsidRPr="00477D7F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</w:t>
      </w:r>
    </w:p>
    <w:p w:rsidR="00FD1166" w:rsidRPr="00477D7F" w:rsidRDefault="00FD1166" w:rsidP="00BF5C20">
      <w:pPr>
        <w:pStyle w:val="Akapitzlist"/>
        <w:numPr>
          <w:ilvl w:val="0"/>
          <w:numId w:val="5"/>
        </w:numPr>
        <w:spacing w:line="360" w:lineRule="auto"/>
        <w:ind w:left="426" w:right="-2"/>
        <w:jc w:val="both"/>
        <w:rPr>
          <w:rFonts w:asciiTheme="minorHAnsi" w:hAnsiTheme="minorHAnsi" w:cstheme="minorHAnsi"/>
          <w:b/>
          <w:sz w:val="22"/>
          <w:szCs w:val="22"/>
        </w:rPr>
      </w:pPr>
      <w:r w:rsidRPr="00477D7F">
        <w:rPr>
          <w:rFonts w:asciiTheme="minorHAnsi" w:hAnsiTheme="minorHAnsi" w:cstheme="minorHAnsi"/>
          <w:b/>
          <w:sz w:val="22"/>
          <w:szCs w:val="22"/>
        </w:rPr>
        <w:t>Ławnikiem może być wybrany ten</w:t>
      </w:r>
      <w:r w:rsidR="00002418">
        <w:rPr>
          <w:rFonts w:asciiTheme="minorHAnsi" w:hAnsiTheme="minorHAnsi" w:cstheme="minorHAnsi"/>
          <w:b/>
          <w:sz w:val="22"/>
          <w:szCs w:val="22"/>
        </w:rPr>
        <w:t>,</w:t>
      </w:r>
      <w:r w:rsidRPr="00477D7F">
        <w:rPr>
          <w:rFonts w:asciiTheme="minorHAnsi" w:hAnsiTheme="minorHAnsi" w:cstheme="minorHAnsi"/>
          <w:b/>
          <w:sz w:val="22"/>
          <w:szCs w:val="22"/>
        </w:rPr>
        <w:t xml:space="preserve"> kto: </w:t>
      </w:r>
    </w:p>
    <w:p w:rsidR="00FD1166" w:rsidRPr="00477D7F" w:rsidRDefault="00FD1166" w:rsidP="00BF5C20">
      <w:pPr>
        <w:numPr>
          <w:ilvl w:val="0"/>
          <w:numId w:val="2"/>
        </w:numPr>
        <w:spacing w:line="360" w:lineRule="auto"/>
        <w:ind w:right="-2"/>
        <w:jc w:val="both"/>
        <w:rPr>
          <w:rFonts w:asciiTheme="minorHAnsi" w:hAnsiTheme="minorHAnsi" w:cstheme="minorHAnsi"/>
          <w:b/>
          <w:sz w:val="22"/>
          <w:szCs w:val="22"/>
        </w:rPr>
      </w:pPr>
      <w:r w:rsidRPr="00477D7F">
        <w:rPr>
          <w:rFonts w:asciiTheme="minorHAnsi" w:hAnsiTheme="minorHAnsi" w:cstheme="minorHAnsi"/>
          <w:sz w:val="22"/>
          <w:szCs w:val="22"/>
        </w:rPr>
        <w:t>posiada obywatelstwo polskie i korzysta z pełni praw cywilnych i obywatelskich</w:t>
      </w:r>
      <w:r w:rsidR="00A417CA" w:rsidRPr="00477D7F">
        <w:rPr>
          <w:rFonts w:asciiTheme="minorHAnsi" w:hAnsiTheme="minorHAnsi" w:cstheme="minorHAnsi"/>
          <w:sz w:val="22"/>
          <w:szCs w:val="22"/>
        </w:rPr>
        <w:t>;</w:t>
      </w:r>
      <w:r w:rsidRPr="00477D7F">
        <w:rPr>
          <w:rFonts w:asciiTheme="minorHAnsi" w:hAnsiTheme="minorHAnsi" w:cstheme="minorHAnsi"/>
          <w:sz w:val="22"/>
          <w:szCs w:val="22"/>
        </w:rPr>
        <w:t xml:space="preserve"> </w:t>
      </w:r>
      <w:r w:rsidRPr="00477D7F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:rsidR="00FD1166" w:rsidRPr="00477D7F" w:rsidRDefault="00FD1166" w:rsidP="00BF5C20">
      <w:pPr>
        <w:numPr>
          <w:ilvl w:val="0"/>
          <w:numId w:val="2"/>
        </w:numPr>
        <w:spacing w:line="360" w:lineRule="auto"/>
        <w:ind w:right="-2"/>
        <w:jc w:val="both"/>
        <w:rPr>
          <w:rFonts w:asciiTheme="minorHAnsi" w:hAnsiTheme="minorHAnsi" w:cstheme="minorHAnsi"/>
          <w:b/>
          <w:sz w:val="22"/>
          <w:szCs w:val="22"/>
        </w:rPr>
      </w:pPr>
      <w:r w:rsidRPr="00477D7F">
        <w:rPr>
          <w:rFonts w:asciiTheme="minorHAnsi" w:hAnsiTheme="minorHAnsi" w:cstheme="minorHAnsi"/>
          <w:sz w:val="22"/>
          <w:szCs w:val="22"/>
        </w:rPr>
        <w:t>jest nieskazitelnego charakteru</w:t>
      </w:r>
      <w:r w:rsidR="00A417CA" w:rsidRPr="00477D7F">
        <w:rPr>
          <w:rFonts w:asciiTheme="minorHAnsi" w:hAnsiTheme="minorHAnsi" w:cstheme="minorHAnsi"/>
          <w:sz w:val="22"/>
          <w:szCs w:val="22"/>
        </w:rPr>
        <w:t>;</w:t>
      </w:r>
      <w:bookmarkStart w:id="0" w:name="_GoBack"/>
      <w:bookmarkEnd w:id="0"/>
    </w:p>
    <w:p w:rsidR="00FD1166" w:rsidRPr="00477D7F" w:rsidRDefault="00FD1166" w:rsidP="00BF5C20">
      <w:pPr>
        <w:numPr>
          <w:ilvl w:val="0"/>
          <w:numId w:val="2"/>
        </w:numPr>
        <w:spacing w:line="360" w:lineRule="auto"/>
        <w:ind w:right="-2"/>
        <w:jc w:val="both"/>
        <w:rPr>
          <w:rFonts w:asciiTheme="minorHAnsi" w:hAnsiTheme="minorHAnsi" w:cstheme="minorHAnsi"/>
          <w:b/>
          <w:sz w:val="22"/>
          <w:szCs w:val="22"/>
        </w:rPr>
      </w:pPr>
      <w:r w:rsidRPr="00477D7F">
        <w:rPr>
          <w:rFonts w:asciiTheme="minorHAnsi" w:hAnsiTheme="minorHAnsi" w:cstheme="minorHAnsi"/>
          <w:sz w:val="22"/>
          <w:szCs w:val="22"/>
        </w:rPr>
        <w:t>ukończył 30 lat i nie przekroczył 70 lat</w:t>
      </w:r>
      <w:r w:rsidR="00A417CA" w:rsidRPr="00477D7F">
        <w:rPr>
          <w:rFonts w:asciiTheme="minorHAnsi" w:hAnsiTheme="minorHAnsi" w:cstheme="minorHAnsi"/>
          <w:sz w:val="22"/>
          <w:szCs w:val="22"/>
        </w:rPr>
        <w:t>;</w:t>
      </w:r>
    </w:p>
    <w:p w:rsidR="00FD1166" w:rsidRPr="00477D7F" w:rsidRDefault="00FD1166" w:rsidP="00BF5C20">
      <w:pPr>
        <w:numPr>
          <w:ilvl w:val="0"/>
          <w:numId w:val="2"/>
        </w:numPr>
        <w:spacing w:line="360" w:lineRule="auto"/>
        <w:ind w:right="-2"/>
        <w:jc w:val="both"/>
        <w:rPr>
          <w:rFonts w:asciiTheme="minorHAnsi" w:hAnsiTheme="minorHAnsi" w:cstheme="minorHAnsi"/>
          <w:b/>
          <w:sz w:val="22"/>
          <w:szCs w:val="22"/>
        </w:rPr>
      </w:pPr>
      <w:r w:rsidRPr="00477D7F">
        <w:rPr>
          <w:rFonts w:asciiTheme="minorHAnsi" w:hAnsiTheme="minorHAnsi" w:cstheme="minorHAnsi"/>
          <w:sz w:val="22"/>
          <w:szCs w:val="22"/>
        </w:rPr>
        <w:t xml:space="preserve">jest zatrudniony, prowadzi działalność gospodarczą lub mieszka w miejscu kandydowania </w:t>
      </w:r>
      <w:r w:rsidR="00A417CA" w:rsidRPr="00477D7F">
        <w:rPr>
          <w:rFonts w:asciiTheme="minorHAnsi" w:hAnsiTheme="minorHAnsi" w:cstheme="minorHAnsi"/>
          <w:sz w:val="22"/>
          <w:szCs w:val="22"/>
        </w:rPr>
        <w:br/>
      </w:r>
      <w:r w:rsidRPr="00477D7F">
        <w:rPr>
          <w:rFonts w:asciiTheme="minorHAnsi" w:hAnsiTheme="minorHAnsi" w:cstheme="minorHAnsi"/>
          <w:sz w:val="22"/>
          <w:szCs w:val="22"/>
        </w:rPr>
        <w:t>co najmniej od roku</w:t>
      </w:r>
      <w:r w:rsidR="00A417CA" w:rsidRPr="00477D7F">
        <w:rPr>
          <w:rFonts w:asciiTheme="minorHAnsi" w:hAnsiTheme="minorHAnsi" w:cstheme="minorHAnsi"/>
          <w:sz w:val="22"/>
          <w:szCs w:val="22"/>
        </w:rPr>
        <w:t>;</w:t>
      </w:r>
      <w:r w:rsidRPr="00477D7F">
        <w:rPr>
          <w:rFonts w:asciiTheme="minorHAnsi" w:hAnsiTheme="minorHAnsi" w:cstheme="minorHAnsi"/>
          <w:sz w:val="22"/>
          <w:szCs w:val="22"/>
        </w:rPr>
        <w:t xml:space="preserve"> </w:t>
      </w:r>
    </w:p>
    <w:p w:rsidR="00FD1166" w:rsidRPr="00477D7F" w:rsidRDefault="00FD1166" w:rsidP="00BF5C20">
      <w:pPr>
        <w:numPr>
          <w:ilvl w:val="0"/>
          <w:numId w:val="2"/>
        </w:numPr>
        <w:spacing w:line="360" w:lineRule="auto"/>
        <w:ind w:right="-2"/>
        <w:jc w:val="both"/>
        <w:rPr>
          <w:rFonts w:asciiTheme="minorHAnsi" w:hAnsiTheme="minorHAnsi" w:cstheme="minorHAnsi"/>
          <w:b/>
          <w:sz w:val="22"/>
          <w:szCs w:val="22"/>
        </w:rPr>
      </w:pPr>
      <w:r w:rsidRPr="00477D7F">
        <w:rPr>
          <w:rFonts w:asciiTheme="minorHAnsi" w:hAnsiTheme="minorHAnsi" w:cstheme="minorHAnsi"/>
          <w:sz w:val="22"/>
          <w:szCs w:val="22"/>
        </w:rPr>
        <w:t>jest zdolny, ze względu na stan zdrowia, do pełnienia obowiązków ławnika</w:t>
      </w:r>
      <w:r w:rsidR="00A417CA" w:rsidRPr="00477D7F">
        <w:rPr>
          <w:rFonts w:asciiTheme="minorHAnsi" w:hAnsiTheme="minorHAnsi" w:cstheme="minorHAnsi"/>
          <w:sz w:val="22"/>
          <w:szCs w:val="22"/>
        </w:rPr>
        <w:t>;</w:t>
      </w:r>
    </w:p>
    <w:p w:rsidR="00FD1166" w:rsidRPr="00477D7F" w:rsidRDefault="00FD1166" w:rsidP="00BF5C20">
      <w:pPr>
        <w:numPr>
          <w:ilvl w:val="0"/>
          <w:numId w:val="2"/>
        </w:numPr>
        <w:spacing w:line="360" w:lineRule="auto"/>
        <w:ind w:right="-2"/>
        <w:jc w:val="both"/>
        <w:rPr>
          <w:rFonts w:asciiTheme="minorHAnsi" w:hAnsiTheme="minorHAnsi" w:cstheme="minorHAnsi"/>
          <w:b/>
          <w:sz w:val="22"/>
          <w:szCs w:val="22"/>
        </w:rPr>
      </w:pPr>
      <w:r w:rsidRPr="00477D7F">
        <w:rPr>
          <w:rFonts w:asciiTheme="minorHAnsi" w:hAnsiTheme="minorHAnsi" w:cstheme="minorHAnsi"/>
          <w:sz w:val="22"/>
          <w:szCs w:val="22"/>
        </w:rPr>
        <w:lastRenderedPageBreak/>
        <w:t>posiada co najmniej wykształcenie średnie lub średnie branżowe</w:t>
      </w:r>
      <w:r w:rsidR="00A417CA" w:rsidRPr="00477D7F">
        <w:rPr>
          <w:rFonts w:asciiTheme="minorHAnsi" w:hAnsiTheme="minorHAnsi" w:cstheme="minorHAnsi"/>
          <w:sz w:val="22"/>
          <w:szCs w:val="22"/>
        </w:rPr>
        <w:t>;</w:t>
      </w:r>
    </w:p>
    <w:p w:rsidR="00FD1166" w:rsidRPr="00477D7F" w:rsidRDefault="00FD1166" w:rsidP="00BF5C20">
      <w:pPr>
        <w:numPr>
          <w:ilvl w:val="0"/>
          <w:numId w:val="2"/>
        </w:numPr>
        <w:spacing w:line="360" w:lineRule="auto"/>
        <w:ind w:right="-2"/>
        <w:jc w:val="both"/>
        <w:rPr>
          <w:rFonts w:asciiTheme="minorHAnsi" w:hAnsiTheme="minorHAnsi" w:cstheme="minorHAnsi"/>
          <w:b/>
          <w:sz w:val="22"/>
          <w:szCs w:val="22"/>
        </w:rPr>
      </w:pPr>
      <w:r w:rsidRPr="00477D7F">
        <w:rPr>
          <w:rFonts w:asciiTheme="minorHAnsi" w:hAnsiTheme="minorHAnsi" w:cstheme="minorHAnsi"/>
          <w:sz w:val="22"/>
          <w:szCs w:val="22"/>
        </w:rPr>
        <w:t>do orzekania w sprawach z zakresu prawa pracy wykazuje się szczególną znajomością spraw pracowniczych.</w:t>
      </w:r>
    </w:p>
    <w:p w:rsidR="00FD1166" w:rsidRPr="00477D7F" w:rsidRDefault="00FD1166" w:rsidP="00BF5C20">
      <w:pPr>
        <w:pStyle w:val="Akapitzlist"/>
        <w:numPr>
          <w:ilvl w:val="0"/>
          <w:numId w:val="5"/>
        </w:numPr>
        <w:spacing w:line="360" w:lineRule="auto"/>
        <w:ind w:left="426" w:right="-2"/>
        <w:jc w:val="both"/>
        <w:rPr>
          <w:rFonts w:asciiTheme="minorHAnsi" w:hAnsiTheme="minorHAnsi" w:cstheme="minorHAnsi"/>
          <w:b/>
          <w:sz w:val="22"/>
          <w:szCs w:val="22"/>
        </w:rPr>
      </w:pPr>
      <w:r w:rsidRPr="00477D7F">
        <w:rPr>
          <w:rFonts w:asciiTheme="minorHAnsi" w:hAnsiTheme="minorHAnsi" w:cstheme="minorHAnsi"/>
          <w:b/>
          <w:sz w:val="22"/>
          <w:szCs w:val="22"/>
        </w:rPr>
        <w:t xml:space="preserve">Ławnikami nie mogą być: </w:t>
      </w:r>
    </w:p>
    <w:p w:rsidR="00FD1166" w:rsidRPr="00477D7F" w:rsidRDefault="00FD1166" w:rsidP="00BF5C20">
      <w:pPr>
        <w:numPr>
          <w:ilvl w:val="0"/>
          <w:numId w:val="3"/>
        </w:numPr>
        <w:spacing w:line="360" w:lineRule="auto"/>
        <w:ind w:right="-2"/>
        <w:jc w:val="both"/>
        <w:rPr>
          <w:rFonts w:asciiTheme="minorHAnsi" w:hAnsiTheme="minorHAnsi" w:cstheme="minorHAnsi"/>
          <w:sz w:val="22"/>
          <w:szCs w:val="22"/>
        </w:rPr>
      </w:pPr>
      <w:r w:rsidRPr="00477D7F">
        <w:rPr>
          <w:rFonts w:asciiTheme="minorHAnsi" w:hAnsiTheme="minorHAnsi" w:cstheme="minorHAnsi"/>
          <w:sz w:val="22"/>
          <w:szCs w:val="22"/>
        </w:rPr>
        <w:t>osoby zatrudnione w sądach powszechnych i innych sądach oraz w prokuraturze</w:t>
      </w:r>
      <w:r w:rsidR="00A417CA" w:rsidRPr="00477D7F">
        <w:rPr>
          <w:rFonts w:asciiTheme="minorHAnsi" w:hAnsiTheme="minorHAnsi" w:cstheme="minorHAnsi"/>
          <w:sz w:val="22"/>
          <w:szCs w:val="22"/>
        </w:rPr>
        <w:t>;</w:t>
      </w:r>
    </w:p>
    <w:p w:rsidR="00FD1166" w:rsidRPr="00477D7F" w:rsidRDefault="00FD1166" w:rsidP="00BF5C20">
      <w:pPr>
        <w:numPr>
          <w:ilvl w:val="0"/>
          <w:numId w:val="3"/>
        </w:numPr>
        <w:spacing w:line="360" w:lineRule="auto"/>
        <w:ind w:right="-2"/>
        <w:jc w:val="both"/>
        <w:rPr>
          <w:rFonts w:asciiTheme="minorHAnsi" w:hAnsiTheme="minorHAnsi" w:cstheme="minorHAnsi"/>
          <w:sz w:val="22"/>
          <w:szCs w:val="22"/>
        </w:rPr>
      </w:pPr>
      <w:r w:rsidRPr="00477D7F">
        <w:rPr>
          <w:rFonts w:asciiTheme="minorHAnsi" w:hAnsiTheme="minorHAnsi" w:cstheme="minorHAnsi"/>
          <w:sz w:val="22"/>
          <w:szCs w:val="22"/>
        </w:rPr>
        <w:t xml:space="preserve">osoby wchodzące w skład organów, od których orzeczenia można żądać skierowania sprawy </w:t>
      </w:r>
      <w:r w:rsidR="00A417CA" w:rsidRPr="00477D7F">
        <w:rPr>
          <w:rFonts w:asciiTheme="minorHAnsi" w:hAnsiTheme="minorHAnsi" w:cstheme="minorHAnsi"/>
          <w:sz w:val="22"/>
          <w:szCs w:val="22"/>
        </w:rPr>
        <w:br/>
      </w:r>
      <w:r w:rsidRPr="00477D7F">
        <w:rPr>
          <w:rFonts w:asciiTheme="minorHAnsi" w:hAnsiTheme="minorHAnsi" w:cstheme="minorHAnsi"/>
          <w:sz w:val="22"/>
          <w:szCs w:val="22"/>
        </w:rPr>
        <w:t>na drogę postępowania sądowego</w:t>
      </w:r>
      <w:r w:rsidR="00A417CA" w:rsidRPr="00477D7F">
        <w:rPr>
          <w:rFonts w:asciiTheme="minorHAnsi" w:hAnsiTheme="minorHAnsi" w:cstheme="minorHAnsi"/>
          <w:sz w:val="22"/>
          <w:szCs w:val="22"/>
        </w:rPr>
        <w:t>;</w:t>
      </w:r>
    </w:p>
    <w:p w:rsidR="00FD1166" w:rsidRPr="00477D7F" w:rsidRDefault="00FD1166" w:rsidP="00BF5C20">
      <w:pPr>
        <w:numPr>
          <w:ilvl w:val="0"/>
          <w:numId w:val="3"/>
        </w:numPr>
        <w:spacing w:line="360" w:lineRule="auto"/>
        <w:ind w:right="-2"/>
        <w:jc w:val="both"/>
        <w:rPr>
          <w:rFonts w:asciiTheme="minorHAnsi" w:hAnsiTheme="minorHAnsi" w:cstheme="minorHAnsi"/>
          <w:sz w:val="22"/>
          <w:szCs w:val="22"/>
        </w:rPr>
      </w:pPr>
      <w:r w:rsidRPr="00477D7F">
        <w:rPr>
          <w:rFonts w:asciiTheme="minorHAnsi" w:hAnsiTheme="minorHAnsi" w:cstheme="minorHAnsi"/>
          <w:sz w:val="22"/>
          <w:szCs w:val="22"/>
        </w:rPr>
        <w:t>funkcjonariusze Policji oraz inne osoby zajmujące stanowiska związane ze ściganiem przestępstw i wykroczeń</w:t>
      </w:r>
      <w:r w:rsidR="00A417CA" w:rsidRPr="00477D7F">
        <w:rPr>
          <w:rFonts w:asciiTheme="minorHAnsi" w:hAnsiTheme="minorHAnsi" w:cstheme="minorHAnsi"/>
          <w:sz w:val="22"/>
          <w:szCs w:val="22"/>
        </w:rPr>
        <w:t>;</w:t>
      </w:r>
    </w:p>
    <w:p w:rsidR="00FD1166" w:rsidRPr="00477D7F" w:rsidRDefault="00FD1166" w:rsidP="00BF5C20">
      <w:pPr>
        <w:numPr>
          <w:ilvl w:val="0"/>
          <w:numId w:val="3"/>
        </w:numPr>
        <w:spacing w:line="360" w:lineRule="auto"/>
        <w:ind w:right="-2"/>
        <w:jc w:val="both"/>
        <w:rPr>
          <w:rFonts w:asciiTheme="minorHAnsi" w:hAnsiTheme="minorHAnsi" w:cstheme="minorHAnsi"/>
          <w:sz w:val="22"/>
          <w:szCs w:val="22"/>
        </w:rPr>
      </w:pPr>
      <w:r w:rsidRPr="00477D7F">
        <w:rPr>
          <w:rFonts w:asciiTheme="minorHAnsi" w:hAnsiTheme="minorHAnsi" w:cstheme="minorHAnsi"/>
          <w:sz w:val="22"/>
          <w:szCs w:val="22"/>
        </w:rPr>
        <w:t>adwokaci i aplikanci adwokaccy</w:t>
      </w:r>
      <w:r w:rsidR="00A417CA" w:rsidRPr="00477D7F">
        <w:rPr>
          <w:rFonts w:asciiTheme="minorHAnsi" w:hAnsiTheme="minorHAnsi" w:cstheme="minorHAnsi"/>
          <w:sz w:val="22"/>
          <w:szCs w:val="22"/>
        </w:rPr>
        <w:t>;</w:t>
      </w:r>
    </w:p>
    <w:p w:rsidR="00FD1166" w:rsidRPr="00477D7F" w:rsidRDefault="00FD1166" w:rsidP="00BF5C20">
      <w:pPr>
        <w:numPr>
          <w:ilvl w:val="0"/>
          <w:numId w:val="3"/>
        </w:numPr>
        <w:spacing w:line="360" w:lineRule="auto"/>
        <w:ind w:right="-2"/>
        <w:jc w:val="both"/>
        <w:rPr>
          <w:rFonts w:asciiTheme="minorHAnsi" w:hAnsiTheme="minorHAnsi" w:cstheme="minorHAnsi"/>
          <w:sz w:val="22"/>
          <w:szCs w:val="22"/>
        </w:rPr>
      </w:pPr>
      <w:r w:rsidRPr="00477D7F">
        <w:rPr>
          <w:rFonts w:asciiTheme="minorHAnsi" w:hAnsiTheme="minorHAnsi" w:cstheme="minorHAnsi"/>
          <w:sz w:val="22"/>
          <w:szCs w:val="22"/>
        </w:rPr>
        <w:t>radcy prawni i aplikanci radcowscy</w:t>
      </w:r>
      <w:r w:rsidR="00A417CA" w:rsidRPr="00477D7F">
        <w:rPr>
          <w:rFonts w:asciiTheme="minorHAnsi" w:hAnsiTheme="minorHAnsi" w:cstheme="minorHAnsi"/>
          <w:sz w:val="22"/>
          <w:szCs w:val="22"/>
        </w:rPr>
        <w:t>;</w:t>
      </w:r>
    </w:p>
    <w:p w:rsidR="00FD1166" w:rsidRPr="00477D7F" w:rsidRDefault="00FD1166" w:rsidP="00BF5C20">
      <w:pPr>
        <w:numPr>
          <w:ilvl w:val="0"/>
          <w:numId w:val="3"/>
        </w:numPr>
        <w:spacing w:line="360" w:lineRule="auto"/>
        <w:ind w:right="-2"/>
        <w:jc w:val="both"/>
        <w:rPr>
          <w:rFonts w:asciiTheme="minorHAnsi" w:hAnsiTheme="minorHAnsi" w:cstheme="minorHAnsi"/>
          <w:sz w:val="22"/>
          <w:szCs w:val="22"/>
        </w:rPr>
      </w:pPr>
      <w:r w:rsidRPr="00477D7F">
        <w:rPr>
          <w:rFonts w:asciiTheme="minorHAnsi" w:hAnsiTheme="minorHAnsi" w:cstheme="minorHAnsi"/>
          <w:sz w:val="22"/>
          <w:szCs w:val="22"/>
        </w:rPr>
        <w:t>duchowni</w:t>
      </w:r>
      <w:r w:rsidR="00A417CA" w:rsidRPr="00477D7F">
        <w:rPr>
          <w:rFonts w:asciiTheme="minorHAnsi" w:hAnsiTheme="minorHAnsi" w:cstheme="minorHAnsi"/>
          <w:sz w:val="22"/>
          <w:szCs w:val="22"/>
        </w:rPr>
        <w:t>;</w:t>
      </w:r>
    </w:p>
    <w:p w:rsidR="00FD1166" w:rsidRPr="00477D7F" w:rsidRDefault="00FD1166" w:rsidP="00BF5C20">
      <w:pPr>
        <w:numPr>
          <w:ilvl w:val="0"/>
          <w:numId w:val="3"/>
        </w:numPr>
        <w:spacing w:line="360" w:lineRule="auto"/>
        <w:ind w:right="-2"/>
        <w:jc w:val="both"/>
        <w:rPr>
          <w:rFonts w:asciiTheme="minorHAnsi" w:hAnsiTheme="minorHAnsi" w:cstheme="minorHAnsi"/>
          <w:sz w:val="22"/>
          <w:szCs w:val="22"/>
        </w:rPr>
      </w:pPr>
      <w:r w:rsidRPr="00477D7F">
        <w:rPr>
          <w:rFonts w:asciiTheme="minorHAnsi" w:hAnsiTheme="minorHAnsi" w:cstheme="minorHAnsi"/>
          <w:sz w:val="22"/>
          <w:szCs w:val="22"/>
        </w:rPr>
        <w:t xml:space="preserve">żołnierze </w:t>
      </w:r>
      <w:r w:rsidR="00002418">
        <w:rPr>
          <w:rFonts w:asciiTheme="minorHAnsi" w:hAnsiTheme="minorHAnsi" w:cstheme="minorHAnsi"/>
          <w:sz w:val="22"/>
          <w:szCs w:val="22"/>
        </w:rPr>
        <w:t xml:space="preserve">w </w:t>
      </w:r>
      <w:r w:rsidRPr="00477D7F">
        <w:rPr>
          <w:rFonts w:asciiTheme="minorHAnsi" w:hAnsiTheme="minorHAnsi" w:cstheme="minorHAnsi"/>
          <w:sz w:val="22"/>
          <w:szCs w:val="22"/>
        </w:rPr>
        <w:t>czynnej służb</w:t>
      </w:r>
      <w:r w:rsidR="00002418">
        <w:rPr>
          <w:rFonts w:asciiTheme="minorHAnsi" w:hAnsiTheme="minorHAnsi" w:cstheme="minorHAnsi"/>
          <w:sz w:val="22"/>
          <w:szCs w:val="22"/>
        </w:rPr>
        <w:t>ie</w:t>
      </w:r>
      <w:r w:rsidRPr="00477D7F">
        <w:rPr>
          <w:rFonts w:asciiTheme="minorHAnsi" w:hAnsiTheme="minorHAnsi" w:cstheme="minorHAnsi"/>
          <w:sz w:val="22"/>
          <w:szCs w:val="22"/>
        </w:rPr>
        <w:t xml:space="preserve"> wojskowej</w:t>
      </w:r>
      <w:r w:rsidR="00A417CA" w:rsidRPr="00477D7F">
        <w:rPr>
          <w:rFonts w:asciiTheme="minorHAnsi" w:hAnsiTheme="minorHAnsi" w:cstheme="minorHAnsi"/>
          <w:sz w:val="22"/>
          <w:szCs w:val="22"/>
        </w:rPr>
        <w:t>;</w:t>
      </w:r>
    </w:p>
    <w:p w:rsidR="00FD1166" w:rsidRPr="00477D7F" w:rsidRDefault="00FD1166" w:rsidP="00BF5C20">
      <w:pPr>
        <w:numPr>
          <w:ilvl w:val="0"/>
          <w:numId w:val="3"/>
        </w:numPr>
        <w:spacing w:line="360" w:lineRule="auto"/>
        <w:ind w:right="-2"/>
        <w:jc w:val="both"/>
        <w:rPr>
          <w:rFonts w:asciiTheme="minorHAnsi" w:hAnsiTheme="minorHAnsi" w:cstheme="minorHAnsi"/>
          <w:sz w:val="22"/>
          <w:szCs w:val="22"/>
        </w:rPr>
      </w:pPr>
      <w:r w:rsidRPr="00477D7F">
        <w:rPr>
          <w:rFonts w:asciiTheme="minorHAnsi" w:hAnsiTheme="minorHAnsi" w:cstheme="minorHAnsi"/>
          <w:sz w:val="22"/>
          <w:szCs w:val="22"/>
        </w:rPr>
        <w:t>funkcjonariusze Służby Więziennej</w:t>
      </w:r>
      <w:r w:rsidR="00A417CA" w:rsidRPr="00477D7F">
        <w:rPr>
          <w:rFonts w:asciiTheme="minorHAnsi" w:hAnsiTheme="minorHAnsi" w:cstheme="minorHAnsi"/>
          <w:sz w:val="22"/>
          <w:szCs w:val="22"/>
        </w:rPr>
        <w:t>;</w:t>
      </w:r>
    </w:p>
    <w:p w:rsidR="00FD1166" w:rsidRPr="00477D7F" w:rsidRDefault="00FD1166" w:rsidP="00BF5C20">
      <w:pPr>
        <w:numPr>
          <w:ilvl w:val="0"/>
          <w:numId w:val="3"/>
        </w:numPr>
        <w:spacing w:line="360" w:lineRule="auto"/>
        <w:ind w:right="-2"/>
        <w:jc w:val="both"/>
        <w:rPr>
          <w:rFonts w:asciiTheme="minorHAnsi" w:hAnsiTheme="minorHAnsi" w:cstheme="minorHAnsi"/>
          <w:sz w:val="22"/>
          <w:szCs w:val="22"/>
        </w:rPr>
      </w:pPr>
      <w:r w:rsidRPr="00477D7F">
        <w:rPr>
          <w:rFonts w:asciiTheme="minorHAnsi" w:hAnsiTheme="minorHAnsi" w:cstheme="minorHAnsi"/>
          <w:sz w:val="22"/>
          <w:szCs w:val="22"/>
        </w:rPr>
        <w:t xml:space="preserve">radni gminy, </w:t>
      </w:r>
      <w:r w:rsidR="00002418">
        <w:rPr>
          <w:rFonts w:asciiTheme="minorHAnsi" w:hAnsiTheme="minorHAnsi" w:cstheme="minorHAnsi"/>
          <w:sz w:val="22"/>
          <w:szCs w:val="22"/>
        </w:rPr>
        <w:t xml:space="preserve">powiatu i województwa. </w:t>
      </w:r>
      <w:r w:rsidRPr="00477D7F">
        <w:rPr>
          <w:rFonts w:asciiTheme="minorHAnsi" w:hAnsiTheme="minorHAnsi" w:cstheme="minorHAnsi"/>
          <w:sz w:val="22"/>
          <w:szCs w:val="22"/>
        </w:rPr>
        <w:t xml:space="preserve"> </w:t>
      </w:r>
    </w:p>
    <w:p w:rsidR="00FD1166" w:rsidRPr="00477D7F" w:rsidRDefault="00FD1166" w:rsidP="00A417CA">
      <w:pPr>
        <w:spacing w:line="360" w:lineRule="auto"/>
        <w:ind w:right="-2"/>
        <w:jc w:val="both"/>
        <w:rPr>
          <w:rFonts w:asciiTheme="minorHAnsi" w:hAnsiTheme="minorHAnsi" w:cstheme="minorHAnsi"/>
          <w:b/>
          <w:sz w:val="22"/>
          <w:szCs w:val="22"/>
        </w:rPr>
      </w:pPr>
      <w:r w:rsidRPr="00477D7F">
        <w:rPr>
          <w:rFonts w:asciiTheme="minorHAnsi" w:hAnsiTheme="minorHAnsi" w:cstheme="minorHAnsi"/>
          <w:b/>
          <w:sz w:val="22"/>
          <w:szCs w:val="22"/>
        </w:rPr>
        <w:t>Nie można być ławnikiem jednocześnie w więcej niż jednym sądzie.</w:t>
      </w:r>
    </w:p>
    <w:p w:rsidR="00FD1166" w:rsidRPr="00477D7F" w:rsidRDefault="00FD1166" w:rsidP="00BF5C20">
      <w:pPr>
        <w:spacing w:line="360" w:lineRule="auto"/>
        <w:ind w:right="-2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A417CA" w:rsidRPr="00477D7F" w:rsidRDefault="00FD1166" w:rsidP="00BF5C20">
      <w:pPr>
        <w:pStyle w:val="Default"/>
        <w:numPr>
          <w:ilvl w:val="0"/>
          <w:numId w:val="5"/>
        </w:numPr>
        <w:spacing w:line="360" w:lineRule="auto"/>
        <w:ind w:left="426" w:right="-2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477D7F">
        <w:rPr>
          <w:rStyle w:val="Pogrubienie"/>
          <w:rFonts w:asciiTheme="minorHAnsi" w:hAnsiTheme="minorHAnsi" w:cstheme="minorHAnsi"/>
          <w:color w:val="313030"/>
          <w:sz w:val="22"/>
          <w:szCs w:val="22"/>
        </w:rPr>
        <w:t>Wykaz załączników do karty zgłoszenia kandydata na ławnika.</w:t>
      </w:r>
    </w:p>
    <w:p w:rsidR="00FD1166" w:rsidRPr="00477D7F" w:rsidRDefault="00002418" w:rsidP="00A417CA">
      <w:pPr>
        <w:pStyle w:val="Default"/>
        <w:spacing w:line="360" w:lineRule="auto"/>
        <w:ind w:right="-2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Zgłoszenia k</w:t>
      </w:r>
      <w:r w:rsidR="00FD1166" w:rsidRPr="00477D7F">
        <w:rPr>
          <w:rFonts w:asciiTheme="minorHAnsi" w:hAnsiTheme="minorHAnsi" w:cstheme="minorHAnsi"/>
          <w:b/>
          <w:bCs/>
          <w:sz w:val="22"/>
          <w:szCs w:val="22"/>
        </w:rPr>
        <w:t xml:space="preserve">andydatów na ławników dokonuje się </w:t>
      </w:r>
      <w:r w:rsidR="00FD1166" w:rsidRPr="00477D7F">
        <w:rPr>
          <w:rFonts w:asciiTheme="minorHAnsi" w:hAnsiTheme="minorHAnsi" w:cstheme="minorHAnsi"/>
          <w:b/>
          <w:bCs/>
          <w:sz w:val="22"/>
          <w:szCs w:val="22"/>
          <w:u w:val="single"/>
        </w:rPr>
        <w:t>na karcie zgłoszenia</w:t>
      </w:r>
      <w:r w:rsidR="00FD1166" w:rsidRPr="00477D7F">
        <w:rPr>
          <w:rFonts w:asciiTheme="minorHAnsi" w:hAnsiTheme="minorHAnsi" w:cstheme="minorHAnsi"/>
          <w:b/>
          <w:bCs/>
          <w:sz w:val="22"/>
          <w:szCs w:val="22"/>
        </w:rPr>
        <w:t>, do której kandydat ma obowiązek dołączyć:</w:t>
      </w:r>
    </w:p>
    <w:p w:rsidR="00FD1166" w:rsidRPr="00477D7F" w:rsidRDefault="00FD1166" w:rsidP="00BF5C20">
      <w:pPr>
        <w:pStyle w:val="Default"/>
        <w:numPr>
          <w:ilvl w:val="0"/>
          <w:numId w:val="4"/>
        </w:numPr>
        <w:spacing w:after="27" w:line="360" w:lineRule="auto"/>
        <w:ind w:right="-2"/>
        <w:rPr>
          <w:rFonts w:asciiTheme="minorHAnsi" w:hAnsiTheme="minorHAnsi" w:cstheme="minorHAnsi"/>
          <w:sz w:val="22"/>
          <w:szCs w:val="22"/>
        </w:rPr>
      </w:pPr>
      <w:r w:rsidRPr="00477D7F">
        <w:rPr>
          <w:rFonts w:asciiTheme="minorHAnsi" w:hAnsiTheme="minorHAnsi" w:cstheme="minorHAnsi"/>
          <w:sz w:val="22"/>
          <w:szCs w:val="22"/>
        </w:rPr>
        <w:t xml:space="preserve">informację z Krajowego Rejestru Karnego dotyczącą zgłaszanej osoby; </w:t>
      </w:r>
    </w:p>
    <w:p w:rsidR="00FD1166" w:rsidRPr="00477D7F" w:rsidRDefault="00FD1166" w:rsidP="00BF5C20">
      <w:pPr>
        <w:pStyle w:val="Default"/>
        <w:numPr>
          <w:ilvl w:val="0"/>
          <w:numId w:val="4"/>
        </w:numPr>
        <w:spacing w:after="27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77D7F">
        <w:rPr>
          <w:rFonts w:asciiTheme="minorHAnsi" w:hAnsiTheme="minorHAnsi" w:cstheme="minorHAnsi"/>
          <w:sz w:val="22"/>
          <w:szCs w:val="22"/>
        </w:rPr>
        <w:t xml:space="preserve">oświadczenie kandydata, że nie jest prowadzone przeciwko niemu postępowanie </w:t>
      </w:r>
      <w:r w:rsidR="004003BA" w:rsidRPr="00477D7F">
        <w:rPr>
          <w:rFonts w:asciiTheme="minorHAnsi" w:hAnsiTheme="minorHAnsi" w:cstheme="minorHAnsi"/>
          <w:sz w:val="22"/>
          <w:szCs w:val="22"/>
        </w:rPr>
        <w:br/>
      </w:r>
      <w:r w:rsidRPr="00477D7F">
        <w:rPr>
          <w:rFonts w:asciiTheme="minorHAnsi" w:hAnsiTheme="minorHAnsi" w:cstheme="minorHAnsi"/>
          <w:sz w:val="22"/>
          <w:szCs w:val="22"/>
        </w:rPr>
        <w:t xml:space="preserve">o przestępstwo ścigane z oskarżenia publicznego lub przestępstwo skarbowe; </w:t>
      </w:r>
    </w:p>
    <w:p w:rsidR="00FD1166" w:rsidRPr="00477D7F" w:rsidRDefault="00FD1166" w:rsidP="00BF5C20">
      <w:pPr>
        <w:pStyle w:val="Default"/>
        <w:numPr>
          <w:ilvl w:val="0"/>
          <w:numId w:val="4"/>
        </w:numPr>
        <w:spacing w:after="27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77D7F">
        <w:rPr>
          <w:rFonts w:asciiTheme="minorHAnsi" w:hAnsiTheme="minorHAnsi" w:cstheme="minorHAnsi"/>
          <w:sz w:val="22"/>
          <w:szCs w:val="22"/>
        </w:rPr>
        <w:t xml:space="preserve">oświadczenie kandydata, że nie jest lub nie był pozbawiony władzy rodzicielskiej, </w:t>
      </w:r>
      <w:r w:rsidR="004003BA" w:rsidRPr="00477D7F">
        <w:rPr>
          <w:rFonts w:asciiTheme="minorHAnsi" w:hAnsiTheme="minorHAnsi" w:cstheme="minorHAnsi"/>
          <w:sz w:val="22"/>
          <w:szCs w:val="22"/>
        </w:rPr>
        <w:br/>
      </w:r>
      <w:r w:rsidRPr="00477D7F">
        <w:rPr>
          <w:rFonts w:asciiTheme="minorHAnsi" w:hAnsiTheme="minorHAnsi" w:cstheme="minorHAnsi"/>
          <w:sz w:val="22"/>
          <w:szCs w:val="22"/>
        </w:rPr>
        <w:t>a także,</w:t>
      </w:r>
      <w:r w:rsidR="00443805" w:rsidRPr="00477D7F">
        <w:rPr>
          <w:rFonts w:asciiTheme="minorHAnsi" w:hAnsiTheme="minorHAnsi" w:cstheme="minorHAnsi"/>
          <w:sz w:val="22"/>
          <w:szCs w:val="22"/>
        </w:rPr>
        <w:t xml:space="preserve"> </w:t>
      </w:r>
      <w:r w:rsidRPr="00477D7F">
        <w:rPr>
          <w:rFonts w:asciiTheme="minorHAnsi" w:hAnsiTheme="minorHAnsi" w:cstheme="minorHAnsi"/>
          <w:sz w:val="22"/>
          <w:szCs w:val="22"/>
        </w:rPr>
        <w:t xml:space="preserve">że władza rodzicielska nie została mu ograniczona ani zawieszona; </w:t>
      </w:r>
    </w:p>
    <w:p w:rsidR="00FD1166" w:rsidRPr="00477D7F" w:rsidRDefault="00FD1166" w:rsidP="00BF5C20">
      <w:pPr>
        <w:pStyle w:val="Default"/>
        <w:numPr>
          <w:ilvl w:val="0"/>
          <w:numId w:val="4"/>
        </w:numPr>
        <w:spacing w:after="27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77D7F">
        <w:rPr>
          <w:rFonts w:asciiTheme="minorHAnsi" w:hAnsiTheme="minorHAnsi" w:cstheme="minorHAnsi"/>
          <w:sz w:val="22"/>
          <w:szCs w:val="22"/>
        </w:rPr>
        <w:t>zaświadczenie lekarskie o stanie zdrowia</w:t>
      </w:r>
      <w:r w:rsidR="00A417CA" w:rsidRPr="00477D7F">
        <w:rPr>
          <w:rFonts w:asciiTheme="minorHAnsi" w:hAnsiTheme="minorHAnsi" w:cstheme="minorHAnsi"/>
          <w:sz w:val="22"/>
          <w:szCs w:val="22"/>
        </w:rPr>
        <w:t xml:space="preserve"> kandydata</w:t>
      </w:r>
      <w:r w:rsidRPr="00477D7F">
        <w:rPr>
          <w:rFonts w:asciiTheme="minorHAnsi" w:hAnsiTheme="minorHAnsi" w:cstheme="minorHAnsi"/>
          <w:sz w:val="22"/>
          <w:szCs w:val="22"/>
        </w:rPr>
        <w:t xml:space="preserve">, stwierdzające brak przeciwwskazań </w:t>
      </w:r>
      <w:r w:rsidR="00A417CA" w:rsidRPr="00477D7F">
        <w:rPr>
          <w:rFonts w:asciiTheme="minorHAnsi" w:hAnsiTheme="minorHAnsi" w:cstheme="minorHAnsi"/>
          <w:sz w:val="22"/>
          <w:szCs w:val="22"/>
        </w:rPr>
        <w:br/>
      </w:r>
      <w:r w:rsidRPr="00477D7F">
        <w:rPr>
          <w:rFonts w:asciiTheme="minorHAnsi" w:hAnsiTheme="minorHAnsi" w:cstheme="minorHAnsi"/>
          <w:sz w:val="22"/>
          <w:szCs w:val="22"/>
        </w:rPr>
        <w:t>do wykonywania funkcji ławnika, wystawione przez lekarza podstawowej opieki zdrowotnej, w rozumieniu przepisów ustawy z dnia 27 października 2017 r. o podstawowej opiece zdrowotnej (</w:t>
      </w:r>
      <w:r w:rsidR="00A417CA" w:rsidRPr="00477D7F">
        <w:rPr>
          <w:rFonts w:asciiTheme="minorHAnsi" w:hAnsiTheme="minorHAnsi" w:cstheme="minorHAnsi"/>
          <w:sz w:val="22"/>
          <w:szCs w:val="22"/>
        </w:rPr>
        <w:t xml:space="preserve">t. j. Dz. U. z 2022 r. poz. 2527); </w:t>
      </w:r>
    </w:p>
    <w:p w:rsidR="00DC1FE2" w:rsidRPr="00DC1FE2" w:rsidRDefault="00FD1166" w:rsidP="00BF5C20">
      <w:pPr>
        <w:pStyle w:val="Default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  <w:i/>
          <w:color w:val="auto"/>
          <w:sz w:val="22"/>
          <w:szCs w:val="22"/>
          <w:u w:val="single"/>
        </w:rPr>
      </w:pPr>
      <w:r w:rsidRPr="00DC1FE2">
        <w:rPr>
          <w:rFonts w:asciiTheme="minorHAnsi" w:hAnsiTheme="minorHAnsi" w:cstheme="minorHAnsi"/>
          <w:color w:val="auto"/>
          <w:sz w:val="22"/>
          <w:szCs w:val="22"/>
        </w:rPr>
        <w:t>aktualny odpis -</w:t>
      </w:r>
      <w:r w:rsidR="00A417CA" w:rsidRPr="00DC1FE2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Pr="00DC1FE2">
        <w:rPr>
          <w:rFonts w:asciiTheme="minorHAnsi" w:hAnsiTheme="minorHAnsi" w:cstheme="minorHAnsi"/>
          <w:b/>
          <w:i/>
          <w:color w:val="auto"/>
          <w:sz w:val="22"/>
          <w:szCs w:val="22"/>
        </w:rPr>
        <w:t>wystawiony nie wcześniej niż 3 miesiące przed dniem zgłoszenia</w:t>
      </w:r>
      <w:r w:rsidRPr="00DC1FE2">
        <w:rPr>
          <w:rFonts w:asciiTheme="minorHAnsi" w:hAnsiTheme="minorHAnsi" w:cstheme="minorHAnsi"/>
          <w:color w:val="auto"/>
          <w:sz w:val="22"/>
          <w:szCs w:val="22"/>
        </w:rPr>
        <w:t xml:space="preserve">- z Krajowego Rejestru Sądowego albo odpis lub zaświadczenie potwierdzające wpis do innego właściwego rejestru lub ewidencji </w:t>
      </w:r>
      <w:r w:rsidR="00DC1FE2" w:rsidRPr="00DC1FE2">
        <w:rPr>
          <w:rFonts w:asciiTheme="minorHAnsi" w:hAnsiTheme="minorHAnsi" w:cstheme="minorHAnsi"/>
          <w:color w:val="auto"/>
          <w:sz w:val="22"/>
          <w:szCs w:val="22"/>
        </w:rPr>
        <w:t xml:space="preserve">dotyczące tej organizacji </w:t>
      </w:r>
      <w:r w:rsidRPr="00DC1FE2">
        <w:rPr>
          <w:rFonts w:asciiTheme="minorHAnsi" w:hAnsiTheme="minorHAnsi" w:cstheme="minorHAnsi"/>
          <w:color w:val="auto"/>
          <w:sz w:val="22"/>
          <w:szCs w:val="22"/>
        </w:rPr>
        <w:t xml:space="preserve">- </w:t>
      </w:r>
      <w:r w:rsidRPr="00DC1FE2">
        <w:rPr>
          <w:rFonts w:asciiTheme="minorHAnsi" w:hAnsiTheme="minorHAnsi" w:cstheme="minorHAnsi"/>
          <w:color w:val="auto"/>
          <w:sz w:val="22"/>
          <w:szCs w:val="22"/>
          <w:u w:val="single"/>
        </w:rPr>
        <w:t xml:space="preserve">jeśli kandydata zgłasza stowarzyszenie </w:t>
      </w:r>
      <w:r w:rsidR="00DC1FE2" w:rsidRPr="00DC1FE2">
        <w:rPr>
          <w:rFonts w:asciiTheme="minorHAnsi" w:hAnsiTheme="minorHAnsi" w:cstheme="minorHAnsi"/>
          <w:color w:val="auto"/>
          <w:sz w:val="22"/>
          <w:szCs w:val="22"/>
          <w:u w:val="single"/>
        </w:rPr>
        <w:br/>
      </w:r>
      <w:r w:rsidRPr="00DC1FE2">
        <w:rPr>
          <w:rFonts w:asciiTheme="minorHAnsi" w:hAnsiTheme="minorHAnsi" w:cstheme="minorHAnsi"/>
          <w:color w:val="auto"/>
          <w:sz w:val="22"/>
          <w:szCs w:val="22"/>
          <w:u w:val="single"/>
        </w:rPr>
        <w:t>lub inna organizacja społeczna lub zawodowa, zarejestrowana na podstawie przepisów prawa</w:t>
      </w:r>
      <w:r w:rsidRPr="00DC1FE2">
        <w:rPr>
          <w:rFonts w:asciiTheme="minorHAnsi" w:hAnsiTheme="minorHAnsi" w:cstheme="minorHAnsi"/>
          <w:color w:val="auto"/>
          <w:sz w:val="22"/>
          <w:szCs w:val="22"/>
        </w:rPr>
        <w:t>;</w:t>
      </w:r>
      <w:r w:rsidR="00443805" w:rsidRPr="00DC1FE2">
        <w:rPr>
          <w:rFonts w:asciiTheme="minorHAnsi" w:hAnsiTheme="minorHAnsi" w:cstheme="minorHAnsi"/>
          <w:color w:val="auto"/>
          <w:sz w:val="22"/>
          <w:szCs w:val="22"/>
        </w:rPr>
        <w:t xml:space="preserve"> (</w:t>
      </w:r>
      <w:r w:rsidR="00443805" w:rsidRPr="00DC1FE2">
        <w:rPr>
          <w:rFonts w:asciiTheme="minorHAnsi" w:hAnsiTheme="minorHAnsi" w:cstheme="minorHAnsi"/>
          <w:i/>
          <w:color w:val="auto"/>
          <w:sz w:val="22"/>
          <w:szCs w:val="22"/>
        </w:rPr>
        <w:t>zgodnie z treścią art. 4 ust.</w:t>
      </w:r>
      <w:r w:rsidR="00DC1FE2" w:rsidRPr="00DC1FE2">
        <w:rPr>
          <w:rFonts w:asciiTheme="minorHAnsi" w:hAnsiTheme="minorHAnsi" w:cstheme="minorHAnsi"/>
          <w:i/>
          <w:color w:val="auto"/>
          <w:sz w:val="22"/>
          <w:szCs w:val="22"/>
        </w:rPr>
        <w:t xml:space="preserve"> </w:t>
      </w:r>
      <w:r w:rsidR="00443805" w:rsidRPr="00DC1FE2">
        <w:rPr>
          <w:rFonts w:asciiTheme="minorHAnsi" w:hAnsiTheme="minorHAnsi" w:cstheme="minorHAnsi"/>
          <w:i/>
          <w:color w:val="auto"/>
          <w:sz w:val="22"/>
          <w:szCs w:val="22"/>
        </w:rPr>
        <w:t>4aa ustawy z dnia 20 sierpnia 1997 r. o Krajowym Rejestrze Sądowym (</w:t>
      </w:r>
      <w:r w:rsidR="00A417CA" w:rsidRPr="00DC1FE2">
        <w:rPr>
          <w:rFonts w:asciiTheme="minorHAnsi" w:hAnsiTheme="minorHAnsi" w:cstheme="minorHAnsi"/>
          <w:i/>
          <w:color w:val="auto"/>
          <w:sz w:val="22"/>
          <w:szCs w:val="22"/>
        </w:rPr>
        <w:t>t. j. Dz. U. z 2023 r. poz. 685</w:t>
      </w:r>
      <w:r w:rsidR="00DC1FE2" w:rsidRPr="00DC1FE2">
        <w:rPr>
          <w:rFonts w:asciiTheme="minorHAnsi" w:hAnsiTheme="minorHAnsi" w:cstheme="minorHAnsi"/>
          <w:i/>
          <w:color w:val="auto"/>
          <w:sz w:val="22"/>
          <w:szCs w:val="22"/>
        </w:rPr>
        <w:t>, p</w:t>
      </w:r>
      <w:r w:rsidR="00A417CA" w:rsidRPr="00DC1FE2">
        <w:rPr>
          <w:rFonts w:asciiTheme="minorHAnsi" w:hAnsiTheme="minorHAnsi" w:cstheme="minorHAnsi"/>
          <w:i/>
          <w:color w:val="auto"/>
          <w:sz w:val="22"/>
          <w:szCs w:val="22"/>
        </w:rPr>
        <w:t>oz. 825</w:t>
      </w:r>
      <w:r w:rsidR="00DC1FE2" w:rsidRPr="00DC1FE2">
        <w:rPr>
          <w:rFonts w:asciiTheme="minorHAnsi" w:hAnsiTheme="minorHAnsi" w:cstheme="minorHAnsi"/>
          <w:i/>
          <w:color w:val="auto"/>
          <w:sz w:val="22"/>
          <w:szCs w:val="22"/>
        </w:rPr>
        <w:t>, poz. 1705</w:t>
      </w:r>
      <w:r w:rsidR="00A417CA" w:rsidRPr="00DC1FE2">
        <w:rPr>
          <w:rFonts w:asciiTheme="minorHAnsi" w:hAnsiTheme="minorHAnsi" w:cstheme="minorHAnsi"/>
          <w:i/>
          <w:color w:val="auto"/>
          <w:sz w:val="22"/>
          <w:szCs w:val="22"/>
        </w:rPr>
        <w:t xml:space="preserve">), </w:t>
      </w:r>
      <w:r w:rsidR="00443805" w:rsidRPr="00DC1FE2">
        <w:rPr>
          <w:rFonts w:asciiTheme="minorHAnsi" w:hAnsiTheme="minorHAnsi" w:cstheme="minorHAnsi"/>
          <w:i/>
          <w:color w:val="auto"/>
          <w:sz w:val="22"/>
          <w:szCs w:val="22"/>
        </w:rPr>
        <w:t xml:space="preserve">dalej „ustawa o KRS”, </w:t>
      </w:r>
      <w:r w:rsidR="00DC1FE2" w:rsidRPr="00DC1FE2">
        <w:rPr>
          <w:rFonts w:asciiTheme="minorHAnsi" w:hAnsiTheme="minorHAnsi" w:cstheme="minorHAnsi"/>
          <w:color w:val="auto"/>
          <w:sz w:val="22"/>
          <w:szCs w:val="22"/>
        </w:rPr>
        <w:t>p</w:t>
      </w:r>
      <w:r w:rsidR="00DC1FE2" w:rsidRPr="00DC1FE2">
        <w:rPr>
          <w:rFonts w:asciiTheme="minorHAnsi" w:hAnsiTheme="minorHAnsi" w:cstheme="minorHAnsi"/>
          <w:sz w:val="22"/>
          <w:szCs w:val="22"/>
        </w:rPr>
        <w:t xml:space="preserve">obrane samodzielnie wydruki komputerowe aktualnych i pełnych informacji o podmiotach wpisanych </w:t>
      </w:r>
      <w:r w:rsidR="00DC1FE2" w:rsidRPr="00DC1FE2">
        <w:rPr>
          <w:rFonts w:asciiTheme="minorHAnsi" w:hAnsiTheme="minorHAnsi" w:cstheme="minorHAnsi"/>
          <w:sz w:val="22"/>
          <w:szCs w:val="22"/>
        </w:rPr>
        <w:lastRenderedPageBreak/>
        <w:t>do Rejestru mają moc zrównaną z mocą dokumentów wydawanych przez Centralną Informację, o których mowa w ust. 3</w:t>
      </w:r>
      <w:r w:rsidR="00DC1FE2">
        <w:rPr>
          <w:rFonts w:asciiTheme="minorHAnsi" w:hAnsiTheme="minorHAnsi" w:cstheme="minorHAnsi"/>
          <w:sz w:val="22"/>
          <w:szCs w:val="22"/>
        </w:rPr>
        <w:t>;</w:t>
      </w:r>
    </w:p>
    <w:p w:rsidR="00FD1166" w:rsidRPr="00477D7F" w:rsidRDefault="00FD1166" w:rsidP="00BF5C20">
      <w:pPr>
        <w:pStyle w:val="Default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  <w:color w:val="auto"/>
          <w:sz w:val="22"/>
          <w:szCs w:val="22"/>
          <w:u w:val="single"/>
        </w:rPr>
      </w:pPr>
      <w:r w:rsidRPr="00477D7F">
        <w:rPr>
          <w:rFonts w:asciiTheme="minorHAnsi" w:hAnsiTheme="minorHAnsi" w:cstheme="minorHAnsi"/>
          <w:color w:val="auto"/>
          <w:sz w:val="22"/>
          <w:szCs w:val="22"/>
        </w:rPr>
        <w:t xml:space="preserve">imienną listę osób </w:t>
      </w:r>
      <w:r w:rsidR="00A417CA" w:rsidRPr="00477D7F">
        <w:rPr>
          <w:rFonts w:asciiTheme="minorHAnsi" w:hAnsiTheme="minorHAnsi" w:cstheme="minorHAnsi"/>
          <w:color w:val="auto"/>
          <w:sz w:val="22"/>
          <w:szCs w:val="22"/>
        </w:rPr>
        <w:t>zgłaszających kandydata, która zawiera</w:t>
      </w:r>
      <w:r w:rsidRPr="00477D7F">
        <w:rPr>
          <w:rFonts w:asciiTheme="minorHAnsi" w:hAnsiTheme="minorHAnsi" w:cstheme="minorHAnsi"/>
          <w:color w:val="auto"/>
          <w:sz w:val="22"/>
          <w:szCs w:val="22"/>
        </w:rPr>
        <w:t xml:space="preserve">: imię (imiona), nazwisko, numer ewidencyjny PESEL, miejsce stałego zamieszkania i własnoręczny podpis – </w:t>
      </w:r>
      <w:r w:rsidRPr="00477D7F">
        <w:rPr>
          <w:rFonts w:asciiTheme="minorHAnsi" w:hAnsiTheme="minorHAnsi" w:cstheme="minorHAnsi"/>
          <w:color w:val="auto"/>
          <w:sz w:val="22"/>
          <w:szCs w:val="22"/>
          <w:u w:val="single"/>
        </w:rPr>
        <w:t>gdy zgłoszenia kandydata na ławnika dokonuje grupa pięćdziesięciu obywateli.</w:t>
      </w:r>
      <w:r w:rsidRPr="00477D7F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Pr="00477D7F">
        <w:rPr>
          <w:rFonts w:asciiTheme="minorHAnsi" w:hAnsiTheme="minorHAnsi" w:cstheme="minorHAnsi"/>
          <w:color w:val="auto"/>
          <w:sz w:val="22"/>
          <w:szCs w:val="22"/>
          <w:u w:val="single"/>
        </w:rPr>
        <w:t xml:space="preserve">Pierwsza osoba wymieniona na liście jest osobą uprawnioną do składania wyjaśnień w sprawie zgłoszenia kandydata </w:t>
      </w:r>
      <w:r w:rsidR="00A417CA" w:rsidRPr="00477D7F">
        <w:rPr>
          <w:rFonts w:asciiTheme="minorHAnsi" w:hAnsiTheme="minorHAnsi" w:cstheme="minorHAnsi"/>
          <w:color w:val="auto"/>
          <w:sz w:val="22"/>
          <w:szCs w:val="22"/>
          <w:u w:val="single"/>
        </w:rPr>
        <w:br/>
      </w:r>
      <w:r w:rsidRPr="00477D7F">
        <w:rPr>
          <w:rFonts w:asciiTheme="minorHAnsi" w:hAnsiTheme="minorHAnsi" w:cstheme="minorHAnsi"/>
          <w:color w:val="auto"/>
          <w:sz w:val="22"/>
          <w:szCs w:val="22"/>
          <w:u w:val="single"/>
        </w:rPr>
        <w:t>na ławnika przez obywateli</w:t>
      </w:r>
      <w:r w:rsidR="00A417CA" w:rsidRPr="00477D7F">
        <w:rPr>
          <w:rFonts w:asciiTheme="minorHAnsi" w:hAnsiTheme="minorHAnsi" w:cstheme="minorHAnsi"/>
          <w:color w:val="auto"/>
          <w:sz w:val="22"/>
          <w:szCs w:val="22"/>
          <w:u w:val="single"/>
        </w:rPr>
        <w:t>;</w:t>
      </w:r>
    </w:p>
    <w:p w:rsidR="00FD1166" w:rsidRPr="00477D7F" w:rsidRDefault="00FD1166" w:rsidP="00BF5C20">
      <w:pPr>
        <w:pStyle w:val="Default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77D7F">
        <w:rPr>
          <w:rFonts w:asciiTheme="minorHAnsi" w:hAnsiTheme="minorHAnsi" w:cstheme="minorHAnsi"/>
          <w:sz w:val="22"/>
          <w:szCs w:val="22"/>
        </w:rPr>
        <w:t xml:space="preserve">dwa zdjęcia zgodne z wymogami stosowanymi przy składaniu wniosku o wydanie dowodu osobistego. </w:t>
      </w:r>
    </w:p>
    <w:p w:rsidR="00FD1166" w:rsidRPr="00477D7F" w:rsidRDefault="00FD1166" w:rsidP="00BF5C20">
      <w:pPr>
        <w:pStyle w:val="Default"/>
        <w:spacing w:line="360" w:lineRule="auto"/>
        <w:ind w:left="720"/>
        <w:jc w:val="both"/>
        <w:rPr>
          <w:rFonts w:asciiTheme="minorHAnsi" w:hAnsiTheme="minorHAnsi" w:cstheme="minorHAnsi"/>
          <w:sz w:val="22"/>
          <w:szCs w:val="22"/>
        </w:rPr>
      </w:pPr>
    </w:p>
    <w:p w:rsidR="00FD1166" w:rsidRPr="00477D7F" w:rsidRDefault="00FD1166" w:rsidP="00BF5C20">
      <w:pPr>
        <w:pStyle w:val="Default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477D7F">
        <w:rPr>
          <w:rFonts w:asciiTheme="minorHAnsi" w:hAnsiTheme="minorHAnsi" w:cstheme="minorHAnsi"/>
          <w:b/>
          <w:sz w:val="22"/>
          <w:szCs w:val="22"/>
        </w:rPr>
        <w:t>WAŻNE: Dokumenty wymienione w punktach 1</w:t>
      </w:r>
      <w:r w:rsidR="004003BA" w:rsidRPr="00477D7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477D7F">
        <w:rPr>
          <w:rFonts w:asciiTheme="minorHAnsi" w:hAnsiTheme="minorHAnsi" w:cstheme="minorHAnsi"/>
          <w:b/>
          <w:sz w:val="22"/>
          <w:szCs w:val="22"/>
        </w:rPr>
        <w:t>-</w:t>
      </w:r>
      <w:r w:rsidR="004003BA" w:rsidRPr="00477D7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477D7F">
        <w:rPr>
          <w:rFonts w:asciiTheme="minorHAnsi" w:hAnsiTheme="minorHAnsi" w:cstheme="minorHAnsi"/>
          <w:b/>
          <w:sz w:val="22"/>
          <w:szCs w:val="22"/>
        </w:rPr>
        <w:t>4 powinny być opatrzone datą nie wcześniejszą niż 30 dni przed datą zgłoszenia.</w:t>
      </w:r>
    </w:p>
    <w:p w:rsidR="00FD1166" w:rsidRPr="00477D7F" w:rsidRDefault="00FD1166" w:rsidP="00BF5C20">
      <w:pPr>
        <w:pStyle w:val="Default"/>
        <w:spacing w:line="360" w:lineRule="auto"/>
        <w:ind w:right="-144"/>
        <w:rPr>
          <w:rFonts w:asciiTheme="minorHAnsi" w:hAnsiTheme="minorHAnsi" w:cstheme="minorHAnsi"/>
          <w:b/>
          <w:sz w:val="22"/>
          <w:szCs w:val="22"/>
        </w:rPr>
      </w:pPr>
    </w:p>
    <w:p w:rsidR="00FD1166" w:rsidRPr="00477D7F" w:rsidRDefault="00FD1166" w:rsidP="00BF5C20">
      <w:pPr>
        <w:pStyle w:val="Akapitzlist"/>
        <w:spacing w:line="360" w:lineRule="auto"/>
        <w:ind w:left="0" w:right="-2"/>
        <w:jc w:val="both"/>
        <w:rPr>
          <w:rFonts w:asciiTheme="minorHAnsi" w:hAnsiTheme="minorHAnsi" w:cstheme="minorHAnsi"/>
          <w:i/>
          <w:sz w:val="22"/>
          <w:szCs w:val="22"/>
        </w:rPr>
      </w:pPr>
      <w:r w:rsidRPr="00477D7F">
        <w:rPr>
          <w:rFonts w:asciiTheme="minorHAnsi" w:hAnsiTheme="minorHAnsi" w:cstheme="minorHAnsi"/>
          <w:i/>
          <w:sz w:val="22"/>
          <w:szCs w:val="22"/>
        </w:rPr>
        <w:t xml:space="preserve">Koszt opłaty za wydanie informacji z Krajowego Rejestru Karnego oraz opłaty za wydanie aktualnego odpisu z Krajowego Rejestru Sądowego albo odpisu lub zaświadczenia </w:t>
      </w:r>
      <w:r w:rsidR="00ED3A62">
        <w:rPr>
          <w:rFonts w:asciiTheme="minorHAnsi" w:hAnsiTheme="minorHAnsi" w:cstheme="minorHAnsi"/>
          <w:i/>
          <w:sz w:val="22"/>
          <w:szCs w:val="22"/>
        </w:rPr>
        <w:t xml:space="preserve">z </w:t>
      </w:r>
      <w:r w:rsidRPr="00477D7F">
        <w:rPr>
          <w:rFonts w:asciiTheme="minorHAnsi" w:hAnsiTheme="minorHAnsi" w:cstheme="minorHAnsi"/>
          <w:i/>
          <w:sz w:val="22"/>
          <w:szCs w:val="22"/>
        </w:rPr>
        <w:t xml:space="preserve">innego właściwego rejestru </w:t>
      </w:r>
      <w:r w:rsidR="00A417CA" w:rsidRPr="00477D7F">
        <w:rPr>
          <w:rFonts w:asciiTheme="minorHAnsi" w:hAnsiTheme="minorHAnsi" w:cstheme="minorHAnsi"/>
          <w:i/>
          <w:sz w:val="22"/>
          <w:szCs w:val="22"/>
        </w:rPr>
        <w:br/>
      </w:r>
      <w:r w:rsidRPr="00477D7F">
        <w:rPr>
          <w:rFonts w:asciiTheme="minorHAnsi" w:hAnsiTheme="minorHAnsi" w:cstheme="minorHAnsi"/>
          <w:i/>
          <w:sz w:val="22"/>
          <w:szCs w:val="22"/>
        </w:rPr>
        <w:t>lub ewidencji ponosi Skarb Państwa.</w:t>
      </w:r>
    </w:p>
    <w:p w:rsidR="00A417CA" w:rsidRPr="00477D7F" w:rsidRDefault="00A417CA" w:rsidP="00BF5C20">
      <w:pPr>
        <w:pStyle w:val="Akapitzlist"/>
        <w:spacing w:line="360" w:lineRule="auto"/>
        <w:ind w:left="0" w:right="-2"/>
        <w:jc w:val="both"/>
        <w:rPr>
          <w:rFonts w:asciiTheme="minorHAnsi" w:hAnsiTheme="minorHAnsi" w:cstheme="minorHAnsi"/>
          <w:i/>
          <w:sz w:val="22"/>
          <w:szCs w:val="22"/>
        </w:rPr>
      </w:pPr>
    </w:p>
    <w:p w:rsidR="00A417CA" w:rsidRPr="00477D7F" w:rsidRDefault="00ED3A62" w:rsidP="00BF5C20">
      <w:pPr>
        <w:pStyle w:val="Akapitzlist"/>
        <w:spacing w:line="360" w:lineRule="auto"/>
        <w:ind w:left="0" w:right="-2"/>
        <w:jc w:val="both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i/>
          <w:sz w:val="22"/>
          <w:szCs w:val="22"/>
        </w:rPr>
        <w:t>Koszt o</w:t>
      </w:r>
      <w:r w:rsidR="00A417CA" w:rsidRPr="00477D7F">
        <w:rPr>
          <w:rFonts w:asciiTheme="minorHAnsi" w:hAnsiTheme="minorHAnsi" w:cstheme="minorHAnsi"/>
          <w:i/>
          <w:sz w:val="22"/>
          <w:szCs w:val="22"/>
        </w:rPr>
        <w:t xml:space="preserve">płaty za badanie lekarskie i za wystawienie zaświadczenia lekarskiego ponosi kandydat </w:t>
      </w:r>
      <w:r>
        <w:rPr>
          <w:rFonts w:asciiTheme="minorHAnsi" w:hAnsiTheme="minorHAnsi" w:cstheme="minorHAnsi"/>
          <w:i/>
          <w:sz w:val="22"/>
          <w:szCs w:val="22"/>
        </w:rPr>
        <w:br/>
      </w:r>
      <w:r w:rsidR="00A417CA" w:rsidRPr="00477D7F">
        <w:rPr>
          <w:rFonts w:asciiTheme="minorHAnsi" w:hAnsiTheme="minorHAnsi" w:cstheme="minorHAnsi"/>
          <w:i/>
          <w:sz w:val="22"/>
          <w:szCs w:val="22"/>
        </w:rPr>
        <w:t xml:space="preserve">na ławnika. </w:t>
      </w:r>
    </w:p>
    <w:p w:rsidR="00FD1166" w:rsidRPr="00477D7F" w:rsidRDefault="00FD1166" w:rsidP="00A417CA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rFonts w:asciiTheme="minorHAnsi" w:hAnsiTheme="minorHAnsi" w:cstheme="minorHAnsi"/>
          <w:i/>
          <w:sz w:val="22"/>
          <w:szCs w:val="22"/>
        </w:rPr>
      </w:pPr>
      <w:r w:rsidRPr="00477D7F">
        <w:rPr>
          <w:rFonts w:asciiTheme="minorHAnsi" w:hAnsiTheme="minorHAnsi" w:cstheme="minorHAnsi"/>
          <w:i/>
          <w:sz w:val="22"/>
          <w:szCs w:val="22"/>
        </w:rPr>
        <w:t xml:space="preserve">Kandydaci przed wyborami podlegają zaopiniowaniu przez </w:t>
      </w:r>
      <w:r w:rsidRPr="00477D7F">
        <w:rPr>
          <w:rFonts w:asciiTheme="minorHAnsi" w:hAnsiTheme="minorHAnsi" w:cstheme="minorHAnsi"/>
          <w:b/>
          <w:i/>
          <w:sz w:val="22"/>
          <w:szCs w:val="22"/>
        </w:rPr>
        <w:t>zespół powołany przez</w:t>
      </w:r>
      <w:r w:rsidRPr="00477D7F">
        <w:rPr>
          <w:rFonts w:asciiTheme="minorHAnsi" w:eastAsiaTheme="minorHAnsi" w:hAnsiTheme="minorHAnsi" w:cstheme="minorHAnsi"/>
          <w:b/>
          <w:i/>
          <w:color w:val="000000"/>
          <w:sz w:val="22"/>
          <w:szCs w:val="22"/>
          <w:lang w:eastAsia="en-US"/>
        </w:rPr>
        <w:t xml:space="preserve"> Radę </w:t>
      </w:r>
      <w:r w:rsidR="0038296F" w:rsidRPr="00477D7F">
        <w:rPr>
          <w:rFonts w:asciiTheme="minorHAnsi" w:eastAsiaTheme="minorHAnsi" w:hAnsiTheme="minorHAnsi" w:cstheme="minorHAnsi"/>
          <w:b/>
          <w:i/>
          <w:color w:val="000000"/>
          <w:sz w:val="22"/>
          <w:szCs w:val="22"/>
          <w:lang w:eastAsia="en-US"/>
        </w:rPr>
        <w:t>Miejską Tomaszowa Mazowieckiego</w:t>
      </w:r>
      <w:r w:rsidRPr="00477D7F">
        <w:rPr>
          <w:rFonts w:asciiTheme="minorHAnsi" w:hAnsiTheme="minorHAnsi" w:cstheme="minorHAnsi"/>
          <w:b/>
          <w:i/>
          <w:sz w:val="22"/>
          <w:szCs w:val="22"/>
        </w:rPr>
        <w:t>,</w:t>
      </w:r>
      <w:r w:rsidRPr="00477D7F">
        <w:rPr>
          <w:rFonts w:asciiTheme="minorHAnsi" w:hAnsiTheme="minorHAnsi" w:cstheme="minorHAnsi"/>
          <w:i/>
          <w:sz w:val="22"/>
          <w:szCs w:val="22"/>
        </w:rPr>
        <w:t xml:space="preserve"> w szczególności w zakresie spełnienia przez nich wymogów </w:t>
      </w:r>
      <w:r w:rsidR="005E54E8" w:rsidRPr="00477D7F">
        <w:rPr>
          <w:rFonts w:asciiTheme="minorHAnsi" w:hAnsiTheme="minorHAnsi" w:cstheme="minorHAnsi"/>
          <w:i/>
          <w:sz w:val="22"/>
          <w:szCs w:val="22"/>
        </w:rPr>
        <w:t xml:space="preserve">formalnych </w:t>
      </w:r>
      <w:r w:rsidRPr="00477D7F">
        <w:rPr>
          <w:rFonts w:asciiTheme="minorHAnsi" w:hAnsiTheme="minorHAnsi" w:cstheme="minorHAnsi"/>
          <w:i/>
          <w:sz w:val="22"/>
          <w:szCs w:val="22"/>
        </w:rPr>
        <w:t xml:space="preserve">określonych w ustawie. </w:t>
      </w:r>
      <w:r w:rsidR="005E54E8" w:rsidRPr="00477D7F">
        <w:rPr>
          <w:rFonts w:asciiTheme="minorHAnsi" w:hAnsiTheme="minorHAnsi" w:cstheme="minorHAnsi"/>
          <w:i/>
          <w:sz w:val="22"/>
          <w:szCs w:val="22"/>
        </w:rPr>
        <w:t xml:space="preserve">Ponadto po przesłaniu zgłoszeń kandydatów na ławników </w:t>
      </w:r>
      <w:r w:rsidRPr="00477D7F">
        <w:rPr>
          <w:rFonts w:asciiTheme="minorHAnsi" w:hAnsiTheme="minorHAnsi" w:cstheme="minorHAnsi"/>
          <w:i/>
          <w:sz w:val="22"/>
          <w:szCs w:val="22"/>
        </w:rPr>
        <w:t xml:space="preserve">Komendant </w:t>
      </w:r>
      <w:r w:rsidR="005E54E8" w:rsidRPr="00477D7F">
        <w:rPr>
          <w:rFonts w:asciiTheme="minorHAnsi" w:hAnsiTheme="minorHAnsi" w:cstheme="minorHAnsi"/>
          <w:i/>
          <w:sz w:val="22"/>
          <w:szCs w:val="22"/>
        </w:rPr>
        <w:t>Powiatowy</w:t>
      </w:r>
      <w:r w:rsidRPr="00477D7F">
        <w:rPr>
          <w:rFonts w:asciiTheme="minorHAnsi" w:hAnsiTheme="minorHAnsi" w:cstheme="minorHAnsi"/>
          <w:i/>
          <w:sz w:val="22"/>
          <w:szCs w:val="22"/>
        </w:rPr>
        <w:t xml:space="preserve"> Policji w </w:t>
      </w:r>
      <w:r w:rsidR="0038296F" w:rsidRPr="00477D7F">
        <w:rPr>
          <w:rFonts w:asciiTheme="minorHAnsi" w:hAnsiTheme="minorHAnsi" w:cstheme="minorHAnsi"/>
          <w:i/>
          <w:sz w:val="22"/>
          <w:szCs w:val="22"/>
        </w:rPr>
        <w:t>Tomaszowie Mazowieckim</w:t>
      </w:r>
      <w:r w:rsidRPr="00477D7F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="005E54E8" w:rsidRPr="00477D7F">
        <w:rPr>
          <w:rFonts w:asciiTheme="minorHAnsi" w:hAnsiTheme="minorHAnsi" w:cstheme="minorHAnsi"/>
          <w:i/>
          <w:sz w:val="22"/>
          <w:szCs w:val="22"/>
        </w:rPr>
        <w:t>zobowiązany jest do udzielenia Radzie Miejskiej</w:t>
      </w:r>
      <w:r w:rsidRPr="00477D7F">
        <w:rPr>
          <w:rFonts w:asciiTheme="minorHAnsi" w:eastAsiaTheme="minorHAnsi" w:hAnsiTheme="minorHAnsi" w:cstheme="minorHAnsi"/>
          <w:i/>
          <w:color w:val="000000"/>
          <w:sz w:val="22"/>
          <w:szCs w:val="22"/>
          <w:lang w:eastAsia="en-US"/>
        </w:rPr>
        <w:t xml:space="preserve"> </w:t>
      </w:r>
      <w:r w:rsidRPr="00477D7F">
        <w:rPr>
          <w:rFonts w:asciiTheme="minorHAnsi" w:hAnsiTheme="minorHAnsi" w:cstheme="minorHAnsi"/>
          <w:i/>
          <w:sz w:val="22"/>
          <w:szCs w:val="22"/>
        </w:rPr>
        <w:t xml:space="preserve">informacji o kandydacie na ławnika uzyskanej i sporządzonej na zasadach określonych </w:t>
      </w:r>
      <w:r w:rsidR="00A417CA" w:rsidRPr="00477D7F">
        <w:rPr>
          <w:rFonts w:asciiTheme="minorHAnsi" w:hAnsiTheme="minorHAnsi" w:cstheme="minorHAnsi"/>
          <w:i/>
          <w:sz w:val="22"/>
          <w:szCs w:val="22"/>
        </w:rPr>
        <w:br/>
      </w:r>
      <w:r w:rsidRPr="00477D7F">
        <w:rPr>
          <w:rFonts w:asciiTheme="minorHAnsi" w:hAnsiTheme="minorHAnsi" w:cstheme="minorHAnsi"/>
          <w:i/>
          <w:sz w:val="22"/>
          <w:szCs w:val="22"/>
        </w:rPr>
        <w:t>dla informacji o kandydacie do objęcia stanowiska sędziowskiego.</w:t>
      </w:r>
    </w:p>
    <w:p w:rsidR="00FD1166" w:rsidRPr="00477D7F" w:rsidRDefault="00FD1166" w:rsidP="00BF5C20">
      <w:pPr>
        <w:pStyle w:val="Default"/>
        <w:spacing w:line="360" w:lineRule="auto"/>
        <w:jc w:val="both"/>
        <w:rPr>
          <w:rFonts w:asciiTheme="minorHAnsi" w:hAnsiTheme="minorHAnsi" w:cstheme="minorHAnsi"/>
          <w:b/>
          <w:bCs/>
          <w:i/>
          <w:sz w:val="22"/>
          <w:szCs w:val="22"/>
        </w:rPr>
      </w:pPr>
    </w:p>
    <w:p w:rsidR="00FD1166" w:rsidRPr="00477D7F" w:rsidRDefault="00FD1166" w:rsidP="00BF5C20">
      <w:pPr>
        <w:pStyle w:val="Default"/>
        <w:spacing w:line="360" w:lineRule="auto"/>
        <w:jc w:val="both"/>
        <w:rPr>
          <w:rFonts w:asciiTheme="minorHAnsi" w:hAnsiTheme="minorHAnsi" w:cstheme="minorHAnsi"/>
          <w:b/>
          <w:bCs/>
          <w:i/>
          <w:sz w:val="22"/>
          <w:szCs w:val="22"/>
        </w:rPr>
      </w:pPr>
      <w:r w:rsidRPr="00477D7F">
        <w:rPr>
          <w:rFonts w:asciiTheme="minorHAnsi" w:hAnsiTheme="minorHAnsi" w:cstheme="minorHAnsi"/>
          <w:b/>
          <w:color w:val="auto"/>
          <w:sz w:val="22"/>
          <w:szCs w:val="22"/>
        </w:rPr>
        <w:t>Zgłosze</w:t>
      </w:r>
      <w:r w:rsidR="00FF4D76" w:rsidRPr="00477D7F">
        <w:rPr>
          <w:rFonts w:asciiTheme="minorHAnsi" w:hAnsiTheme="minorHAnsi" w:cstheme="minorHAnsi"/>
          <w:b/>
          <w:color w:val="auto"/>
          <w:sz w:val="22"/>
          <w:szCs w:val="22"/>
        </w:rPr>
        <w:t>nia</w:t>
      </w:r>
      <w:r w:rsidRPr="00477D7F">
        <w:rPr>
          <w:rFonts w:asciiTheme="minorHAnsi" w:hAnsiTheme="minorHAnsi" w:cstheme="minorHAnsi"/>
          <w:b/>
          <w:color w:val="auto"/>
          <w:sz w:val="22"/>
          <w:szCs w:val="22"/>
        </w:rPr>
        <w:t xml:space="preserve"> kandydatów </w:t>
      </w:r>
      <w:r w:rsidR="00FF4D76" w:rsidRPr="00477D7F">
        <w:rPr>
          <w:rFonts w:asciiTheme="minorHAnsi" w:hAnsiTheme="minorHAnsi" w:cstheme="minorHAnsi"/>
          <w:b/>
          <w:color w:val="auto"/>
          <w:sz w:val="22"/>
          <w:szCs w:val="22"/>
        </w:rPr>
        <w:t xml:space="preserve">na ławników sądowych </w:t>
      </w:r>
      <w:r w:rsidRPr="00477D7F">
        <w:rPr>
          <w:rFonts w:asciiTheme="minorHAnsi" w:hAnsiTheme="minorHAnsi" w:cstheme="minorHAnsi"/>
          <w:b/>
          <w:color w:val="auto"/>
          <w:sz w:val="22"/>
          <w:szCs w:val="22"/>
        </w:rPr>
        <w:t xml:space="preserve">można dokonywać w Urzędzie Miasta </w:t>
      </w:r>
      <w:r w:rsidR="00A417CA" w:rsidRPr="00477D7F">
        <w:rPr>
          <w:rFonts w:asciiTheme="minorHAnsi" w:hAnsiTheme="minorHAnsi" w:cstheme="minorHAnsi"/>
          <w:b/>
          <w:color w:val="auto"/>
          <w:sz w:val="22"/>
          <w:szCs w:val="22"/>
        </w:rPr>
        <w:br/>
      </w:r>
      <w:r w:rsidR="00C85F49" w:rsidRPr="00477D7F">
        <w:rPr>
          <w:rFonts w:asciiTheme="minorHAnsi" w:hAnsiTheme="minorHAnsi" w:cstheme="minorHAnsi"/>
          <w:b/>
          <w:color w:val="auto"/>
          <w:sz w:val="22"/>
          <w:szCs w:val="22"/>
        </w:rPr>
        <w:t>w Tomaszowie Mazowieckim</w:t>
      </w:r>
      <w:r w:rsidRPr="00477D7F">
        <w:rPr>
          <w:rFonts w:asciiTheme="minorHAnsi" w:hAnsiTheme="minorHAnsi" w:cstheme="minorHAnsi"/>
          <w:b/>
          <w:color w:val="auto"/>
          <w:sz w:val="22"/>
          <w:szCs w:val="22"/>
        </w:rPr>
        <w:t>,</w:t>
      </w:r>
      <w:r w:rsidR="00C85F49" w:rsidRPr="00477D7F">
        <w:rPr>
          <w:rFonts w:asciiTheme="minorHAnsi" w:hAnsiTheme="minorHAnsi" w:cstheme="minorHAnsi"/>
          <w:b/>
          <w:color w:val="auto"/>
          <w:sz w:val="22"/>
          <w:szCs w:val="22"/>
        </w:rPr>
        <w:t xml:space="preserve"> ul. POW 10/16,</w:t>
      </w:r>
      <w:r w:rsidRPr="00477D7F">
        <w:rPr>
          <w:rFonts w:asciiTheme="minorHAnsi" w:hAnsiTheme="minorHAnsi" w:cstheme="minorHAnsi"/>
          <w:b/>
          <w:color w:val="auto"/>
          <w:sz w:val="22"/>
          <w:szCs w:val="22"/>
        </w:rPr>
        <w:t xml:space="preserve"> </w:t>
      </w:r>
      <w:r w:rsidR="00A417CA" w:rsidRPr="00477D7F">
        <w:rPr>
          <w:rFonts w:asciiTheme="minorHAnsi" w:hAnsiTheme="minorHAnsi" w:cstheme="minorHAnsi"/>
          <w:b/>
          <w:color w:val="auto"/>
          <w:sz w:val="22"/>
          <w:szCs w:val="22"/>
        </w:rPr>
        <w:t xml:space="preserve">w Biurze </w:t>
      </w:r>
      <w:r w:rsidRPr="00477D7F">
        <w:rPr>
          <w:rFonts w:asciiTheme="minorHAnsi" w:hAnsiTheme="minorHAnsi" w:cstheme="minorHAnsi"/>
          <w:b/>
          <w:color w:val="auto"/>
          <w:sz w:val="22"/>
          <w:szCs w:val="22"/>
        </w:rPr>
        <w:t>Rady M</w:t>
      </w:r>
      <w:r w:rsidR="00C85F49" w:rsidRPr="00477D7F">
        <w:rPr>
          <w:rFonts w:asciiTheme="minorHAnsi" w:hAnsiTheme="minorHAnsi" w:cstheme="minorHAnsi"/>
          <w:b/>
          <w:color w:val="auto"/>
          <w:sz w:val="22"/>
          <w:szCs w:val="22"/>
        </w:rPr>
        <w:t>iejskiej</w:t>
      </w:r>
      <w:r w:rsidRPr="00477D7F">
        <w:rPr>
          <w:rFonts w:asciiTheme="minorHAnsi" w:hAnsiTheme="minorHAnsi" w:cstheme="minorHAnsi"/>
          <w:b/>
          <w:color w:val="auto"/>
          <w:sz w:val="22"/>
          <w:szCs w:val="22"/>
        </w:rPr>
        <w:t xml:space="preserve">, pok. </w:t>
      </w:r>
      <w:r w:rsidR="00C85F49" w:rsidRPr="00477D7F">
        <w:rPr>
          <w:rFonts w:asciiTheme="minorHAnsi" w:hAnsiTheme="minorHAnsi" w:cstheme="minorHAnsi"/>
          <w:b/>
          <w:color w:val="auto"/>
          <w:sz w:val="22"/>
          <w:szCs w:val="22"/>
        </w:rPr>
        <w:t>19</w:t>
      </w:r>
      <w:r w:rsidRPr="00477D7F">
        <w:rPr>
          <w:rFonts w:asciiTheme="minorHAnsi" w:hAnsiTheme="minorHAnsi" w:cstheme="minorHAnsi"/>
          <w:b/>
          <w:color w:val="auto"/>
          <w:sz w:val="22"/>
          <w:szCs w:val="22"/>
        </w:rPr>
        <w:t xml:space="preserve"> (I piętro), </w:t>
      </w:r>
      <w:r w:rsidR="00A417CA" w:rsidRPr="00477D7F">
        <w:rPr>
          <w:rFonts w:asciiTheme="minorHAnsi" w:hAnsiTheme="minorHAnsi" w:cstheme="minorHAnsi"/>
          <w:b/>
          <w:color w:val="auto"/>
          <w:sz w:val="22"/>
          <w:szCs w:val="22"/>
        </w:rPr>
        <w:br/>
      </w:r>
      <w:r w:rsidRPr="00477D7F">
        <w:rPr>
          <w:rFonts w:asciiTheme="minorHAnsi" w:hAnsiTheme="minorHAnsi" w:cstheme="minorHAnsi"/>
          <w:b/>
          <w:color w:val="auto"/>
          <w:sz w:val="22"/>
          <w:szCs w:val="22"/>
        </w:rPr>
        <w:t xml:space="preserve">w godz. </w:t>
      </w:r>
      <w:r w:rsidR="00C85F49" w:rsidRPr="00477D7F">
        <w:rPr>
          <w:rFonts w:asciiTheme="minorHAnsi" w:hAnsiTheme="minorHAnsi" w:cstheme="minorHAnsi"/>
          <w:b/>
          <w:color w:val="auto"/>
          <w:sz w:val="22"/>
          <w:szCs w:val="22"/>
        </w:rPr>
        <w:t>7.30</w:t>
      </w:r>
      <w:r w:rsidR="00A417CA" w:rsidRPr="00477D7F">
        <w:rPr>
          <w:rFonts w:asciiTheme="minorHAnsi" w:hAnsiTheme="minorHAnsi" w:cstheme="minorHAnsi"/>
          <w:b/>
          <w:color w:val="auto"/>
          <w:sz w:val="22"/>
          <w:szCs w:val="22"/>
        </w:rPr>
        <w:t xml:space="preserve"> </w:t>
      </w:r>
      <w:r w:rsidRPr="00477D7F">
        <w:rPr>
          <w:rFonts w:asciiTheme="minorHAnsi" w:hAnsiTheme="minorHAnsi" w:cstheme="minorHAnsi"/>
          <w:b/>
          <w:color w:val="auto"/>
          <w:sz w:val="22"/>
          <w:szCs w:val="22"/>
        </w:rPr>
        <w:t>–</w:t>
      </w:r>
      <w:r w:rsidR="00A417CA" w:rsidRPr="00477D7F">
        <w:rPr>
          <w:rFonts w:asciiTheme="minorHAnsi" w:hAnsiTheme="minorHAnsi" w:cstheme="minorHAnsi"/>
          <w:b/>
          <w:color w:val="auto"/>
          <w:sz w:val="22"/>
          <w:szCs w:val="22"/>
        </w:rPr>
        <w:t xml:space="preserve"> </w:t>
      </w:r>
      <w:r w:rsidRPr="00477D7F">
        <w:rPr>
          <w:rFonts w:asciiTheme="minorHAnsi" w:hAnsiTheme="minorHAnsi" w:cstheme="minorHAnsi"/>
          <w:b/>
          <w:color w:val="auto"/>
          <w:sz w:val="22"/>
          <w:szCs w:val="22"/>
        </w:rPr>
        <w:t>15.</w:t>
      </w:r>
      <w:r w:rsidR="00C85F49" w:rsidRPr="00477D7F">
        <w:rPr>
          <w:rFonts w:asciiTheme="minorHAnsi" w:hAnsiTheme="minorHAnsi" w:cstheme="minorHAnsi"/>
          <w:b/>
          <w:color w:val="auto"/>
          <w:sz w:val="22"/>
          <w:szCs w:val="22"/>
        </w:rPr>
        <w:t>3</w:t>
      </w:r>
      <w:r w:rsidRPr="00477D7F">
        <w:rPr>
          <w:rFonts w:asciiTheme="minorHAnsi" w:hAnsiTheme="minorHAnsi" w:cstheme="minorHAnsi"/>
          <w:b/>
          <w:color w:val="auto"/>
          <w:sz w:val="22"/>
          <w:szCs w:val="22"/>
        </w:rPr>
        <w:t>0, w</w:t>
      </w:r>
      <w:r w:rsidR="00C85F49" w:rsidRPr="00477D7F">
        <w:rPr>
          <w:rFonts w:asciiTheme="minorHAnsi" w:hAnsiTheme="minorHAnsi" w:cstheme="minorHAnsi"/>
          <w:b/>
          <w:color w:val="auto"/>
          <w:sz w:val="22"/>
          <w:szCs w:val="22"/>
        </w:rPr>
        <w:t xml:space="preserve"> środy</w:t>
      </w:r>
      <w:r w:rsidRPr="00477D7F">
        <w:rPr>
          <w:rFonts w:asciiTheme="minorHAnsi" w:hAnsiTheme="minorHAnsi" w:cstheme="minorHAnsi"/>
          <w:b/>
          <w:color w:val="auto"/>
          <w:sz w:val="22"/>
          <w:szCs w:val="22"/>
        </w:rPr>
        <w:t xml:space="preserve"> w godz.</w:t>
      </w:r>
      <w:r w:rsidR="00A417CA" w:rsidRPr="00477D7F">
        <w:rPr>
          <w:rFonts w:asciiTheme="minorHAnsi" w:hAnsiTheme="minorHAnsi" w:cstheme="minorHAnsi"/>
          <w:b/>
          <w:color w:val="auto"/>
          <w:sz w:val="22"/>
          <w:szCs w:val="22"/>
        </w:rPr>
        <w:t xml:space="preserve"> </w:t>
      </w:r>
      <w:r w:rsidR="00C85F49" w:rsidRPr="00477D7F">
        <w:rPr>
          <w:rFonts w:asciiTheme="minorHAnsi" w:hAnsiTheme="minorHAnsi" w:cstheme="minorHAnsi"/>
          <w:b/>
          <w:color w:val="auto"/>
          <w:sz w:val="22"/>
          <w:szCs w:val="22"/>
        </w:rPr>
        <w:t>7.30</w:t>
      </w:r>
      <w:r w:rsidRPr="00477D7F">
        <w:rPr>
          <w:rFonts w:asciiTheme="minorHAnsi" w:hAnsiTheme="minorHAnsi" w:cstheme="minorHAnsi"/>
          <w:b/>
          <w:color w:val="auto"/>
          <w:sz w:val="22"/>
          <w:szCs w:val="22"/>
        </w:rPr>
        <w:t xml:space="preserve"> – 17.00. Informacja telefoniczna w sprawie wyborów ławników pod numerem </w:t>
      </w:r>
      <w:r w:rsidR="00C85F49" w:rsidRPr="00477D7F">
        <w:rPr>
          <w:rFonts w:asciiTheme="minorHAnsi" w:hAnsiTheme="minorHAnsi" w:cstheme="minorHAnsi"/>
          <w:b/>
          <w:color w:val="auto"/>
          <w:sz w:val="22"/>
          <w:szCs w:val="22"/>
        </w:rPr>
        <w:t>44 724 45 52</w:t>
      </w:r>
      <w:r w:rsidRPr="00477D7F">
        <w:rPr>
          <w:rFonts w:asciiTheme="minorHAnsi" w:hAnsiTheme="minorHAnsi" w:cstheme="minorHAnsi"/>
          <w:b/>
          <w:color w:val="auto"/>
          <w:sz w:val="22"/>
          <w:szCs w:val="22"/>
        </w:rPr>
        <w:t>.</w:t>
      </w:r>
      <w:r w:rsidRPr="00477D7F">
        <w:rPr>
          <w:rFonts w:asciiTheme="minorHAnsi" w:hAnsiTheme="minorHAnsi" w:cstheme="minorHAnsi"/>
          <w:b/>
          <w:i/>
          <w:color w:val="auto"/>
          <w:sz w:val="22"/>
          <w:szCs w:val="22"/>
        </w:rPr>
        <w:t xml:space="preserve">  </w:t>
      </w:r>
    </w:p>
    <w:p w:rsidR="00ED3A62" w:rsidRDefault="00ED3A62" w:rsidP="00825632">
      <w:pPr>
        <w:spacing w:line="360" w:lineRule="auto"/>
        <w:ind w:right="-2"/>
        <w:jc w:val="both"/>
        <w:rPr>
          <w:rFonts w:asciiTheme="minorHAnsi" w:hAnsiTheme="minorHAnsi" w:cstheme="minorHAnsi"/>
          <w:sz w:val="22"/>
          <w:szCs w:val="22"/>
        </w:rPr>
      </w:pPr>
    </w:p>
    <w:p w:rsidR="00FD1166" w:rsidRDefault="00FD1166" w:rsidP="00825632">
      <w:pPr>
        <w:spacing w:line="360" w:lineRule="auto"/>
        <w:ind w:right="-2"/>
        <w:jc w:val="both"/>
        <w:rPr>
          <w:rStyle w:val="Hipercze"/>
          <w:rFonts w:asciiTheme="minorHAnsi" w:hAnsiTheme="minorHAnsi" w:cstheme="minorHAnsi"/>
          <w:b/>
          <w:sz w:val="22"/>
          <w:szCs w:val="22"/>
        </w:rPr>
      </w:pPr>
      <w:r w:rsidRPr="00477D7F">
        <w:rPr>
          <w:rFonts w:asciiTheme="minorHAnsi" w:hAnsiTheme="minorHAnsi" w:cstheme="minorHAnsi"/>
          <w:sz w:val="22"/>
          <w:szCs w:val="22"/>
        </w:rPr>
        <w:t>Wzory dokumentów dostępne są</w:t>
      </w:r>
      <w:r w:rsidR="004003BA" w:rsidRPr="00477D7F">
        <w:rPr>
          <w:rFonts w:asciiTheme="minorHAnsi" w:hAnsiTheme="minorHAnsi" w:cstheme="minorHAnsi"/>
          <w:sz w:val="22"/>
          <w:szCs w:val="22"/>
        </w:rPr>
        <w:t xml:space="preserve"> na stronie Biuletynu Informacji Publicznej Urzędu Miasta Tomaszowa Mazowieckiego w zakładce </w:t>
      </w:r>
      <w:r w:rsidR="004003BA" w:rsidRPr="00477D7F">
        <w:rPr>
          <w:rFonts w:asciiTheme="minorHAnsi" w:hAnsiTheme="minorHAnsi" w:cstheme="minorHAnsi"/>
          <w:b/>
          <w:sz w:val="22"/>
          <w:szCs w:val="22"/>
        </w:rPr>
        <w:t>„</w:t>
      </w:r>
      <w:r w:rsidR="00ED3A62">
        <w:rPr>
          <w:rFonts w:asciiTheme="minorHAnsi" w:hAnsiTheme="minorHAnsi" w:cstheme="minorHAnsi"/>
          <w:b/>
          <w:sz w:val="22"/>
          <w:szCs w:val="22"/>
        </w:rPr>
        <w:t>Uzupełniające w</w:t>
      </w:r>
      <w:r w:rsidR="004003BA" w:rsidRPr="00477D7F">
        <w:rPr>
          <w:rFonts w:asciiTheme="minorHAnsi" w:hAnsiTheme="minorHAnsi" w:cstheme="minorHAnsi"/>
          <w:b/>
          <w:sz w:val="22"/>
          <w:szCs w:val="22"/>
        </w:rPr>
        <w:t xml:space="preserve">ybory ławników </w:t>
      </w:r>
      <w:r w:rsidR="00A417CA" w:rsidRPr="00477D7F">
        <w:rPr>
          <w:rFonts w:asciiTheme="minorHAnsi" w:hAnsiTheme="minorHAnsi" w:cstheme="minorHAnsi"/>
          <w:b/>
          <w:sz w:val="22"/>
          <w:szCs w:val="22"/>
        </w:rPr>
        <w:t xml:space="preserve">sądowych </w:t>
      </w:r>
      <w:r w:rsidR="004003BA" w:rsidRPr="00477D7F">
        <w:rPr>
          <w:rFonts w:asciiTheme="minorHAnsi" w:hAnsiTheme="minorHAnsi" w:cstheme="minorHAnsi"/>
          <w:b/>
          <w:sz w:val="22"/>
          <w:szCs w:val="22"/>
        </w:rPr>
        <w:t>na kadencję 202</w:t>
      </w:r>
      <w:r w:rsidR="00A417CA" w:rsidRPr="00477D7F">
        <w:rPr>
          <w:rFonts w:asciiTheme="minorHAnsi" w:hAnsiTheme="minorHAnsi" w:cstheme="minorHAnsi"/>
          <w:b/>
          <w:sz w:val="22"/>
          <w:szCs w:val="22"/>
        </w:rPr>
        <w:t>4</w:t>
      </w:r>
      <w:r w:rsidR="004003BA" w:rsidRPr="00477D7F">
        <w:rPr>
          <w:rFonts w:asciiTheme="minorHAnsi" w:hAnsiTheme="minorHAnsi" w:cstheme="minorHAnsi"/>
          <w:b/>
          <w:sz w:val="22"/>
          <w:szCs w:val="22"/>
        </w:rPr>
        <w:t xml:space="preserve"> – 202</w:t>
      </w:r>
      <w:r w:rsidR="00A417CA" w:rsidRPr="00477D7F">
        <w:rPr>
          <w:rFonts w:asciiTheme="minorHAnsi" w:hAnsiTheme="minorHAnsi" w:cstheme="minorHAnsi"/>
          <w:b/>
          <w:sz w:val="22"/>
          <w:szCs w:val="22"/>
        </w:rPr>
        <w:t>7</w:t>
      </w:r>
      <w:r w:rsidR="004003BA" w:rsidRPr="00477D7F">
        <w:rPr>
          <w:rFonts w:asciiTheme="minorHAnsi" w:hAnsiTheme="minorHAnsi" w:cstheme="minorHAnsi"/>
          <w:b/>
          <w:sz w:val="22"/>
          <w:szCs w:val="22"/>
        </w:rPr>
        <w:t>”</w:t>
      </w:r>
      <w:r w:rsidR="00825632" w:rsidRPr="00477D7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825632" w:rsidRPr="00477D7F">
        <w:rPr>
          <w:rFonts w:asciiTheme="minorHAnsi" w:hAnsiTheme="minorHAnsi" w:cstheme="minorHAnsi"/>
          <w:sz w:val="22"/>
          <w:szCs w:val="22"/>
        </w:rPr>
        <w:t>pod adresem</w:t>
      </w:r>
      <w:r w:rsidR="00ED3A62">
        <w:rPr>
          <w:rFonts w:asciiTheme="minorHAnsi" w:hAnsiTheme="minorHAnsi" w:cstheme="minorHAnsi"/>
          <w:sz w:val="22"/>
          <w:szCs w:val="22"/>
        </w:rPr>
        <w:t xml:space="preserve"> </w:t>
      </w:r>
      <w:hyperlink r:id="rId8" w:history="1">
        <w:r w:rsidR="00825632" w:rsidRPr="00477D7F">
          <w:rPr>
            <w:rStyle w:val="Hipercze"/>
            <w:rFonts w:asciiTheme="minorHAnsi" w:hAnsiTheme="minorHAnsi" w:cstheme="minorHAnsi"/>
            <w:b/>
            <w:sz w:val="22"/>
            <w:szCs w:val="22"/>
          </w:rPr>
          <w:t>www.bip.tomaszow.miasta.pl</w:t>
        </w:r>
      </w:hyperlink>
    </w:p>
    <w:p w:rsidR="00ED3A62" w:rsidRPr="00ED3A62" w:rsidRDefault="00ED3A62" w:rsidP="00ED3A62">
      <w:pPr>
        <w:spacing w:line="360" w:lineRule="auto"/>
        <w:ind w:left="4248" w:firstLine="708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  </w:t>
      </w:r>
      <w:r w:rsidR="00FD1166" w:rsidRPr="00ED3A62">
        <w:rPr>
          <w:rFonts w:asciiTheme="minorHAnsi" w:hAnsiTheme="minorHAnsi" w:cstheme="minorHAnsi"/>
          <w:sz w:val="20"/>
          <w:szCs w:val="20"/>
        </w:rPr>
        <w:t xml:space="preserve">Przewodniczący Rady </w:t>
      </w:r>
      <w:r w:rsidR="00FF4D76" w:rsidRPr="00ED3A62">
        <w:rPr>
          <w:rFonts w:asciiTheme="minorHAnsi" w:hAnsiTheme="minorHAnsi" w:cstheme="minorHAnsi"/>
          <w:sz w:val="20"/>
          <w:szCs w:val="20"/>
        </w:rPr>
        <w:t xml:space="preserve">Miejskiej </w:t>
      </w:r>
    </w:p>
    <w:p w:rsidR="00FF4D76" w:rsidRPr="00477D7F" w:rsidRDefault="00FF4D76" w:rsidP="00ED3A62">
      <w:pPr>
        <w:spacing w:line="360" w:lineRule="auto"/>
        <w:ind w:left="2832" w:firstLine="708"/>
        <w:jc w:val="center"/>
        <w:rPr>
          <w:rFonts w:asciiTheme="minorHAnsi" w:hAnsiTheme="minorHAnsi" w:cstheme="minorHAnsi"/>
          <w:sz w:val="22"/>
          <w:szCs w:val="22"/>
        </w:rPr>
      </w:pPr>
      <w:r w:rsidRPr="00ED3A62">
        <w:rPr>
          <w:rFonts w:asciiTheme="minorHAnsi" w:hAnsiTheme="minorHAnsi" w:cstheme="minorHAnsi"/>
          <w:sz w:val="20"/>
          <w:szCs w:val="20"/>
        </w:rPr>
        <w:t xml:space="preserve">Tomaszowa Mazowieckiego </w:t>
      </w:r>
    </w:p>
    <w:p w:rsidR="00726005" w:rsidRPr="00477D7F" w:rsidRDefault="00FD1166" w:rsidP="00BF5C20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477D7F">
        <w:rPr>
          <w:rFonts w:asciiTheme="minorHAnsi" w:hAnsiTheme="minorHAnsi" w:cstheme="minorHAnsi"/>
          <w:sz w:val="22"/>
          <w:szCs w:val="22"/>
        </w:rPr>
        <w:tab/>
      </w:r>
      <w:r w:rsidRPr="00477D7F">
        <w:rPr>
          <w:rFonts w:asciiTheme="minorHAnsi" w:hAnsiTheme="minorHAnsi" w:cstheme="minorHAnsi"/>
          <w:sz w:val="22"/>
          <w:szCs w:val="22"/>
        </w:rPr>
        <w:tab/>
      </w:r>
      <w:r w:rsidRPr="00477D7F">
        <w:rPr>
          <w:rFonts w:asciiTheme="minorHAnsi" w:hAnsiTheme="minorHAnsi" w:cstheme="minorHAnsi"/>
          <w:sz w:val="22"/>
          <w:szCs w:val="22"/>
        </w:rPr>
        <w:tab/>
      </w:r>
      <w:r w:rsidRPr="00477D7F">
        <w:rPr>
          <w:rFonts w:asciiTheme="minorHAnsi" w:hAnsiTheme="minorHAnsi" w:cstheme="minorHAnsi"/>
          <w:sz w:val="22"/>
          <w:szCs w:val="22"/>
        </w:rPr>
        <w:tab/>
      </w:r>
      <w:r w:rsidRPr="00477D7F">
        <w:rPr>
          <w:rFonts w:asciiTheme="minorHAnsi" w:hAnsiTheme="minorHAnsi" w:cstheme="minorHAnsi"/>
          <w:sz w:val="22"/>
          <w:szCs w:val="22"/>
        </w:rPr>
        <w:tab/>
      </w:r>
      <w:r w:rsidRPr="00477D7F">
        <w:rPr>
          <w:rFonts w:asciiTheme="minorHAnsi" w:hAnsiTheme="minorHAnsi" w:cstheme="minorHAnsi"/>
          <w:sz w:val="22"/>
          <w:szCs w:val="22"/>
        </w:rPr>
        <w:tab/>
      </w:r>
      <w:r w:rsidRPr="00477D7F">
        <w:rPr>
          <w:rFonts w:asciiTheme="minorHAnsi" w:hAnsiTheme="minorHAnsi" w:cstheme="minorHAnsi"/>
          <w:sz w:val="22"/>
          <w:szCs w:val="22"/>
        </w:rPr>
        <w:tab/>
        <w:t xml:space="preserve"> </w:t>
      </w:r>
      <w:r w:rsidR="00ED3A62">
        <w:rPr>
          <w:rFonts w:asciiTheme="minorHAnsi" w:hAnsiTheme="minorHAnsi" w:cstheme="minorHAnsi"/>
          <w:sz w:val="22"/>
          <w:szCs w:val="22"/>
        </w:rPr>
        <w:t xml:space="preserve">          </w:t>
      </w:r>
      <w:r w:rsidRPr="00477D7F">
        <w:rPr>
          <w:rFonts w:asciiTheme="minorHAnsi" w:hAnsiTheme="minorHAnsi" w:cstheme="minorHAnsi"/>
          <w:sz w:val="22"/>
          <w:szCs w:val="22"/>
        </w:rPr>
        <w:t xml:space="preserve"> </w:t>
      </w:r>
      <w:r w:rsidR="00FF4D76" w:rsidRPr="00477D7F">
        <w:rPr>
          <w:rFonts w:asciiTheme="minorHAnsi" w:hAnsiTheme="minorHAnsi" w:cstheme="minorHAnsi"/>
          <w:b/>
          <w:sz w:val="22"/>
          <w:szCs w:val="22"/>
        </w:rPr>
        <w:t>Krzysztof Kuchta</w:t>
      </w:r>
    </w:p>
    <w:sectPr w:rsidR="00726005" w:rsidRPr="00477D7F" w:rsidSect="00ED3A62">
      <w:footerReference w:type="default" r:id="rId9"/>
      <w:pgSz w:w="11906" w:h="16838"/>
      <w:pgMar w:top="624" w:right="1418" w:bottom="62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6C1E" w:rsidRDefault="00CE6C1E" w:rsidP="00477D7F">
      <w:r>
        <w:separator/>
      </w:r>
    </w:p>
  </w:endnote>
  <w:endnote w:type="continuationSeparator" w:id="0">
    <w:p w:rsidR="00CE6C1E" w:rsidRDefault="00CE6C1E" w:rsidP="00477D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52606805"/>
      <w:docPartObj>
        <w:docPartGallery w:val="Page Numbers (Bottom of Page)"/>
        <w:docPartUnique/>
      </w:docPartObj>
    </w:sdtPr>
    <w:sdtEndPr/>
    <w:sdtContent>
      <w:p w:rsidR="00477D7F" w:rsidRDefault="00477D7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477D7F" w:rsidRDefault="00477D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6C1E" w:rsidRDefault="00CE6C1E" w:rsidP="00477D7F">
      <w:r>
        <w:separator/>
      </w:r>
    </w:p>
  </w:footnote>
  <w:footnote w:type="continuationSeparator" w:id="0">
    <w:p w:rsidR="00CE6C1E" w:rsidRDefault="00CE6C1E" w:rsidP="00477D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571B21"/>
    <w:multiLevelType w:val="hybridMultilevel"/>
    <w:tmpl w:val="F53235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  <w:sz w:val="23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57EB7"/>
    <w:multiLevelType w:val="hybridMultilevel"/>
    <w:tmpl w:val="667C1064"/>
    <w:lvl w:ilvl="0" w:tplc="3B92A7D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440458"/>
    <w:multiLevelType w:val="hybridMultilevel"/>
    <w:tmpl w:val="EB885558"/>
    <w:lvl w:ilvl="0" w:tplc="67DA90D2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F470C2"/>
    <w:multiLevelType w:val="hybridMultilevel"/>
    <w:tmpl w:val="52B68B2C"/>
    <w:lvl w:ilvl="0" w:tplc="B4A0F5F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2B0CDB"/>
    <w:multiLevelType w:val="hybridMultilevel"/>
    <w:tmpl w:val="B380B08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1DB2A9C"/>
    <w:multiLevelType w:val="hybridMultilevel"/>
    <w:tmpl w:val="B2BAF7F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756D3304"/>
    <w:multiLevelType w:val="hybridMultilevel"/>
    <w:tmpl w:val="A42E019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3"/>
  </w:num>
  <w:num w:numId="5">
    <w:abstractNumId w:val="2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1166"/>
    <w:rsid w:val="00002418"/>
    <w:rsid w:val="00101960"/>
    <w:rsid w:val="00223870"/>
    <w:rsid w:val="00247F49"/>
    <w:rsid w:val="0038296F"/>
    <w:rsid w:val="004003BA"/>
    <w:rsid w:val="00443805"/>
    <w:rsid w:val="00477D7F"/>
    <w:rsid w:val="005419B5"/>
    <w:rsid w:val="005B2BE2"/>
    <w:rsid w:val="005E54E8"/>
    <w:rsid w:val="00632F6E"/>
    <w:rsid w:val="006578FD"/>
    <w:rsid w:val="00673D0A"/>
    <w:rsid w:val="00726005"/>
    <w:rsid w:val="00772EF3"/>
    <w:rsid w:val="00794D2C"/>
    <w:rsid w:val="007C3263"/>
    <w:rsid w:val="00825632"/>
    <w:rsid w:val="008F0ABF"/>
    <w:rsid w:val="00A417CA"/>
    <w:rsid w:val="00B87997"/>
    <w:rsid w:val="00BB7338"/>
    <w:rsid w:val="00BF5C20"/>
    <w:rsid w:val="00C85F49"/>
    <w:rsid w:val="00CE6C1E"/>
    <w:rsid w:val="00DC1FE2"/>
    <w:rsid w:val="00EC5AE3"/>
    <w:rsid w:val="00ED3A62"/>
    <w:rsid w:val="00F42B08"/>
    <w:rsid w:val="00FD1166"/>
    <w:rsid w:val="00FF4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7B12CB"/>
  <w15:chartTrackingRefBased/>
  <w15:docId w15:val="{941D144A-EDA9-4480-A637-7DDFD9E81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D11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FD116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FD1166"/>
    <w:pPr>
      <w:ind w:left="720"/>
      <w:contextualSpacing/>
    </w:pPr>
  </w:style>
  <w:style w:type="character" w:styleId="Hipercze">
    <w:name w:val="Hyperlink"/>
    <w:rsid w:val="00FD1166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FD1166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F4D76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477D7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77D7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77D7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77D7F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tomaszow.miast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70415D-9A9D-4666-804A-A6430828C1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931</Words>
  <Characters>5589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Edyta Wieteska</cp:lastModifiedBy>
  <cp:revision>5</cp:revision>
  <cp:lastPrinted>2024-03-19T11:08:00Z</cp:lastPrinted>
  <dcterms:created xsi:type="dcterms:W3CDTF">2024-03-19T09:16:00Z</dcterms:created>
  <dcterms:modified xsi:type="dcterms:W3CDTF">2024-03-19T11:11:00Z</dcterms:modified>
</cp:coreProperties>
</file>