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337E5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337E5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337E5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337E5">
        <w:rPr>
          <w:rFonts w:asciiTheme="minorHAnsi" w:hAnsiTheme="minorHAnsi" w:cstheme="minorHAnsi"/>
          <w:szCs w:val="24"/>
        </w:rPr>
        <w:t>Tomaszowa Mazowieckiego</w:t>
      </w:r>
    </w:p>
    <w:p w:rsidR="0004362E" w:rsidRPr="00B337E5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WA</w:t>
      </w:r>
      <w:r w:rsidR="003600C0" w:rsidRPr="00B337E5">
        <w:rPr>
          <w:rFonts w:asciiTheme="minorHAnsi" w:hAnsiTheme="minorHAnsi" w:cstheme="minorHAnsi"/>
          <w:sz w:val="24"/>
          <w:szCs w:val="24"/>
        </w:rPr>
        <w:t>R.6220.</w:t>
      </w:r>
      <w:r w:rsidR="00D922E2">
        <w:rPr>
          <w:rFonts w:asciiTheme="minorHAnsi" w:hAnsiTheme="minorHAnsi" w:cstheme="minorHAnsi"/>
          <w:sz w:val="24"/>
          <w:szCs w:val="24"/>
        </w:rPr>
        <w:t>10</w:t>
      </w:r>
      <w:r w:rsidRPr="00B337E5">
        <w:rPr>
          <w:rFonts w:asciiTheme="minorHAnsi" w:hAnsiTheme="minorHAnsi" w:cstheme="minorHAnsi"/>
          <w:sz w:val="24"/>
          <w:szCs w:val="24"/>
        </w:rPr>
        <w:t>.2023.</w:t>
      </w:r>
      <w:r w:rsidR="003600C0" w:rsidRPr="00B337E5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B337E5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B337E5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</w:t>
      </w:r>
      <w:r w:rsidR="00D922E2">
        <w:rPr>
          <w:rFonts w:asciiTheme="minorHAnsi" w:hAnsiTheme="minorHAnsi" w:cstheme="minorHAnsi"/>
          <w:sz w:val="24"/>
          <w:szCs w:val="24"/>
        </w:rPr>
        <w:t>3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D922E2">
        <w:rPr>
          <w:rFonts w:asciiTheme="minorHAnsi" w:hAnsiTheme="minorHAnsi" w:cstheme="minorHAnsi"/>
          <w:sz w:val="24"/>
          <w:szCs w:val="24"/>
        </w:rPr>
        <w:t>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>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2019r. poz. 1839) Prezydent Miasta Tomaszowa Mazowieckiego zawiadamia strony o wszczęciu postępowania administracyjnego w sprawie wydania decyzji o środowiskowych uwarunkowaniach.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„Budowa 9 budynków mieszkalnych jednorodzinnych wraz z drogą wewnętrzną oraz niezbędną infrastrukturą techniczną”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Planowana realizacja zamierzenia na działkach o numerach ewidencyjnych 172, 173, 177 w obrębie 28, położonych w Tomaszowie Mazowieckim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 xml:space="preserve">Jolanta </w:t>
      </w:r>
      <w:proofErr w:type="spellStart"/>
      <w:r w:rsidRPr="00D922E2">
        <w:rPr>
          <w:rFonts w:asciiTheme="minorHAnsi" w:hAnsiTheme="minorHAnsi" w:cstheme="minorHAnsi"/>
          <w:sz w:val="24"/>
          <w:szCs w:val="24"/>
        </w:rPr>
        <w:t>Jabrzyk</w:t>
      </w:r>
      <w:proofErr w:type="spellEnd"/>
      <w:r w:rsidRPr="00D922E2">
        <w:rPr>
          <w:rFonts w:asciiTheme="minorHAnsi" w:hAnsiTheme="minorHAnsi" w:cstheme="minorHAnsi"/>
          <w:sz w:val="24"/>
          <w:szCs w:val="24"/>
        </w:rPr>
        <w:t>, ul. Ludowa 18/20, 97 - 200 Tomaszów Mazowiecki</w:t>
      </w:r>
    </w:p>
    <w:p w:rsidR="00D922E2" w:rsidRPr="00227319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227319">
        <w:rPr>
          <w:rFonts w:asciiTheme="minorHAnsi" w:hAnsiTheme="minorHAnsi" w:cstheme="minorHAnsi"/>
          <w:sz w:val="24"/>
          <w:szCs w:val="24"/>
        </w:rPr>
        <w:t xml:space="preserve">Pełnomocnik: Sylwia </w:t>
      </w:r>
      <w:proofErr w:type="spellStart"/>
      <w:r w:rsidRPr="00227319">
        <w:rPr>
          <w:rFonts w:asciiTheme="minorHAnsi" w:hAnsiTheme="minorHAnsi" w:cstheme="minorHAnsi"/>
          <w:sz w:val="24"/>
          <w:szCs w:val="24"/>
        </w:rPr>
        <w:t>Jabrzyk</w:t>
      </w:r>
      <w:proofErr w:type="spellEnd"/>
      <w:r w:rsidRPr="00227319">
        <w:rPr>
          <w:rFonts w:asciiTheme="minorHAnsi" w:hAnsiTheme="minorHAnsi" w:cstheme="minorHAnsi"/>
          <w:sz w:val="24"/>
          <w:szCs w:val="24"/>
        </w:rPr>
        <w:t>, ul. Ludowa 18/20, 97 - 200 Tomaszów Mazowiecki</w:t>
      </w:r>
    </w:p>
    <w:p w:rsidR="00F9065D" w:rsidRPr="00227319" w:rsidRDefault="00F9065D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227319" w:rsidRPr="00227319">
        <w:rPr>
          <w:rFonts w:asciiTheme="minorHAnsi" w:hAnsiTheme="minorHAnsi" w:cstheme="minorHAnsi"/>
          <w:sz w:val="24"/>
          <w:szCs w:val="24"/>
        </w:rPr>
        <w:t>15 lutego</w:t>
      </w:r>
      <w:r w:rsidR="00B337E5" w:rsidRPr="00227319">
        <w:rPr>
          <w:rFonts w:asciiTheme="minorHAnsi" w:hAnsiTheme="minorHAnsi" w:cstheme="minorHAnsi"/>
          <w:sz w:val="24"/>
          <w:szCs w:val="24"/>
        </w:rPr>
        <w:t xml:space="preserve"> </w:t>
      </w:r>
      <w:r w:rsidR="002832B2" w:rsidRPr="00227319">
        <w:rPr>
          <w:rFonts w:asciiTheme="minorHAnsi" w:hAnsiTheme="minorHAnsi" w:cstheme="minorHAnsi"/>
          <w:sz w:val="24"/>
          <w:szCs w:val="24"/>
        </w:rPr>
        <w:t>202</w:t>
      </w:r>
      <w:r w:rsidR="00B337E5" w:rsidRPr="00227319">
        <w:rPr>
          <w:rFonts w:asciiTheme="minorHAnsi" w:hAnsiTheme="minorHAnsi" w:cstheme="minorHAnsi"/>
          <w:sz w:val="24"/>
          <w:szCs w:val="24"/>
        </w:rPr>
        <w:t>4</w:t>
      </w:r>
      <w:r w:rsidR="002832B2" w:rsidRPr="00227319">
        <w:rPr>
          <w:rFonts w:asciiTheme="minorHAnsi" w:hAnsiTheme="minorHAnsi" w:cstheme="minorHAnsi"/>
          <w:sz w:val="24"/>
          <w:szCs w:val="24"/>
        </w:rPr>
        <w:t>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Organem właściwym do wydania decyzji o środowiskowych uwarunkowaniach dla </w:t>
      </w:r>
      <w:bookmarkEnd w:id="0"/>
      <w:r w:rsidRPr="00F9065D">
        <w:rPr>
          <w:rFonts w:asciiTheme="minorHAnsi" w:hAnsiTheme="minorHAnsi" w:cstheme="minorHAnsi"/>
          <w:sz w:val="24"/>
          <w:szCs w:val="24"/>
        </w:rPr>
        <w:t>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po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27319"/>
    <w:rsid w:val="00257117"/>
    <w:rsid w:val="002832B2"/>
    <w:rsid w:val="003072D7"/>
    <w:rsid w:val="003600C0"/>
    <w:rsid w:val="003A020F"/>
    <w:rsid w:val="003B3470"/>
    <w:rsid w:val="003D13A2"/>
    <w:rsid w:val="00407F09"/>
    <w:rsid w:val="00434D02"/>
    <w:rsid w:val="004628A4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337E5"/>
    <w:rsid w:val="00B616FD"/>
    <w:rsid w:val="00BB7442"/>
    <w:rsid w:val="00BE3C1B"/>
    <w:rsid w:val="00C2130E"/>
    <w:rsid w:val="00C41E37"/>
    <w:rsid w:val="00C838B7"/>
    <w:rsid w:val="00CA60E0"/>
    <w:rsid w:val="00D72ADA"/>
    <w:rsid w:val="00D922E2"/>
    <w:rsid w:val="00D94F05"/>
    <w:rsid w:val="00DD069C"/>
    <w:rsid w:val="00DE55AB"/>
    <w:rsid w:val="00E07BDB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D582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55F56-B345-45F8-B071-98C82E04D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16</cp:revision>
  <cp:lastPrinted>2020-05-25T11:27:00Z</cp:lastPrinted>
  <dcterms:created xsi:type="dcterms:W3CDTF">2020-02-26T11:37:00Z</dcterms:created>
  <dcterms:modified xsi:type="dcterms:W3CDTF">2024-02-15T09:14:00Z</dcterms:modified>
</cp:coreProperties>
</file>