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DF3" w:rsidRDefault="00571649" w:rsidP="006C3775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Tomaszów </w:t>
      </w:r>
      <w:proofErr w:type="spellStart"/>
      <w:r>
        <w:rPr>
          <w:rFonts w:ascii="Times New Roman" w:hAnsi="Times New Roman" w:cs="Times New Roman"/>
          <w:sz w:val="24"/>
        </w:rPr>
        <w:t>Maz</w:t>
      </w:r>
      <w:proofErr w:type="spellEnd"/>
      <w:r>
        <w:rPr>
          <w:rFonts w:ascii="Times New Roman" w:hAnsi="Times New Roman" w:cs="Times New Roman"/>
          <w:sz w:val="24"/>
        </w:rPr>
        <w:t>., 31.01.2024</w:t>
      </w:r>
      <w:r w:rsidR="006C3775">
        <w:rPr>
          <w:rFonts w:ascii="Times New Roman" w:hAnsi="Times New Roman" w:cs="Times New Roman"/>
          <w:sz w:val="24"/>
        </w:rPr>
        <w:t xml:space="preserve"> r.</w:t>
      </w:r>
    </w:p>
    <w:p w:rsidR="006C3775" w:rsidRDefault="006C3775" w:rsidP="006C3775">
      <w:pPr>
        <w:jc w:val="right"/>
        <w:rPr>
          <w:rFonts w:ascii="Times New Roman" w:hAnsi="Times New Roman" w:cs="Times New Roman"/>
          <w:sz w:val="24"/>
        </w:rPr>
      </w:pPr>
    </w:p>
    <w:p w:rsidR="006C3775" w:rsidRDefault="006C3775" w:rsidP="006C3775">
      <w:pPr>
        <w:jc w:val="center"/>
        <w:rPr>
          <w:rFonts w:ascii="Times New Roman" w:hAnsi="Times New Roman" w:cs="Times New Roman"/>
          <w:b/>
          <w:sz w:val="24"/>
        </w:rPr>
      </w:pPr>
      <w:r w:rsidRPr="0096220F">
        <w:rPr>
          <w:rFonts w:ascii="Times New Roman" w:hAnsi="Times New Roman" w:cs="Times New Roman"/>
          <w:b/>
          <w:sz w:val="24"/>
        </w:rPr>
        <w:t>Informacja o zwycięzcy konkursu ofert</w:t>
      </w:r>
    </w:p>
    <w:p w:rsidR="0096220F" w:rsidRPr="0096220F" w:rsidRDefault="0096220F" w:rsidP="006C3775">
      <w:pPr>
        <w:jc w:val="center"/>
        <w:rPr>
          <w:rFonts w:ascii="Times New Roman" w:hAnsi="Times New Roman" w:cs="Times New Roman"/>
          <w:b/>
          <w:sz w:val="24"/>
        </w:rPr>
      </w:pPr>
    </w:p>
    <w:p w:rsidR="0096220F" w:rsidRPr="0096220F" w:rsidRDefault="0096220F" w:rsidP="0096220F">
      <w:pPr>
        <w:jc w:val="both"/>
        <w:rPr>
          <w:rFonts w:ascii="Times New Roman" w:hAnsi="Times New Roman" w:cs="Times New Roman"/>
          <w:b/>
          <w:sz w:val="24"/>
        </w:rPr>
      </w:pPr>
      <w:r w:rsidRPr="0096220F">
        <w:rPr>
          <w:rFonts w:ascii="Times New Roman" w:hAnsi="Times New Roman" w:cs="Times New Roman"/>
          <w:sz w:val="24"/>
        </w:rPr>
        <w:t>W d</w:t>
      </w:r>
      <w:r w:rsidR="002556CB">
        <w:rPr>
          <w:rFonts w:ascii="Times New Roman" w:hAnsi="Times New Roman" w:cs="Times New Roman"/>
          <w:sz w:val="24"/>
        </w:rPr>
        <w:t>niu</w:t>
      </w:r>
      <w:r w:rsidR="001C369B">
        <w:rPr>
          <w:rFonts w:ascii="Times New Roman" w:hAnsi="Times New Roman" w:cs="Times New Roman"/>
          <w:sz w:val="24"/>
        </w:rPr>
        <w:t xml:space="preserve"> </w:t>
      </w:r>
      <w:r w:rsidR="00571649">
        <w:rPr>
          <w:rFonts w:ascii="Times New Roman" w:hAnsi="Times New Roman" w:cs="Times New Roman"/>
          <w:sz w:val="24"/>
        </w:rPr>
        <w:t>31 stycznia 2024</w:t>
      </w:r>
      <w:r w:rsidRPr="0096220F">
        <w:rPr>
          <w:rFonts w:ascii="Times New Roman" w:hAnsi="Times New Roman" w:cs="Times New Roman"/>
          <w:sz w:val="24"/>
        </w:rPr>
        <w:t xml:space="preserve"> r. komisja powołana Zarządzeniem Nr 27/2017 Prezydenta Miasta Tomaszowa Mazowieckiego z dnia 23 stycznia 2017 roku oraz Zarządzeniem Nr 103/2017 Prezydenta Miasta Tomaszowa Mazowieckiego z dnia 21 marca 2017 roku rozpatrzyła oferty na wykonanie opracowania </w:t>
      </w:r>
      <w:r w:rsidR="002556CB">
        <w:rPr>
          <w:rFonts w:ascii="Times New Roman" w:hAnsi="Times New Roman" w:cs="Times New Roman"/>
          <w:sz w:val="24"/>
        </w:rPr>
        <w:t xml:space="preserve">projektu </w:t>
      </w:r>
      <w:r w:rsidRPr="0096220F">
        <w:rPr>
          <w:rFonts w:ascii="Times New Roman" w:hAnsi="Times New Roman" w:cs="Times New Roman"/>
          <w:sz w:val="24"/>
        </w:rPr>
        <w:t xml:space="preserve">aktualizacji </w:t>
      </w:r>
      <w:r w:rsidR="002556CB">
        <w:rPr>
          <w:rFonts w:ascii="Times New Roman" w:hAnsi="Times New Roman" w:cs="Times New Roman"/>
          <w:sz w:val="24"/>
        </w:rPr>
        <w:t xml:space="preserve">Programu Ochrony Środowiska dla </w:t>
      </w:r>
      <w:r w:rsidR="005B6EE4">
        <w:rPr>
          <w:rFonts w:ascii="Times New Roman" w:hAnsi="Times New Roman" w:cs="Times New Roman"/>
          <w:sz w:val="24"/>
        </w:rPr>
        <w:t>miasta Tomaszowa Mazowieckiego</w:t>
      </w:r>
      <w:r w:rsidR="00571649">
        <w:rPr>
          <w:rFonts w:ascii="Times New Roman" w:hAnsi="Times New Roman" w:cs="Times New Roman"/>
          <w:sz w:val="24"/>
        </w:rPr>
        <w:t xml:space="preserve"> na lata 2024-2027 z perspektywą na lata 2028-2031</w:t>
      </w:r>
      <w:r w:rsidR="002556CB">
        <w:rPr>
          <w:rFonts w:ascii="Times New Roman" w:hAnsi="Times New Roman" w:cs="Times New Roman"/>
          <w:sz w:val="24"/>
        </w:rPr>
        <w:t xml:space="preserve"> wraz </w:t>
      </w:r>
      <w:r w:rsidR="002556CB">
        <w:rPr>
          <w:rFonts w:ascii="Times New Roman" w:hAnsi="Times New Roman" w:cs="Times New Roman"/>
          <w:sz w:val="24"/>
        </w:rPr>
        <w:br/>
        <w:t>z prognozą oddziaływania na środowisko, przeprowadzeniem strategicznej oceny oddziaływania na środowisko oraz uzyskaniem wymaganych prawem opinii.</w:t>
      </w:r>
      <w:r>
        <w:rPr>
          <w:rFonts w:ascii="Times New Roman" w:hAnsi="Times New Roman" w:cs="Times New Roman"/>
          <w:sz w:val="24"/>
        </w:rPr>
        <w:t xml:space="preserve"> </w:t>
      </w:r>
    </w:p>
    <w:p w:rsidR="006C3775" w:rsidRDefault="006C3775" w:rsidP="0096220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Przy wyłonieniu dostawcy usługi komisja przyjęła następujące kryteria oceny ofert:</w:t>
      </w:r>
    </w:p>
    <w:p w:rsidR="006C3775" w:rsidRDefault="002556CB" w:rsidP="006C377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Cena – w 10</w:t>
      </w:r>
      <w:r w:rsidR="00AB1799">
        <w:rPr>
          <w:rFonts w:ascii="Times New Roman" w:hAnsi="Times New Roman" w:cs="Times New Roman"/>
          <w:sz w:val="24"/>
        </w:rPr>
        <w:t>0% decydowała o wyborze oferty.</w:t>
      </w:r>
    </w:p>
    <w:p w:rsidR="006C3775" w:rsidRDefault="006C3775" w:rsidP="0096220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w</w:t>
      </w:r>
      <w:r w:rsidR="000E65AC">
        <w:rPr>
          <w:rFonts w:ascii="Times New Roman" w:hAnsi="Times New Roman" w:cs="Times New Roman"/>
          <w:sz w:val="24"/>
        </w:rPr>
        <w:t xml:space="preserve">yżej opisane zapytanie wpłynęły </w:t>
      </w:r>
      <w:bookmarkStart w:id="0" w:name="_GoBack"/>
      <w:bookmarkEnd w:id="0"/>
      <w:r w:rsidR="000E65AC">
        <w:rPr>
          <w:rFonts w:ascii="Times New Roman" w:hAnsi="Times New Roman" w:cs="Times New Roman"/>
          <w:sz w:val="24"/>
        </w:rPr>
        <w:t xml:space="preserve">trzy </w:t>
      </w:r>
      <w:r>
        <w:rPr>
          <w:rFonts w:ascii="Times New Roman" w:hAnsi="Times New Roman" w:cs="Times New Roman"/>
          <w:sz w:val="24"/>
        </w:rPr>
        <w:t>poniżej opisane of</w:t>
      </w:r>
      <w:r w:rsidR="000E65AC">
        <w:rPr>
          <w:rFonts w:ascii="Times New Roman" w:hAnsi="Times New Roman" w:cs="Times New Roman"/>
          <w:sz w:val="24"/>
        </w:rPr>
        <w:t>erty, które uzyskały następującą</w:t>
      </w:r>
      <w:r>
        <w:rPr>
          <w:rFonts w:ascii="Times New Roman" w:hAnsi="Times New Roman" w:cs="Times New Roman"/>
          <w:sz w:val="24"/>
        </w:rPr>
        <w:t xml:space="preserve"> ilość punktów:</w:t>
      </w:r>
    </w:p>
    <w:tbl>
      <w:tblPr>
        <w:tblStyle w:val="Tabela-Siatka"/>
        <w:tblW w:w="0" w:type="auto"/>
        <w:tblInd w:w="1498" w:type="dxa"/>
        <w:tblLayout w:type="fixed"/>
        <w:tblLook w:val="04A0" w:firstRow="1" w:lastRow="0" w:firstColumn="1" w:lastColumn="0" w:noHBand="0" w:noVBand="1"/>
      </w:tblPr>
      <w:tblGrid>
        <w:gridCol w:w="3005"/>
        <w:gridCol w:w="2835"/>
      </w:tblGrid>
      <w:tr w:rsidR="00571649" w:rsidRPr="004B745F" w:rsidTr="004C74E6">
        <w:tc>
          <w:tcPr>
            <w:tcW w:w="3005" w:type="dxa"/>
            <w:vAlign w:val="center"/>
          </w:tcPr>
          <w:p w:rsidR="00571649" w:rsidRPr="004B745F" w:rsidRDefault="00571649" w:rsidP="004C74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B745F">
              <w:rPr>
                <w:rFonts w:ascii="Times New Roman" w:hAnsi="Times New Roman" w:cs="Times New Roman"/>
                <w:b/>
                <w:sz w:val="24"/>
              </w:rPr>
              <w:t>oferent</w:t>
            </w:r>
          </w:p>
        </w:tc>
        <w:tc>
          <w:tcPr>
            <w:tcW w:w="2835" w:type="dxa"/>
            <w:vAlign w:val="center"/>
          </w:tcPr>
          <w:p w:rsidR="00571649" w:rsidRPr="004B745F" w:rsidRDefault="00571649" w:rsidP="004C74E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B745F">
              <w:rPr>
                <w:rFonts w:ascii="Times New Roman" w:hAnsi="Times New Roman" w:cs="Times New Roman"/>
                <w:b/>
                <w:sz w:val="24"/>
              </w:rPr>
              <w:t>zaoferowana cena brutto (zł)</w:t>
            </w:r>
          </w:p>
        </w:tc>
      </w:tr>
      <w:tr w:rsidR="00571649" w:rsidTr="004C74E6">
        <w:tc>
          <w:tcPr>
            <w:tcW w:w="3005" w:type="dxa"/>
            <w:vAlign w:val="center"/>
          </w:tcPr>
          <w:p w:rsidR="00571649" w:rsidRDefault="00571649" w:rsidP="004C74E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ZAKŁAD ANALIZ ŚRODOWISKOWYCH EKO-PRECYZJA CZUPRYN PAWEŁ</w:t>
            </w:r>
          </w:p>
        </w:tc>
        <w:tc>
          <w:tcPr>
            <w:tcW w:w="2835" w:type="dxa"/>
            <w:vAlign w:val="center"/>
          </w:tcPr>
          <w:p w:rsidR="00571649" w:rsidRDefault="00571649" w:rsidP="004C74E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14 637,00</w:t>
            </w:r>
          </w:p>
        </w:tc>
      </w:tr>
      <w:tr w:rsidR="00571649" w:rsidTr="004C74E6">
        <w:tc>
          <w:tcPr>
            <w:tcW w:w="3005" w:type="dxa"/>
            <w:vAlign w:val="center"/>
          </w:tcPr>
          <w:p w:rsidR="00571649" w:rsidRDefault="00571649" w:rsidP="004C74E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DOKUMENTACJA ŚRODOWISKOWA WOJCIECH PAJĄK</w:t>
            </w:r>
          </w:p>
        </w:tc>
        <w:tc>
          <w:tcPr>
            <w:tcW w:w="2835" w:type="dxa"/>
            <w:vAlign w:val="center"/>
          </w:tcPr>
          <w:p w:rsidR="00571649" w:rsidRDefault="00571649" w:rsidP="004C74E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8 000,00</w:t>
            </w:r>
          </w:p>
        </w:tc>
      </w:tr>
      <w:tr w:rsidR="00571649" w:rsidTr="004C74E6">
        <w:tc>
          <w:tcPr>
            <w:tcW w:w="3005" w:type="dxa"/>
            <w:vAlign w:val="center"/>
          </w:tcPr>
          <w:p w:rsidR="00571649" w:rsidRDefault="00571649" w:rsidP="004C74E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EKO-GEO GLOB RAFAŁ MODRZEJEWSKI</w:t>
            </w:r>
          </w:p>
        </w:tc>
        <w:tc>
          <w:tcPr>
            <w:tcW w:w="2835" w:type="dxa"/>
            <w:vAlign w:val="center"/>
          </w:tcPr>
          <w:p w:rsidR="00571649" w:rsidRDefault="00571649" w:rsidP="004C74E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8 487,00</w:t>
            </w:r>
          </w:p>
        </w:tc>
      </w:tr>
    </w:tbl>
    <w:p w:rsidR="00571649" w:rsidRDefault="00571649" w:rsidP="006C3775">
      <w:pPr>
        <w:jc w:val="both"/>
        <w:rPr>
          <w:rFonts w:ascii="Times New Roman" w:hAnsi="Times New Roman" w:cs="Times New Roman"/>
          <w:sz w:val="24"/>
        </w:rPr>
      </w:pPr>
    </w:p>
    <w:p w:rsidR="0096220F" w:rsidRDefault="006C3775" w:rsidP="006C377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Komisja jednogłośnie przyjęła ofertę firmy </w:t>
      </w:r>
      <w:r w:rsidR="002556CB">
        <w:rPr>
          <w:rFonts w:ascii="Times New Roman" w:hAnsi="Times New Roman" w:cs="Times New Roman"/>
          <w:sz w:val="24"/>
        </w:rPr>
        <w:t xml:space="preserve">DOKUMENTACJA ŚRODOWISKOWA </w:t>
      </w:r>
      <w:r w:rsidR="00571649">
        <w:rPr>
          <w:rFonts w:ascii="Times New Roman" w:hAnsi="Times New Roman" w:cs="Times New Roman"/>
          <w:sz w:val="24"/>
        </w:rPr>
        <w:t>WOJCIECH PAJĄK</w:t>
      </w:r>
      <w:r w:rsidR="002556C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z siedzibą w </w:t>
      </w:r>
      <w:r w:rsidR="002556CB">
        <w:rPr>
          <w:rFonts w:ascii="Times New Roman" w:hAnsi="Times New Roman" w:cs="Times New Roman"/>
          <w:sz w:val="24"/>
        </w:rPr>
        <w:t>Koziegłowach k/Poznania, Osiedle Leśne 7B/121</w:t>
      </w:r>
      <w:r>
        <w:rPr>
          <w:rFonts w:ascii="Times New Roman" w:hAnsi="Times New Roman" w:cs="Times New Roman"/>
          <w:sz w:val="24"/>
        </w:rPr>
        <w:t>, która zao</w:t>
      </w:r>
      <w:r w:rsidR="00571649">
        <w:rPr>
          <w:rFonts w:ascii="Times New Roman" w:hAnsi="Times New Roman" w:cs="Times New Roman"/>
          <w:sz w:val="24"/>
        </w:rPr>
        <w:t>ferowała wykonanie pracy za 8</w:t>
      </w:r>
      <w:r w:rsidR="002556CB">
        <w:rPr>
          <w:rFonts w:ascii="Times New Roman" w:hAnsi="Times New Roman" w:cs="Times New Roman"/>
          <w:sz w:val="24"/>
        </w:rPr>
        <w:t> 00</w:t>
      </w:r>
      <w:r>
        <w:rPr>
          <w:rFonts w:ascii="Times New Roman" w:hAnsi="Times New Roman" w:cs="Times New Roman"/>
          <w:sz w:val="24"/>
        </w:rPr>
        <w:t>0,00 zł brutto (słownie</w:t>
      </w:r>
      <w:r w:rsidR="001C369B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571649">
        <w:rPr>
          <w:rFonts w:ascii="Times New Roman" w:hAnsi="Times New Roman" w:cs="Times New Roman"/>
          <w:sz w:val="24"/>
        </w:rPr>
        <w:t>osiem</w:t>
      </w:r>
      <w:r>
        <w:rPr>
          <w:rFonts w:ascii="Times New Roman" w:hAnsi="Times New Roman" w:cs="Times New Roman"/>
          <w:sz w:val="24"/>
        </w:rPr>
        <w:t xml:space="preserve"> tysięcy </w:t>
      </w:r>
      <w:r w:rsidR="002556CB">
        <w:rPr>
          <w:rFonts w:ascii="Times New Roman" w:hAnsi="Times New Roman" w:cs="Times New Roman"/>
          <w:sz w:val="24"/>
        </w:rPr>
        <w:t>złotych).</w:t>
      </w:r>
    </w:p>
    <w:p w:rsidR="006C3775" w:rsidRDefault="006C3775" w:rsidP="006C3775">
      <w:pPr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Informacja podlega wywieszeniu na tablicy ogłoszeń na okres 7 dni oraz na stronie internetowej BIP Urzędu Miasta Tomaszowa Mazowieckiego.</w:t>
      </w:r>
    </w:p>
    <w:p w:rsidR="006C3775" w:rsidRDefault="006C3775" w:rsidP="006C3775">
      <w:pPr>
        <w:jc w:val="both"/>
        <w:rPr>
          <w:rFonts w:ascii="Times New Roman" w:hAnsi="Times New Roman" w:cs="Times New Roman"/>
          <w:b/>
          <w:i/>
          <w:sz w:val="24"/>
        </w:rPr>
      </w:pPr>
    </w:p>
    <w:p w:rsidR="006C3775" w:rsidRPr="006C3775" w:rsidRDefault="006C3775" w:rsidP="006C3775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6C3775">
        <w:rPr>
          <w:rFonts w:ascii="Times New Roman" w:hAnsi="Times New Roman" w:cs="Times New Roman"/>
          <w:b/>
          <w:sz w:val="24"/>
        </w:rPr>
        <w:t>…………………………………</w:t>
      </w:r>
      <w:r>
        <w:rPr>
          <w:rFonts w:ascii="Times New Roman" w:hAnsi="Times New Roman" w:cs="Times New Roman"/>
          <w:b/>
          <w:sz w:val="24"/>
        </w:rPr>
        <w:t>..</w:t>
      </w:r>
    </w:p>
    <w:p w:rsidR="006C3775" w:rsidRPr="006C3775" w:rsidRDefault="00571649" w:rsidP="00C26161">
      <w:pPr>
        <w:spacing w:after="0"/>
        <w:ind w:left="4956" w:firstLine="70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Przewodniczący</w:t>
      </w:r>
      <w:r w:rsidR="006C3775" w:rsidRPr="006C3775">
        <w:rPr>
          <w:rFonts w:ascii="Times New Roman" w:hAnsi="Times New Roman" w:cs="Times New Roman"/>
          <w:b/>
          <w:sz w:val="24"/>
        </w:rPr>
        <w:t xml:space="preserve"> Komisji</w:t>
      </w:r>
    </w:p>
    <w:sectPr w:rsidR="006C3775" w:rsidRPr="006C3775" w:rsidSect="009622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2CEF"/>
    <w:multiLevelType w:val="hybridMultilevel"/>
    <w:tmpl w:val="AD8413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3775"/>
    <w:rsid w:val="000E65AC"/>
    <w:rsid w:val="001C369B"/>
    <w:rsid w:val="002556CB"/>
    <w:rsid w:val="00382C3E"/>
    <w:rsid w:val="004056E8"/>
    <w:rsid w:val="004103BA"/>
    <w:rsid w:val="00467EA7"/>
    <w:rsid w:val="00571649"/>
    <w:rsid w:val="005B6EE4"/>
    <w:rsid w:val="005D482F"/>
    <w:rsid w:val="006C3775"/>
    <w:rsid w:val="00746BAA"/>
    <w:rsid w:val="007A4301"/>
    <w:rsid w:val="0096220F"/>
    <w:rsid w:val="00A04996"/>
    <w:rsid w:val="00AB1799"/>
    <w:rsid w:val="00BD3DF3"/>
    <w:rsid w:val="00C1423F"/>
    <w:rsid w:val="00C250DB"/>
    <w:rsid w:val="00C26161"/>
    <w:rsid w:val="00C82916"/>
    <w:rsid w:val="00CB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44B88"/>
  <w15:docId w15:val="{F777EFC0-C1B6-4BBE-8CC2-88FE7B8F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D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3775"/>
    <w:pPr>
      <w:ind w:left="720"/>
      <w:contextualSpacing/>
    </w:pPr>
  </w:style>
  <w:style w:type="table" w:styleId="Tabela-Siatka">
    <w:name w:val="Table Grid"/>
    <w:basedOn w:val="Standardowy"/>
    <w:uiPriority w:val="59"/>
    <w:rsid w:val="006C37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E6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15</cp:revision>
  <cp:lastPrinted>2024-02-01T09:39:00Z</cp:lastPrinted>
  <dcterms:created xsi:type="dcterms:W3CDTF">2018-01-30T09:30:00Z</dcterms:created>
  <dcterms:modified xsi:type="dcterms:W3CDTF">2024-02-01T09:42:00Z</dcterms:modified>
</cp:coreProperties>
</file>