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  <w:r>
        <w:rPr>
          <w:rFonts w:ascii="Calibri" w:eastAsia="Calibri" w:hAnsi="Calibri" w:cs="Calibri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 dnia  11 października 2023 r.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/>
          <w:i w:val="0"/>
          <w:caps/>
          <w:sz w:val="24"/>
          <w:u w:val="none"/>
        </w:rPr>
        <w:t>Uchwała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 xml:space="preserve"> Nr 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....................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br/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Rady Miejskiej Tomaszowa Mazowieckiego</w:t>
      </w:r>
    </w:p>
    <w:p w:rsidR="00A77B3E">
      <w:pPr>
        <w:spacing w:before="280" w:after="28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i w:val="0"/>
          <w:caps w:val="0"/>
          <w:sz w:val="24"/>
          <w:u w:val="none"/>
        </w:rPr>
        <w:t>o zmianie uchwały nr LXXVIII/621/2023 Rady Miejskiej Tomaszowa Mazowieckiego w 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samorządzie gminnym 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572,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1463,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1688) oraz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7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3,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42a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91d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roku – Karta Nauczyciela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(t.j. Dz.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984,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1234,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1586,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2005),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 Uchwale nr LXXVIII/621/2023 Rady Miejskiej Tomaszowa Mazowieckiego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sprawie ustalenia zasad udzielania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rozmiaru obniżek tygodniowego obowiązkowego wymiaru godzin zajęć dydaktycznych, wychowawczych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opiekuńczych nauczycielom, którym powierzono stanowisko kierownicze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szkołach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przedszkolach, dla których Gmina – Miasto Tomaszów Mazowiecki jest organem prowadzącym, zasad zwalniania ich od obowiązku realizacji tych zajęć oraz tygodniowego obowiązkowego wymiaru godzin zajęć nauczycieli niewymienionych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Karty Nauczyciela, tabela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§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otrzymuje brzmienie: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90"/>
        <w:gridCol w:w="2010"/>
        <w:gridCol w:w="2100"/>
        <w:gridCol w:w="1575"/>
        <w:gridCol w:w="37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6"/>
        </w:trPr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Stanowisko kierownicze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Nauczycielskie pensum podstawowe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Wymiar obniżki zajęć w godzinach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rPr>
                <w:b/>
              </w:rPr>
              <w:t>Tygodniowy obowiązkowy wymiar godzin zajęć dydaktyczno-opiekuńczych po obniżce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  <w:p>
            <w:pPr>
              <w:jc w:val="center"/>
            </w:pPr>
            <w:r>
              <w:t>1</w:t>
            </w:r>
          </w:p>
        </w:tc>
        <w:tc>
          <w:tcPr>
            <w:tcW w:w="9390" w:type="dxa"/>
            <w:gridSpan w:val="4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Dyrektor szkoły/zespołu szkolno-przedszkolnego, liczącej/go: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10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11-26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28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Wicedyrektor szkoły/zespołu szkolno-przedszkolnego, liczącej/go: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 10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11-26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24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27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13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26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21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Dyrektor zespołu przedszkolnego liczącego: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17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</w:t>
            </w:r>
          </w:p>
        </w:tc>
        <w:tc>
          <w:tcPr>
            <w:tcW w:w="939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 Wicedyrektor zespołu przedszkolnego liczącego: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 i więcej oddziałów</w:t>
            </w: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20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14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22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16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63"/>
        </w:trPr>
        <w:tc>
          <w:tcPr>
            <w:tcW w:w="69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21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25</w:t>
            </w:r>
          </w:p>
        </w:tc>
        <w:tc>
          <w:tcPr>
            <w:tcW w:w="15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19</w:t>
            </w:r>
          </w:p>
        </w:tc>
        <w:tc>
          <w:tcPr>
            <w:tcW w:w="37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Calibri" w:eastAsia="Calibri" w:hAnsi="Calibri" w:cs="Calibri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</w:t>
            </w:r>
          </w:p>
        </w:tc>
      </w:tr>
    </w:tbl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Pozostałe postanowienia uchwały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ulegają zmianom.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Łódzkiego.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o zmianie uchwały nr LXXVIII/621/2023 Rady Miejskiej Tomaszowa Mazowieckiego w sprawie ustalenia zasad udzielania i rozmiaru obniżek tygodniowego obowiązkowego wymiaru godzin zajęć dydaktycznych, wychowawczych i opiekuńczych nauczycielom, którym powierzono stanowisko kierownicze w szkołach i przedszkolach, dla których Gmina – Miasto Tomaszów Mazowiecki jest organem prowadzącym, zasad zwalniania ich od obowiązku realizacji tych zajęć oraz tygodniowego obowiązkowego wymiaru godzin zajęć nauczycieli niewymienionych w art. 42 ust. 3 Karty Nauczyciela.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upoważnieniem zawartym w art. 42 ust. 6 ustawy z dnia 26 stycznia 1982 roku – Karta Nauczyciela, dyrektorowi i wicedyrektorowi szkoły oraz nauczycielowi pełniącemu inne stanowisko kierownicze w szkole, a także nauczycielowi, który obowiązki kierownicze pełni</w:t>
        <w:br/>
        <w:t>w zastępstwie nauczyciela, któremu powierzono stanowisko kierownicze, obniża się tygodniowy obowiązkowy wymiar godzin zajęć w zależności od wielkości i typu szkoły oraz warunków pracy lub zwalnia się ich od obowiązku realizacji zajęć, o których mowa w ust. 3. Uwzględniając ust. 7 pkt 2 ww. przepisu, organ prowadzący określa zasady udzielania i rozmiar obniżek oraz przyznaje zwolnienia od obowiązku realizacji zajęć dydaktycznych, wychowawczych i opiekuńczych, prowadzonych bezpośrednio z uczniami lub wychowankami albo na ich rzecz.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 uwagi na szczególną rolę dyrektora i wicedyrektora, zwiększający się zakres obowiązków związanych z administrowaniem i zarządzaniem oraz okoliczności funkcjonowania placówek oświatowych w aktualnej rzeczywistości, w zmienianej uchwale nr LXXVIII/621/2023 Rady </w:t>
      </w:r>
      <w:r>
        <w:rPr>
          <w:rFonts w:eastAsia="Times New Roman" w:cs="Times New Roman"/>
          <w:szCs w:val="20"/>
        </w:rPr>
        <w:t>M</w:t>
      </w:r>
      <w:r>
        <w:rPr>
          <w:rFonts w:eastAsia="Times New Roman" w:cs="Times New Roman"/>
          <w:szCs w:val="20"/>
        </w:rPr>
        <w:t>iejskiej Tomaszowa Mazowieckiego już zwiększono dyrektorom oraz wicedyrektorom samorządowych jednostek oświatowych wymiar godzin obniżki zajęć w odniesieniu do obowiązkowych pensów zajęć dydaktycznych, wychowawczych, opiekuńczych, tym samym zmniejszając tygodniowy obowiązkowy wymiar godzin zajęć dydaktyczno-opiekuńczych.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projekcie przedmiotowej uchwały zmiana dotyczy tabeli w § 1 wymienionej uchwały,</w:t>
        <w:br/>
        <w:t>którą aktualizuje się o dodatkowe tygodniowe liczby godzin obowiązkowego wymiaru zajęć dydaktycznych, wychowawczych, opiekuńczych wraz z wymiarami godzin obniżki zajęć. Poszerza się tym samym katalog stanowisk i pensów nauczycielskich (o 20 i 25 godz.), dostosowując je do okoliczności i warunków pracy mogących w przyszłości wystąpić w miejskich jednostkach oświatowych.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Pozostałe regulacje wynikające z uchwały nr LXXVIII/621/2023 Rady Miejskiej Tomaszowa Mazowieckiego z dnia 31 sierpnia 2023 r. w sprawie ustalenia zasad udzielania i rozmiaru obniżek tygodniowego obowiązkowego wymiaru godzin zajęć dydaktycznych, wychowawczych</w:t>
        <w:br/>
        <w:t>i opiekuńczych nauczycielom, którym powierzono stanowisko kierownicze w szkołach</w:t>
        <w:br/>
        <w:t>i przedszkolach, dla których Gmina – Miasto Tomaszów Mazowiecki jest organem prowadzącym, zasad zwalniania ich od obowiązku realizacji tych zajęć oraz tygodniowego obowiązkowego wymiaru godzin zajęć nauczycieli niewymienionych w art. 42 ust. 3 Karty Nauczyciela (Dz. Urz. Woj. Łódzkiego z2023 r. poz. 7466),  pozostają bez zmian.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uchwały został zaopiniowany przez reprezentatywne organizacje związkowe.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 podjęcie uchwały należy uznać za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41F6CE5E-8707-4BD1-8261-2ACA43A4606F.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41F6CE5E-8707-4BD1-8261-2ACA43A4606F.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LXXVIII/621/2023 Rady Miejskiej Tomaszowa Mazowieckiego w^sprawie ustalenia zasad udzielania i^rozmiaru obniżek tygodniowego obowiązkowego wymiaru godzin zajęć dydaktycznych, wychowawczych i^opiekuńczych nauczycielom, którym powierzono stanowisko kierownicze w^szkołach i^przedszkolach, dla których Gmina – Miasto Tomaszów Mazowiecki jest organem prowadzącym, zasad zwalniania ich od obowiązku realizacji tych zajęć oraz tygodniowego obowiązkowego wymiaru godzin zajęć nauczycieli niewymienionych w^art.^42^ust.^3^Karty Nauczyciela</dc:subject>
  <dc:creator>mbanasik</dc:creator>
  <cp:lastModifiedBy>mbanasik</cp:lastModifiedBy>
  <cp:revision>1</cp:revision>
  <dcterms:created xsi:type="dcterms:W3CDTF">2023-10-11T08:41:11Z</dcterms:created>
  <dcterms:modified xsi:type="dcterms:W3CDTF">2023-10-11T08:41:11Z</dcterms:modified>
  <cp:category>Akt prawny</cp:category>
</cp:coreProperties>
</file>