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6A570" w14:textId="77777777" w:rsidR="00A77B3E" w:rsidRDefault="00376BB4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A757F99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28ACD61E" w14:textId="77777777" w:rsidR="00A77B3E" w:rsidRDefault="00376BB4">
      <w:pPr>
        <w:ind w:left="5669"/>
        <w:rPr>
          <w:sz w:val="20"/>
        </w:rPr>
      </w:pPr>
      <w:r>
        <w:rPr>
          <w:sz w:val="20"/>
        </w:rPr>
        <w:t>z dnia  9 listopada 2023 r.</w:t>
      </w:r>
    </w:p>
    <w:p w14:paraId="099F05F5" w14:textId="77777777" w:rsidR="00A77B3E" w:rsidRDefault="00376BB4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34B43F4D" w14:textId="77777777" w:rsidR="00A77B3E" w:rsidRDefault="00A77B3E">
      <w:pPr>
        <w:ind w:left="5669"/>
        <w:rPr>
          <w:sz w:val="20"/>
        </w:rPr>
      </w:pPr>
    </w:p>
    <w:p w14:paraId="01ED48C4" w14:textId="77777777" w:rsidR="00A77B3E" w:rsidRDefault="00A77B3E">
      <w:pPr>
        <w:ind w:left="5669"/>
        <w:rPr>
          <w:sz w:val="20"/>
        </w:rPr>
      </w:pPr>
    </w:p>
    <w:p w14:paraId="070D27E0" w14:textId="77777777" w:rsidR="00A77B3E" w:rsidRDefault="00376BB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EBF7759" w14:textId="77777777" w:rsidR="00A77B3E" w:rsidRDefault="00376BB4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325259EE" w14:textId="77777777" w:rsidR="00A77B3E" w:rsidRDefault="00376BB4">
      <w:pPr>
        <w:keepNext/>
        <w:spacing w:after="480" w:line="276" w:lineRule="auto"/>
        <w:jc w:val="center"/>
      </w:pPr>
      <w:r>
        <w:rPr>
          <w:b/>
        </w:rPr>
        <w:t>w sprawie powołania nowych członków Rady Muzeum w Tomaszowie Mazowieckim imienia Antoniego hrabiego Ostrowskiego.</w:t>
      </w:r>
    </w:p>
    <w:p w14:paraId="1C50CA6E" w14:textId="77777777" w:rsidR="00A77B3E" w:rsidRDefault="00376BB4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18  ust. 2 pkt 15 ustawy z dnia 8 marca 1990 r. o samorządzie gminnym</w:t>
      </w:r>
      <w:r>
        <w:br/>
        <w:t xml:space="preserve">(t.j. Dz. U. z 2023 r. poz. 40, 572, 1463, 1688), w związku z art. 11 ust. 4 i 5 pkt 1 ustawy z dnia 21 listopada 1996 r. o muzeach (t.j. Dz. U. z 2022 r., poz. 385) oraz § 10 ust. 1 i 3 Statutu Muzeum w Tomaszowie Mazowieckim imienia Antoniego hrabiego Ostrowskiego stanowiącego załącznik do Uchwały Nr XLVIII/433/2009 z dnia 28 października 2009 r. w sprawie nadania statutu Muzeum w Tomaszowie Mazowieckim imienia Antoniego hrabiego Ostrowskiego (Dz. Urz. Woj. Łódzkiego z 2009 r. poz. 3151), </w:t>
      </w:r>
      <w:r>
        <w:rPr>
          <w:b/>
          <w:color w:val="000000"/>
          <w:u w:color="000000"/>
        </w:rPr>
        <w:t>Rada Miejska Tomaszowa Mazowieckiego uchwala, co następuje:</w:t>
      </w:r>
    </w:p>
    <w:p w14:paraId="62729A50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związku z upływem kadencji trzech członków Rady Muzeum w Tomaszowie Mazowieckim imienia Antoniego hrabiego Ostrowskiego powołuje się do składu Rady następujące osoby:</w:t>
      </w:r>
    </w:p>
    <w:p w14:paraId="6196E808" w14:textId="77777777" w:rsidR="00A77B3E" w:rsidRDefault="00376BB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Panią Izabelę Śliwińską,</w:t>
      </w:r>
    </w:p>
    <w:p w14:paraId="755071E4" w14:textId="77777777" w:rsidR="00A77B3E" w:rsidRDefault="00376BB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Panią Elżbietę Przedborę,</w:t>
      </w:r>
    </w:p>
    <w:p w14:paraId="2A2E22C1" w14:textId="77777777" w:rsidR="00A77B3E" w:rsidRDefault="00376BB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Pana Tomasza Wawro.</w:t>
      </w:r>
    </w:p>
    <w:p w14:paraId="46F80162" w14:textId="440A5724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Nowi członkowie Rady Muzeum, o których mowa w </w:t>
      </w:r>
      <w:r w:rsidR="001A11B9">
        <w:rPr>
          <w:color w:val="000000"/>
          <w:u w:color="000000"/>
        </w:rPr>
        <w:t>§</w:t>
      </w:r>
      <w:r>
        <w:rPr>
          <w:color w:val="000000"/>
          <w:u w:color="000000"/>
        </w:rPr>
        <w:t> 1, pełnić będą swoje funkcje</w:t>
      </w:r>
      <w:r>
        <w:rPr>
          <w:color w:val="000000"/>
          <w:u w:color="000000"/>
        </w:rPr>
        <w:br/>
        <w:t>w latach 2023-2026.</w:t>
      </w:r>
    </w:p>
    <w:p w14:paraId="3359DA14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Pełny skład osobowy Rady Muzeum określa załącznik do niniejszej uchwały.</w:t>
      </w:r>
    </w:p>
    <w:p w14:paraId="19100410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1678A8A4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14:paraId="2DEA525A" w14:textId="77777777" w:rsidR="00A77B3E" w:rsidRDefault="00376BB4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1A11B9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dnia....................2023 r.</w:t>
      </w:r>
    </w:p>
    <w:p w14:paraId="11661812" w14:textId="77777777" w:rsidR="00A77B3E" w:rsidRDefault="00376BB4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Skład Rady Muzeum w Tomaszowie Mazowieckim</w:t>
      </w:r>
      <w:r>
        <w:rPr>
          <w:b/>
          <w:color w:val="000000"/>
          <w:sz w:val="22"/>
          <w:u w:color="000000"/>
        </w:rPr>
        <w:br/>
        <w:t>imienia Antoniego hrabiego Ostrowskiego</w:t>
      </w:r>
    </w:p>
    <w:p w14:paraId="14B6280F" w14:textId="18120B73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Pani Izabela Śliwińska - </w:t>
      </w:r>
      <w:r w:rsidR="00B57E30">
        <w:rPr>
          <w:color w:val="000000"/>
          <w:u w:color="000000"/>
        </w:rPr>
        <w:t>d</w:t>
      </w:r>
      <w:r>
        <w:rPr>
          <w:color w:val="000000"/>
          <w:u w:color="000000"/>
        </w:rPr>
        <w:t>yrektor Szkoły Podstawowej nr 10 im. Tomaszowskich Olimpijczyków w Tomaszowie Mazowieckim,</w:t>
      </w:r>
    </w:p>
    <w:p w14:paraId="2B2B7FCC" w14:textId="535E096C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Pani Elżbieta Przedbora - </w:t>
      </w:r>
      <w:r w:rsidR="00B57E30">
        <w:rPr>
          <w:color w:val="000000"/>
          <w:u w:color="000000"/>
        </w:rPr>
        <w:t>r</w:t>
      </w:r>
      <w:r>
        <w:rPr>
          <w:color w:val="000000"/>
          <w:u w:color="000000"/>
        </w:rPr>
        <w:t>adna Rady Miejskiej Tomaszowa Mazowieckiego,</w:t>
      </w:r>
    </w:p>
    <w:p w14:paraId="3ED27F5D" w14:textId="5EDEA461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Pan Tomasz Wawro - </w:t>
      </w:r>
      <w:r w:rsidR="00B57E30">
        <w:rPr>
          <w:color w:val="000000"/>
          <w:u w:color="000000"/>
        </w:rPr>
        <w:t>r</w:t>
      </w:r>
      <w:r>
        <w:rPr>
          <w:color w:val="000000"/>
          <w:u w:color="000000"/>
        </w:rPr>
        <w:t>adny Rady Miejskiej Tomaszowa Mazowieckiego,</w:t>
      </w:r>
    </w:p>
    <w:p w14:paraId="2C6CECDA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Pan dr Tomasz Matuszak – historyk, archiwista, dyrektor Archiwum Państwowego</w:t>
      </w:r>
      <w:r>
        <w:rPr>
          <w:color w:val="000000"/>
          <w:u w:color="000000"/>
        </w:rPr>
        <w:br/>
        <w:t>w Piotrkowie Trybunalskim,</w:t>
      </w:r>
    </w:p>
    <w:p w14:paraId="69C72768" w14:textId="41490120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Pani dr Marta Walak – </w:t>
      </w:r>
      <w:r w:rsidR="00CE6F7F">
        <w:rPr>
          <w:color w:val="000000"/>
          <w:u w:color="000000"/>
        </w:rPr>
        <w:t>pracownik Akademii Piotrkowskiej</w:t>
      </w:r>
      <w:r>
        <w:rPr>
          <w:color w:val="000000"/>
          <w:u w:color="000000"/>
        </w:rPr>
        <w:t xml:space="preserve"> w Piotrkowie Trybunalskim,</w:t>
      </w:r>
    </w:p>
    <w:p w14:paraId="183FB42C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Pani dr Justyna Biernat – pracownik Instytutu Sztuki Polskiej Akademii Nauk, prezes</w:t>
      </w:r>
      <w:r>
        <w:rPr>
          <w:color w:val="000000"/>
          <w:u w:color="000000"/>
        </w:rPr>
        <w:br/>
        <w:t>i fundator Fundacji Pasaże Pamięci w Tomaszowie Mazowieckim,</w:t>
      </w:r>
    </w:p>
    <w:p w14:paraId="5EEFCB55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Pani dr Blanka Gosik – przedstawiciel Filii Uniwersytetu Łódzkiego w Tomaszowie Mazowieckim,</w:t>
      </w:r>
    </w:p>
    <w:p w14:paraId="3058636E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Pan Robert Starzyński – archeolog, muzealnik, dyrektor Muzeum Miasta Zgierz,</w:t>
      </w:r>
    </w:p>
    <w:p w14:paraId="49EB4DD9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Pan Adam Grabowski – dyrektor Muzeum Regionalnego w Opocznie,</w:t>
      </w:r>
    </w:p>
    <w:p w14:paraId="63166455" w14:textId="77777777" w:rsidR="00A77B3E" w:rsidRDefault="00376BB4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10. </w:t>
      </w:r>
      <w:r>
        <w:rPr>
          <w:color w:val="000000"/>
          <w:u w:color="000000"/>
        </w:rPr>
        <w:t>Pan Jan Rybak – prezes Towarzystwa Przyjaciół Muzeum w Tomaszowie Mazowieckim.</w:t>
      </w:r>
    </w:p>
    <w:p w14:paraId="6D13FD4C" w14:textId="77777777" w:rsidR="00FF342E" w:rsidRDefault="00FF342E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32E94672" w14:textId="77777777" w:rsidR="00FF342E" w:rsidRDefault="00376BB4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3A404461" w14:textId="77777777" w:rsidR="00FF342E" w:rsidRDefault="00376BB4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roku 2023 upłynęła kadencja trzem członkom Rady Muzeum w Tomaszowie Mazowieckim. Zgodnie z art. 11 ust. 4 i 5 ustawy o muzeach z dnia 21 listopada 1996 r. a także na podstawie art. 10 ust. 3 Statutu Muzeum im. Antoniego hr. Ostrowskiego w Tomaszowie Mazowieckim, nadanego Uchwałą nr XLVIII/433/2009 Rady Miejskiej Tomaszowa Mazowieckiego z dnia 28 października 2009 roku w sprawie nadania statutu Muzeum im. Antoniego hr. Ostrowskiego w Tomaszowie Mazowieckim istnieje konieczność uzupełnienia składu muzeum o trzy osoby.</w:t>
      </w:r>
    </w:p>
    <w:p w14:paraId="4E8C0339" w14:textId="77777777" w:rsidR="00FF342E" w:rsidRDefault="00376BB4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Zgodnie z art. 10 ust. 3 Statutu Muzeum im Antoniego hr. Ostrowskiego w Tomaszowie Mazowieckim, nadanego Uchwałą Nr XLVIII/433/2009 Rady Miejskiej Tomaszowa Mazowieckiego z dnia 28 października 2009 roku w sprawie nadania statutu Muzeum im. Antoniego hr. Ostrowskiego w Tomaszowie Mazowieckim, Rada Muzeum składa się z 10 osób.</w:t>
      </w:r>
    </w:p>
    <w:p w14:paraId="6C646E35" w14:textId="77777777" w:rsidR="00FF342E" w:rsidRDefault="00376BB4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związku z powyższym przyjęcie przedmiotowej uchwały uznać należy za zasadne.</w:t>
      </w:r>
    </w:p>
    <w:p w14:paraId="63E4D28D" w14:textId="77777777" w:rsidR="00FF342E" w:rsidRDefault="00FF342E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FF342E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33D6D" w14:textId="77777777" w:rsidR="00376BB4" w:rsidRDefault="00376BB4">
      <w:r>
        <w:separator/>
      </w:r>
    </w:p>
  </w:endnote>
  <w:endnote w:type="continuationSeparator" w:id="0">
    <w:p w14:paraId="588ECF75" w14:textId="77777777" w:rsidR="00376BB4" w:rsidRDefault="00376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F342E" w14:paraId="762A269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08BF82A" w14:textId="77777777" w:rsidR="00FF342E" w:rsidRDefault="00376BB4">
          <w:pPr>
            <w:rPr>
              <w:sz w:val="18"/>
            </w:rPr>
          </w:pPr>
          <w:r>
            <w:rPr>
              <w:sz w:val="18"/>
            </w:rPr>
            <w:t>Id: 5DB102E0-F586-4F08-94DA-D655E0B5FE09.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4BC482F" w14:textId="77777777" w:rsidR="00FF342E" w:rsidRDefault="00376BB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183278" w14:textId="77777777" w:rsidR="00FF342E" w:rsidRDefault="00FF342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F342E" w14:paraId="6663657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3C3755F" w14:textId="77777777" w:rsidR="00FF342E" w:rsidRDefault="00376BB4">
          <w:pPr>
            <w:rPr>
              <w:sz w:val="18"/>
            </w:rPr>
          </w:pPr>
          <w:r>
            <w:rPr>
              <w:sz w:val="18"/>
            </w:rPr>
            <w:t>Id: 5DB102E0-F586-4F08-94DA-D655E0B5FE09.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C7A9999" w14:textId="77777777" w:rsidR="00FF342E" w:rsidRDefault="00376BB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E393D43" w14:textId="77777777" w:rsidR="00FF342E" w:rsidRDefault="00FF342E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FF342E" w14:paraId="14F574AC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268523F" w14:textId="77777777" w:rsidR="00FF342E" w:rsidRDefault="00376BB4">
          <w:pPr>
            <w:rPr>
              <w:sz w:val="18"/>
            </w:rPr>
          </w:pPr>
          <w:r>
            <w:rPr>
              <w:sz w:val="18"/>
            </w:rPr>
            <w:t>Id: 5DB102E0-F586-4F08-94DA-D655E0B5FE09.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7280285" w14:textId="77777777" w:rsidR="00FF342E" w:rsidRDefault="00376BB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2789A17C" w14:textId="77777777" w:rsidR="00FF342E" w:rsidRDefault="00FF342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E4942" w14:textId="77777777" w:rsidR="00376BB4" w:rsidRDefault="00376BB4">
      <w:r>
        <w:separator/>
      </w:r>
    </w:p>
  </w:footnote>
  <w:footnote w:type="continuationSeparator" w:id="0">
    <w:p w14:paraId="47BCC050" w14:textId="77777777" w:rsidR="00376BB4" w:rsidRDefault="00376B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11B9"/>
    <w:rsid w:val="00376BB4"/>
    <w:rsid w:val="00A77B3E"/>
    <w:rsid w:val="00B57E30"/>
    <w:rsid w:val="00CA2A55"/>
    <w:rsid w:val="00CE6F7F"/>
    <w:rsid w:val="00FF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3C8E0"/>
  <w15:docId w15:val="{163EEEF2-9F29-4E95-8211-248BA66BC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520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powołania nowych członków Rady Muzeum w^Tomaszowie Mazowieckim imienia Antoniego hrabiego Ostrowskiego.</dc:subject>
  <dc:creator>kszymczak</dc:creator>
  <cp:lastModifiedBy>Kamil Szymczak</cp:lastModifiedBy>
  <cp:revision>5</cp:revision>
  <dcterms:created xsi:type="dcterms:W3CDTF">2023-11-09T07:42:00Z</dcterms:created>
  <dcterms:modified xsi:type="dcterms:W3CDTF">2023-11-22T12:24:00Z</dcterms:modified>
  <cp:category>Akt prawny</cp:category>
</cp:coreProperties>
</file>