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9669EB">
        <w:rPr>
          <w:rFonts w:ascii="Cambria" w:hAnsi="Cambria" w:cs="Calibri Light"/>
          <w:sz w:val="22"/>
          <w:szCs w:val="22"/>
        </w:rPr>
        <w:t>31.10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A949C4" w:rsidRPr="00A3537D">
        <w:rPr>
          <w:rFonts w:ascii="Cambria" w:hAnsi="Cambria" w:cs="Calibri Light"/>
          <w:sz w:val="22"/>
          <w:szCs w:val="22"/>
        </w:rPr>
        <w:t xml:space="preserve">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9669EB" w:rsidRPr="009669EB" w:rsidRDefault="009669EB" w:rsidP="009669EB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9669EB">
        <w:rPr>
          <w:rFonts w:ascii="Cambria" w:hAnsi="Cambria" w:cs="Calibri Light"/>
          <w:b/>
          <w:sz w:val="22"/>
          <w:szCs w:val="22"/>
          <w:u w:val="single"/>
        </w:rPr>
        <w:t>Znak postępowania: WRI.271.2.20.2023.ZP</w:t>
      </w:r>
    </w:p>
    <w:p w:rsidR="009669EB" w:rsidRPr="009669EB" w:rsidRDefault="009669EB" w:rsidP="009669EB">
      <w:pPr>
        <w:jc w:val="both"/>
        <w:rPr>
          <w:rFonts w:ascii="Cambria" w:hAnsi="Cambria"/>
          <w:sz w:val="22"/>
          <w:szCs w:val="22"/>
        </w:rPr>
      </w:pPr>
      <w:r w:rsidRPr="009669EB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23.10.2023 r.</w:t>
      </w:r>
    </w:p>
    <w:p w:rsidR="009669EB" w:rsidRPr="009669EB" w:rsidRDefault="009669EB" w:rsidP="009669EB">
      <w:pPr>
        <w:jc w:val="both"/>
        <w:rPr>
          <w:rFonts w:ascii="Cambria" w:hAnsi="Cambria"/>
          <w:sz w:val="22"/>
          <w:szCs w:val="22"/>
        </w:rPr>
      </w:pPr>
    </w:p>
    <w:p w:rsidR="009669EB" w:rsidRPr="009669EB" w:rsidRDefault="009669EB" w:rsidP="009669EB">
      <w:pPr>
        <w:jc w:val="both"/>
        <w:rPr>
          <w:rFonts w:ascii="Cambria" w:hAnsi="Cambria"/>
          <w:sz w:val="22"/>
          <w:szCs w:val="22"/>
        </w:rPr>
      </w:pPr>
      <w:r w:rsidRPr="009669EB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9669EB">
        <w:rPr>
          <w:rFonts w:ascii="Cambria" w:hAnsi="Cambria"/>
          <w:sz w:val="22"/>
          <w:szCs w:val="22"/>
          <w:lang w:eastAsia="en-US"/>
        </w:rPr>
        <w:t>tekst. jedn. Dz. U. z 2023 r. poz. 1605 z późn. zm.</w:t>
      </w:r>
      <w:r w:rsidRPr="009669EB">
        <w:rPr>
          <w:rFonts w:ascii="Cambria" w:hAnsi="Cambria"/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9669EB" w:rsidRPr="009669EB" w:rsidRDefault="009669EB" w:rsidP="009669EB">
      <w:pPr>
        <w:rPr>
          <w:rFonts w:ascii="Cambria" w:hAnsi="Cambria" w:cs="Calibri Light"/>
          <w:b/>
          <w:sz w:val="22"/>
          <w:szCs w:val="22"/>
        </w:rPr>
      </w:pPr>
    </w:p>
    <w:p w:rsidR="009669EB" w:rsidRPr="009669EB" w:rsidRDefault="009669EB" w:rsidP="009669EB">
      <w:pPr>
        <w:ind w:left="426"/>
        <w:jc w:val="center"/>
        <w:rPr>
          <w:rFonts w:ascii="Cambria" w:hAnsi="Cambria"/>
          <w:b/>
          <w:sz w:val="22"/>
          <w:szCs w:val="22"/>
        </w:rPr>
      </w:pPr>
      <w:r w:rsidRPr="009669EB">
        <w:rPr>
          <w:rFonts w:ascii="Cambria" w:hAnsi="Cambria"/>
          <w:b/>
          <w:sz w:val="22"/>
          <w:szCs w:val="22"/>
        </w:rPr>
        <w:t>Opracowanie dokumentacji technicznej dla zadania: „Przebudowa ciągów pieszych w Tomaszowie Mazowieckim – etap II”.</w:t>
      </w:r>
    </w:p>
    <w:p w:rsidR="00B251DC" w:rsidRPr="00A3537D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9669EB">
        <w:rPr>
          <w:rFonts w:ascii="Cambria" w:hAnsi="Cambria" w:cs="Calibri Light"/>
          <w:sz w:val="22"/>
          <w:szCs w:val="22"/>
        </w:rPr>
        <w:t>tj. do dnia 31.10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A3537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9669EB" w:rsidRPr="009669EB" w:rsidTr="007915EC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9669EB" w:rsidRPr="009669EB" w:rsidTr="007915E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ind w:left="426" w:hanging="426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9669EB" w:rsidRPr="009669EB" w:rsidRDefault="009669EB" w:rsidP="009669EB">
            <w:pPr>
              <w:ind w:left="426" w:hanging="426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9669EB" w:rsidRPr="009669EB" w:rsidRDefault="009669EB" w:rsidP="009669EB">
            <w:pPr>
              <w:ind w:left="426" w:hanging="426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9669EB" w:rsidRPr="009669EB" w:rsidRDefault="009669EB" w:rsidP="009669EB">
            <w:pPr>
              <w:ind w:left="426" w:hanging="426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Ul. Jana Kiepury 5</w:t>
            </w:r>
          </w:p>
          <w:p w:rsidR="009669EB" w:rsidRPr="009669EB" w:rsidRDefault="009669EB" w:rsidP="009669EB">
            <w:pPr>
              <w:ind w:left="426" w:hanging="426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89 913,00 zł</w:t>
            </w:r>
          </w:p>
        </w:tc>
      </w:tr>
      <w:tr w:rsidR="009669EB" w:rsidRPr="009669EB" w:rsidTr="007915EC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</w:rPr>
            </w:pPr>
            <w:r w:rsidRPr="009669EB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9669EB" w:rsidRPr="009669EB" w:rsidRDefault="009669EB" w:rsidP="009669EB">
            <w:pPr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9669EB" w:rsidRPr="009669EB" w:rsidRDefault="009669EB" w:rsidP="009669EB">
            <w:pPr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9669EB" w:rsidRPr="009669EB" w:rsidRDefault="009669EB" w:rsidP="009669EB">
            <w:pPr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Os. Okrzei 8/29</w:t>
            </w:r>
          </w:p>
          <w:p w:rsidR="009669EB" w:rsidRPr="009669EB" w:rsidRDefault="009669EB" w:rsidP="009669EB">
            <w:pPr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9EB" w:rsidRPr="009669EB" w:rsidRDefault="009669EB" w:rsidP="009669EB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9669EB">
              <w:rPr>
                <w:rFonts w:ascii="Cambria" w:hAnsi="Cambria"/>
                <w:b/>
                <w:sz w:val="22"/>
                <w:szCs w:val="22"/>
              </w:rPr>
              <w:t>104 000,00 zł</w:t>
            </w:r>
          </w:p>
        </w:tc>
      </w:tr>
    </w:tbl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9669EB">
        <w:rPr>
          <w:rFonts w:ascii="Cambria" w:hAnsi="Cambria" w:cs="Calibri Light"/>
          <w:sz w:val="22"/>
          <w:szCs w:val="22"/>
        </w:rPr>
        <w:t xml:space="preserve"> 90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BD4246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  <w:tr w:rsidR="00BD4246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BD4246" w:rsidRPr="00BD4246" w:rsidRDefault="00BD4246" w:rsidP="00BD4246">
            <w:pPr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BD4246" w:rsidRPr="00BD4246" w:rsidRDefault="00BD4246" w:rsidP="00BD4246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43AF0" w:rsidRDefault="009669EB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86,45</w:t>
            </w:r>
            <w:bookmarkStart w:id="0" w:name="_GoBack"/>
            <w:bookmarkEnd w:id="0"/>
            <w:r w:rsidR="00BD4246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>ający dokonał wyboru 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 niniejszego zawiadomienia. Zamawiający poinformuje wybranego wykonawcę o dniu podpisania umowy.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Tomasz Jurek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83C" w:rsidRDefault="00E3283C" w:rsidP="00542A78">
      <w:r>
        <w:separator/>
      </w:r>
    </w:p>
  </w:endnote>
  <w:endnote w:type="continuationSeparator" w:id="0">
    <w:p w:rsidR="00E3283C" w:rsidRDefault="00E3283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9EB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83C" w:rsidRDefault="00E3283C" w:rsidP="00542A78">
      <w:r>
        <w:separator/>
      </w:r>
    </w:p>
  </w:footnote>
  <w:footnote w:type="continuationSeparator" w:id="0">
    <w:p w:rsidR="00E3283C" w:rsidRDefault="00E3283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D4246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03B21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71633-E2C7-4417-A8A8-B322FBEC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</TotalTime>
  <Pages>2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29</cp:revision>
  <cp:lastPrinted>2023-08-07T07:12:00Z</cp:lastPrinted>
  <dcterms:created xsi:type="dcterms:W3CDTF">2020-03-05T07:33:00Z</dcterms:created>
  <dcterms:modified xsi:type="dcterms:W3CDTF">2023-10-31T08:25:00Z</dcterms:modified>
</cp:coreProperties>
</file>