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6AA" w:rsidRPr="008646AA" w:rsidRDefault="008646AA" w:rsidP="008646AA">
      <w:pPr>
        <w:spacing w:after="0" w:line="300" w:lineRule="auto"/>
        <w:rPr>
          <w:sz w:val="24"/>
          <w:szCs w:val="24"/>
        </w:rPr>
      </w:pPr>
      <w:r w:rsidRPr="008646AA">
        <w:rPr>
          <w:sz w:val="24"/>
          <w:szCs w:val="24"/>
        </w:rPr>
        <w:t>WAN-A.6220.1.2023.KG</w:t>
      </w:r>
    </w:p>
    <w:p w:rsidR="008646AA" w:rsidRPr="008646AA" w:rsidRDefault="008646AA" w:rsidP="008646AA">
      <w:pPr>
        <w:spacing w:after="0" w:line="300" w:lineRule="auto"/>
        <w:rPr>
          <w:sz w:val="24"/>
          <w:szCs w:val="24"/>
        </w:rPr>
      </w:pPr>
      <w:r w:rsidRPr="008646AA">
        <w:rPr>
          <w:sz w:val="24"/>
          <w:szCs w:val="24"/>
        </w:rPr>
        <w:t>OBWIESZCZENIE</w:t>
      </w:r>
    </w:p>
    <w:p w:rsidR="008646AA" w:rsidRPr="008646AA" w:rsidRDefault="008646AA" w:rsidP="008646AA">
      <w:pPr>
        <w:suppressAutoHyphens w:val="0"/>
        <w:spacing w:after="0" w:line="300" w:lineRule="auto"/>
        <w:rPr>
          <w:rFonts w:eastAsia="Arial Unicode MS"/>
          <w:iCs/>
          <w:color w:val="000000"/>
          <w:sz w:val="24"/>
          <w:szCs w:val="24"/>
          <w:lang w:eastAsia="pl-PL"/>
        </w:rPr>
      </w:pPr>
      <w:r w:rsidRPr="008646AA">
        <w:rPr>
          <w:color w:val="000000"/>
          <w:sz w:val="24"/>
          <w:szCs w:val="24"/>
          <w:lang w:eastAsia="pl-PL"/>
        </w:rPr>
        <w:t xml:space="preserve">Na podstawie art. 49 ustawy z dnia 14 czerwca 1960 r. Kodeks postępowania administracyjnego </w:t>
      </w:r>
      <w:r w:rsidRPr="008646AA">
        <w:rPr>
          <w:sz w:val="24"/>
          <w:szCs w:val="24"/>
          <w:lang w:eastAsia="pl-PL"/>
        </w:rPr>
        <w:t xml:space="preserve">(j.t. Dz. U. </w:t>
      </w:r>
      <w:proofErr w:type="gramStart"/>
      <w:r w:rsidRPr="008646AA">
        <w:rPr>
          <w:sz w:val="24"/>
          <w:szCs w:val="24"/>
          <w:lang w:eastAsia="pl-PL"/>
        </w:rPr>
        <w:t>z</w:t>
      </w:r>
      <w:proofErr w:type="gramEnd"/>
      <w:r w:rsidRPr="008646AA">
        <w:rPr>
          <w:sz w:val="24"/>
          <w:szCs w:val="24"/>
          <w:lang w:eastAsia="pl-PL"/>
        </w:rPr>
        <w:t xml:space="preserve"> 2023r. poz. 775 z </w:t>
      </w:r>
      <w:proofErr w:type="spellStart"/>
      <w:r w:rsidRPr="008646AA">
        <w:rPr>
          <w:sz w:val="24"/>
          <w:szCs w:val="24"/>
          <w:lang w:eastAsia="pl-PL"/>
        </w:rPr>
        <w:t>późn</w:t>
      </w:r>
      <w:proofErr w:type="spellEnd"/>
      <w:r w:rsidRPr="008646AA">
        <w:rPr>
          <w:sz w:val="24"/>
          <w:szCs w:val="24"/>
          <w:lang w:eastAsia="pl-PL"/>
        </w:rPr>
        <w:t xml:space="preserve">. </w:t>
      </w:r>
      <w:proofErr w:type="gramStart"/>
      <w:r w:rsidRPr="008646AA">
        <w:rPr>
          <w:sz w:val="24"/>
          <w:szCs w:val="24"/>
          <w:lang w:eastAsia="pl-PL"/>
        </w:rPr>
        <w:t>zm</w:t>
      </w:r>
      <w:proofErr w:type="gramEnd"/>
      <w:r w:rsidRPr="008646AA">
        <w:rPr>
          <w:sz w:val="24"/>
          <w:szCs w:val="24"/>
          <w:lang w:eastAsia="pl-PL"/>
        </w:rPr>
        <w:t>.)</w:t>
      </w:r>
      <w:r w:rsidRPr="008646AA">
        <w:rPr>
          <w:color w:val="000000"/>
          <w:sz w:val="24"/>
          <w:szCs w:val="24"/>
          <w:lang w:eastAsia="pl-PL"/>
        </w:rPr>
        <w:t xml:space="preserve"> oraz w związku </w:t>
      </w:r>
      <w:r w:rsidRPr="008646AA">
        <w:rPr>
          <w:rFonts w:eastAsia="Arial Unicode MS"/>
          <w:color w:val="000000"/>
          <w:sz w:val="24"/>
          <w:szCs w:val="24"/>
          <w:lang w:eastAsia="pl-PL"/>
        </w:rPr>
        <w:t xml:space="preserve">art. 71 ust. 2 pkt 2), art.. 75 ust. 1 pkt 4), </w:t>
      </w:r>
      <w:r w:rsidRPr="008646AA">
        <w:rPr>
          <w:rFonts w:eastAsia="Arial Unicode MS"/>
          <w:color w:val="000000"/>
          <w:sz w:val="24"/>
          <w:szCs w:val="24"/>
          <w:lang w:eastAsia="pl-PL"/>
        </w:rPr>
        <w:br/>
        <w:t xml:space="preserve">art. 80 ust. 2. oraz art. 85 ust. 3. ustawy z dnia 3 października 2008 r. </w:t>
      </w:r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 xml:space="preserve">o udostępnianiu informacji o środowisku i jego ochronie, udziale społeczeństwa w ochronie środowiska oraz o ocenach oddziaływania na środowisko </w:t>
      </w:r>
      <w:r w:rsidRPr="008646AA">
        <w:rPr>
          <w:color w:val="000000"/>
          <w:sz w:val="24"/>
          <w:szCs w:val="24"/>
          <w:lang w:eastAsia="pl-PL"/>
        </w:rPr>
        <w:t xml:space="preserve">(j.t. Dz. U. </w:t>
      </w:r>
      <w:proofErr w:type="gramStart"/>
      <w:r w:rsidRPr="008646AA">
        <w:rPr>
          <w:color w:val="000000"/>
          <w:sz w:val="24"/>
          <w:szCs w:val="24"/>
          <w:lang w:eastAsia="pl-PL"/>
        </w:rPr>
        <w:t>z</w:t>
      </w:r>
      <w:proofErr w:type="gramEnd"/>
      <w:r w:rsidRPr="008646AA">
        <w:rPr>
          <w:color w:val="000000"/>
          <w:sz w:val="24"/>
          <w:szCs w:val="24"/>
          <w:lang w:eastAsia="pl-PL"/>
        </w:rPr>
        <w:t xml:space="preserve"> 2022r. poz. 1029 z </w:t>
      </w:r>
      <w:proofErr w:type="spellStart"/>
      <w:r w:rsidRPr="008646AA">
        <w:rPr>
          <w:color w:val="000000"/>
          <w:sz w:val="24"/>
          <w:szCs w:val="24"/>
          <w:lang w:eastAsia="pl-PL"/>
        </w:rPr>
        <w:t>późn</w:t>
      </w:r>
      <w:proofErr w:type="spellEnd"/>
      <w:r w:rsidRPr="008646AA">
        <w:rPr>
          <w:color w:val="000000"/>
          <w:sz w:val="24"/>
          <w:szCs w:val="24"/>
          <w:lang w:eastAsia="pl-PL"/>
        </w:rPr>
        <w:t xml:space="preserve">. </w:t>
      </w:r>
      <w:proofErr w:type="gramStart"/>
      <w:r w:rsidRPr="008646AA">
        <w:rPr>
          <w:color w:val="000000"/>
          <w:sz w:val="24"/>
          <w:szCs w:val="24"/>
          <w:lang w:eastAsia="pl-PL"/>
        </w:rPr>
        <w:t>zm</w:t>
      </w:r>
      <w:proofErr w:type="gramEnd"/>
      <w:r w:rsidRPr="008646AA">
        <w:rPr>
          <w:color w:val="000000"/>
          <w:sz w:val="24"/>
          <w:szCs w:val="24"/>
          <w:lang w:eastAsia="pl-PL"/>
        </w:rPr>
        <w:t>.), zgodnie z art. 49 oraz 104 ustawy z dnia 14 czerwca 1960 r. Kodeks postępowania administracyjnego</w:t>
      </w:r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 xml:space="preserve">, Prezydent Miasta Tomaszowa Mazowieckiego </w:t>
      </w:r>
    </w:p>
    <w:p w:rsidR="008646AA" w:rsidRPr="008646AA" w:rsidRDefault="008646AA" w:rsidP="008646AA">
      <w:pPr>
        <w:suppressAutoHyphens w:val="0"/>
        <w:spacing w:after="0" w:line="300" w:lineRule="auto"/>
        <w:rPr>
          <w:rFonts w:eastAsia="Arial Unicode MS"/>
          <w:iCs/>
          <w:color w:val="000000"/>
          <w:sz w:val="24"/>
          <w:szCs w:val="24"/>
          <w:lang w:eastAsia="pl-PL"/>
        </w:rPr>
      </w:pPr>
      <w:proofErr w:type="gramStart"/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>zawiadamia</w:t>
      </w:r>
      <w:proofErr w:type="gramEnd"/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 xml:space="preserve"> strony postępowania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proofErr w:type="gramStart"/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>o</w:t>
      </w:r>
      <w:proofErr w:type="gramEnd"/>
      <w:r w:rsidRPr="008646AA">
        <w:rPr>
          <w:rFonts w:eastAsia="Arial Unicode MS"/>
          <w:iCs/>
          <w:color w:val="000000"/>
          <w:sz w:val="24"/>
          <w:szCs w:val="24"/>
          <w:lang w:eastAsia="pl-PL"/>
        </w:rPr>
        <w:t xml:space="preserve"> wydaniu </w:t>
      </w:r>
      <w:r w:rsidRPr="008646AA">
        <w:rPr>
          <w:sz w:val="24"/>
          <w:szCs w:val="24"/>
          <w:lang w:eastAsia="pl-PL"/>
        </w:rPr>
        <w:t>w dniu 25 września 2023r. Decyzji odmawiającej wydania decyzji o środowiskowych uwarunkowaniach: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  <w:lang w:eastAsia="pl-PL"/>
        </w:rPr>
        <w:t xml:space="preserve">Nazwa przedsięwzięcia: </w:t>
      </w:r>
      <w:bookmarkStart w:id="0" w:name="_GoBack"/>
      <w:r w:rsidRPr="008646AA">
        <w:rPr>
          <w:sz w:val="24"/>
          <w:szCs w:val="24"/>
          <w:lang w:eastAsia="pl-PL"/>
        </w:rPr>
        <w:t>Przebudowa zakładu gospodarowania odpadami, na terenie którego prowadzona jest działalność polegająca na zebraniu i przetwarzaniu odpadów na działce ewidencyjnej nr 163/115, obręb 0004 w Tomaszowie Mazowieckim przy ulic Piaskowej 122</w:t>
      </w:r>
      <w:bookmarkEnd w:id="0"/>
      <w:r w:rsidRPr="008646AA">
        <w:rPr>
          <w:sz w:val="24"/>
          <w:szCs w:val="24"/>
          <w:lang w:eastAsia="pl-PL"/>
        </w:rPr>
        <w:t>.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  <w:lang w:eastAsia="pl-PL"/>
        </w:rPr>
        <w:t>Lokalizacja przedsięwzięcia: Działka o numerze ewidencyjnym 163/115 w obrębie 4, położona w Tomaszowie Mazowieckim.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  <w:lang w:eastAsia="pl-PL"/>
        </w:rPr>
        <w:t>Inwestor: ENERIS SUROWCE S.A., ul. Zagnańska 232, 25-563 Kielce.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  <w:lang w:eastAsia="pl-PL"/>
        </w:rPr>
        <w:t>Pełnomocnik: Artur Owczarek, ul. Piotrkowska 55 lok. 205, 90-413 Łódź</w:t>
      </w:r>
    </w:p>
    <w:p w:rsidR="008646AA" w:rsidRPr="008646AA" w:rsidRDefault="008646AA" w:rsidP="008646AA">
      <w:pPr>
        <w:spacing w:after="0" w:line="300" w:lineRule="auto"/>
        <w:rPr>
          <w:sz w:val="24"/>
          <w:szCs w:val="24"/>
        </w:rPr>
      </w:pPr>
      <w:r w:rsidRPr="008646AA">
        <w:rPr>
          <w:sz w:val="24"/>
          <w:szCs w:val="24"/>
        </w:rPr>
        <w:t xml:space="preserve">Wskazuję dzień publicznego ogłoszenia na dzień </w:t>
      </w:r>
      <w:r w:rsidR="00557832">
        <w:rPr>
          <w:sz w:val="24"/>
          <w:szCs w:val="24"/>
        </w:rPr>
        <w:t>04.10.2023</w:t>
      </w:r>
      <w:proofErr w:type="gramStart"/>
      <w:r w:rsidR="00557832">
        <w:rPr>
          <w:sz w:val="24"/>
          <w:szCs w:val="24"/>
        </w:rPr>
        <w:t>r</w:t>
      </w:r>
      <w:proofErr w:type="gramEnd"/>
      <w:r w:rsidR="00557832">
        <w:rPr>
          <w:sz w:val="24"/>
          <w:szCs w:val="24"/>
        </w:rPr>
        <w:t>.</w:t>
      </w:r>
    </w:p>
    <w:p w:rsidR="008646AA" w:rsidRPr="008646AA" w:rsidRDefault="008646AA" w:rsidP="008646AA">
      <w:pPr>
        <w:spacing w:after="0" w:line="300" w:lineRule="auto"/>
        <w:rPr>
          <w:sz w:val="24"/>
          <w:szCs w:val="24"/>
        </w:rPr>
      </w:pPr>
      <w:r w:rsidRPr="008646AA">
        <w:rPr>
          <w:sz w:val="24"/>
          <w:szCs w:val="24"/>
        </w:rPr>
        <w:t>Dzień publicznego ogłoszenia niniejszego zawiadomienia jest jednocześnie dniem udostępnienia treści wydanej decyzji.</w:t>
      </w:r>
    </w:p>
    <w:p w:rsidR="008646AA" w:rsidRPr="008646AA" w:rsidRDefault="008646AA" w:rsidP="008646AA">
      <w:pPr>
        <w:suppressAutoHyphens w:val="0"/>
        <w:spacing w:after="0" w:line="300" w:lineRule="auto"/>
        <w:rPr>
          <w:rFonts w:eastAsia="Arial Unicode MS"/>
          <w:color w:val="000000"/>
          <w:sz w:val="24"/>
          <w:szCs w:val="24"/>
        </w:rPr>
      </w:pPr>
      <w:r w:rsidRPr="008646AA">
        <w:rPr>
          <w:rFonts w:eastAsia="Arial Unicode MS"/>
          <w:color w:val="000000"/>
          <w:sz w:val="24"/>
          <w:szCs w:val="24"/>
          <w:lang w:eastAsia="pl-PL"/>
        </w:rPr>
        <w:t xml:space="preserve">Informuje się jednocześnie o możliwości zapoznania się z treścią decyzji oraz dokumentacją sprawy, </w:t>
      </w:r>
      <w:r w:rsidRPr="008646AA">
        <w:rPr>
          <w:rFonts w:eastAsia="Arial Unicode MS"/>
          <w:color w:val="000000"/>
          <w:sz w:val="24"/>
          <w:szCs w:val="24"/>
        </w:rPr>
        <w:t xml:space="preserve">znajdującą się w Wydziale Architektury Urzędu Miasta w Tomaszowie </w:t>
      </w:r>
      <w:proofErr w:type="spellStart"/>
      <w:r w:rsidRPr="008646AA">
        <w:rPr>
          <w:rFonts w:eastAsia="Arial Unicode MS"/>
          <w:color w:val="000000"/>
          <w:sz w:val="24"/>
          <w:szCs w:val="24"/>
        </w:rPr>
        <w:t>Maz</w:t>
      </w:r>
      <w:proofErr w:type="spellEnd"/>
      <w:r w:rsidRPr="008646AA">
        <w:rPr>
          <w:rFonts w:eastAsia="Arial Unicode MS"/>
          <w:color w:val="000000"/>
          <w:sz w:val="24"/>
          <w:szCs w:val="24"/>
        </w:rPr>
        <w:t xml:space="preserve">., </w:t>
      </w:r>
      <w:proofErr w:type="gramStart"/>
      <w:r w:rsidRPr="008646AA">
        <w:rPr>
          <w:rFonts w:eastAsia="Arial Unicode MS"/>
          <w:color w:val="000000"/>
          <w:sz w:val="24"/>
          <w:szCs w:val="24"/>
        </w:rPr>
        <w:t>ul</w:t>
      </w:r>
      <w:proofErr w:type="gramEnd"/>
      <w:r w:rsidRPr="008646AA">
        <w:rPr>
          <w:rFonts w:eastAsia="Arial Unicode MS"/>
          <w:color w:val="000000"/>
          <w:sz w:val="24"/>
          <w:szCs w:val="24"/>
        </w:rPr>
        <w:t>. P.O.W. 10/16.</w:t>
      </w:r>
    </w:p>
    <w:p w:rsidR="008646AA" w:rsidRPr="008646AA" w:rsidRDefault="008646AA" w:rsidP="008646A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  <w:lang w:eastAsia="pl-PL"/>
        </w:rPr>
        <w:t xml:space="preserve">Od decyzji służy stronom odwołanie do Samorządowego Kolegium Odwoławczego </w:t>
      </w:r>
      <w:r w:rsidRPr="008646AA">
        <w:rPr>
          <w:sz w:val="24"/>
          <w:szCs w:val="24"/>
          <w:lang w:eastAsia="pl-PL"/>
        </w:rPr>
        <w:br/>
        <w:t>w Piotrkowie Trybunalskim, ul.</w:t>
      </w:r>
      <w:r w:rsidRPr="008646AA">
        <w:rPr>
          <w:color w:val="000000"/>
          <w:sz w:val="24"/>
          <w:szCs w:val="24"/>
          <w:lang w:eastAsia="pl-PL"/>
        </w:rPr>
        <w:t xml:space="preserve"> Słowackiego 19, 97-300 Piotrków Trybunalski, w terminie 14 dni </w:t>
      </w:r>
      <w:r w:rsidRPr="008646AA">
        <w:rPr>
          <w:color w:val="000000"/>
          <w:sz w:val="24"/>
          <w:szCs w:val="24"/>
          <w:lang w:eastAsia="pl-PL"/>
        </w:rPr>
        <w:br/>
        <w:t>od doręczenia decyzji,</w:t>
      </w:r>
      <w:r w:rsidRPr="008646AA">
        <w:rPr>
          <w:sz w:val="24"/>
          <w:szCs w:val="24"/>
          <w:lang w:eastAsia="pl-PL"/>
        </w:rPr>
        <w:t xml:space="preserve"> za pośrednictwem Prezydenta Miasta Tomaszowa Mazowieckiego.</w:t>
      </w:r>
    </w:p>
    <w:p w:rsidR="008646AA" w:rsidRPr="008646AA" w:rsidRDefault="008646AA" w:rsidP="008646AA">
      <w:pPr>
        <w:tabs>
          <w:tab w:val="center" w:pos="4536"/>
          <w:tab w:val="right" w:pos="9072"/>
        </w:tabs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8646AA">
        <w:rPr>
          <w:sz w:val="24"/>
          <w:szCs w:val="24"/>
        </w:rPr>
        <w:t xml:space="preserve">Zgodnie z art. 49 Kodeksu postępowania administracyjnego zawiadomienie uważa się </w:t>
      </w:r>
      <w:r w:rsidRPr="008646AA">
        <w:rPr>
          <w:sz w:val="24"/>
          <w:szCs w:val="24"/>
        </w:rPr>
        <w:br/>
        <w:t>za dokonane po upływie 14 dni od dnia publicznego ogłoszenia.</w:t>
      </w:r>
    </w:p>
    <w:p w:rsidR="001413E6" w:rsidRPr="008646AA" w:rsidRDefault="00560580" w:rsidP="008646AA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646AA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47FD2667" wp14:editId="55B70CFE">
            <wp:extent cx="1176655" cy="1078865"/>
            <wp:effectExtent l="0" t="0" r="444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13E6" w:rsidRPr="008646AA" w:rsidSect="00ED46B6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C3E6E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57832"/>
    <w:rsid w:val="00560580"/>
    <w:rsid w:val="00634B34"/>
    <w:rsid w:val="00691CA1"/>
    <w:rsid w:val="00747615"/>
    <w:rsid w:val="007B09A6"/>
    <w:rsid w:val="007D59DE"/>
    <w:rsid w:val="007F6740"/>
    <w:rsid w:val="00811EF0"/>
    <w:rsid w:val="008646AA"/>
    <w:rsid w:val="00896EBC"/>
    <w:rsid w:val="008A5260"/>
    <w:rsid w:val="008B731F"/>
    <w:rsid w:val="009575FE"/>
    <w:rsid w:val="009635A4"/>
    <w:rsid w:val="00977201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D12B6E"/>
    <w:rsid w:val="00DB5206"/>
    <w:rsid w:val="00DE045B"/>
    <w:rsid w:val="00E12E4D"/>
    <w:rsid w:val="00E16E3F"/>
    <w:rsid w:val="00E73403"/>
    <w:rsid w:val="00E77AA2"/>
    <w:rsid w:val="00E87486"/>
    <w:rsid w:val="00E91638"/>
    <w:rsid w:val="00ED46B6"/>
    <w:rsid w:val="00F10F80"/>
    <w:rsid w:val="00F65BE6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CBAD0A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284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36</cp:revision>
  <cp:lastPrinted>2021-09-01T11:41:00Z</cp:lastPrinted>
  <dcterms:created xsi:type="dcterms:W3CDTF">2019-10-08T10:05:00Z</dcterms:created>
  <dcterms:modified xsi:type="dcterms:W3CDTF">2023-10-04T11:09:00Z</dcterms:modified>
</cp:coreProperties>
</file>