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9D00F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</w:t>
      </w:r>
      <w:r w:rsidR="00C20712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9</w:t>
      </w:r>
      <w:r w:rsidR="009D00F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września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9D00FD">
        <w:rPr>
          <w:rFonts w:asciiTheme="minorHAnsi" w:hAnsiTheme="minorHAnsi" w:cstheme="minorHAnsi"/>
          <w:i/>
          <w:sz w:val="22"/>
          <w:szCs w:val="22"/>
        </w:rPr>
        <w:t>9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="009D00FD">
        <w:rPr>
          <w:rFonts w:asciiTheme="minorHAnsi" w:hAnsiTheme="minorHAnsi" w:cstheme="minorHAnsi"/>
          <w:sz w:val="22"/>
          <w:szCs w:val="22"/>
        </w:rPr>
        <w:t>, poz. 1463,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9D00FD">
        <w:rPr>
          <w:rFonts w:asciiTheme="minorHAnsi" w:hAnsiTheme="minorHAnsi" w:cstheme="minorHAnsi"/>
          <w:b/>
          <w:sz w:val="28"/>
          <w:szCs w:val="28"/>
          <w:u w:val="single"/>
        </w:rPr>
        <w:t xml:space="preserve">21 września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9D00FD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</w:t>
      </w:r>
      <w:r w:rsidR="009D00FD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4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="009D00FD">
        <w:rPr>
          <w:rFonts w:asciiTheme="minorHAnsi" w:hAnsiTheme="minorHAnsi" w:cstheme="minorHAnsi"/>
          <w:b/>
          <w:sz w:val="26"/>
          <w:szCs w:val="26"/>
        </w:rPr>
        <w:t>X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F11D50" w:rsidRPr="009D00FD">
        <w:rPr>
          <w:rFonts w:asciiTheme="minorHAnsi" w:hAnsiTheme="minorHAnsi" w:cstheme="minorHAnsi"/>
          <w:sz w:val="22"/>
          <w:szCs w:val="22"/>
        </w:rPr>
        <w:t>I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9D00FD">
        <w:rPr>
          <w:lang w:eastAsia="pl-PL"/>
        </w:rPr>
        <w:t>Podjęcie uchwały w sprawie przejęcia dotychczasowej drogi powiatowej nr 4337E ul. E. Orzeszkowej oraz fragmentu drogi powiatowej nr 4339E ul. Legionów w Tomaszowie Mazowieckim i zaliczenia jej do kategorii dróg gminnych.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9D00FD">
        <w:rPr>
          <w:lang w:eastAsia="pl-PL"/>
        </w:rPr>
        <w:t xml:space="preserve">Podjęcie uchwały w sprawie </w:t>
      </w:r>
      <w:r w:rsidRPr="009D00FD">
        <w:t>dokonania zmian w "Budżecie Miasta Tomaszowa Mazowieckiego na rok 2023".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9D00FD">
        <w:rPr>
          <w:lang w:eastAsia="pl-PL"/>
        </w:rPr>
        <w:t xml:space="preserve">Podjęcie uchwały </w:t>
      </w:r>
      <w:r w:rsidRPr="009D00FD">
        <w:rPr>
          <w:bCs/>
          <w:color w:val="000000"/>
          <w:lang w:eastAsia="pl-PL"/>
        </w:rPr>
        <w:t>o zmianie uchwały Nr LXVII/526/2022 Rady Miejskiej Tomaszowa Mazowieckiego z dnia 16 grudnia 2022 r. w sprawie uchwalenia "Wieloletniej Prognozy Finansowej Miasta Tomaszowa Mazowieckiego</w:t>
      </w:r>
      <w:r w:rsidRPr="009D00FD">
        <w:rPr>
          <w:bCs/>
          <w:color w:val="FF0000"/>
          <w:lang w:eastAsia="pl-PL"/>
        </w:rPr>
        <w:t xml:space="preserve"> </w:t>
      </w:r>
      <w:r w:rsidRPr="009D00FD">
        <w:rPr>
          <w:bCs/>
          <w:color w:val="000000"/>
          <w:lang w:eastAsia="pl-PL"/>
        </w:rPr>
        <w:t>na lata 2023 - 2040”.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9D00FD">
        <w:rPr>
          <w:bCs/>
          <w:color w:val="000000"/>
          <w:lang w:eastAsia="pl-PL"/>
        </w:rPr>
        <w:t xml:space="preserve">Podjęcie uchwały o zmianie uchwały nr LXXVIII/620/2023 Rady Miejskiej Tomaszowa Mazowieckiego o zmianie uchwały nr LXI/482/2022 Rady Miejskiej Tomaszowa Mazowieckiego w sprawie określenia wysokości opłat za korzystanie z wychowania przedszkolnego uczniów objętych wychowaniem przedszkolnym do końca roku szkolnego </w:t>
      </w:r>
      <w:r>
        <w:rPr>
          <w:bCs/>
          <w:color w:val="000000"/>
          <w:lang w:eastAsia="pl-PL"/>
        </w:rPr>
        <w:br/>
      </w:r>
      <w:r w:rsidRPr="009D00FD">
        <w:rPr>
          <w:bCs/>
          <w:color w:val="000000"/>
          <w:lang w:eastAsia="pl-PL"/>
        </w:rPr>
        <w:t>w roku kalendarzowym, w którym kończą 6 lat, w publicznych przedszkolach i oddziałach przedszkolnych w szkołach podstawowych, prowadzonych przez Gminę - Miasto Tomaszów Mazowiecki.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  <w:rPr>
          <w:bCs/>
          <w:color w:val="000000"/>
          <w:lang w:eastAsia="pl-PL"/>
        </w:rPr>
      </w:pPr>
      <w:r w:rsidRPr="009D00FD">
        <w:rPr>
          <w:bCs/>
          <w:color w:val="000000"/>
          <w:lang w:eastAsia="pl-PL"/>
        </w:rPr>
        <w:lastRenderedPageBreak/>
        <w:t xml:space="preserve">Podjęcie uchwały w sprawie przystąpienia do sporządzenia miejscowego planu zagospodarowania przestrzennego terenu położonego w Tomaszowie Mazowieckim pomiędzy ulicami: Św. Antoniego, Prez. I. Mościckiego, Nowowiejską i rzeką </w:t>
      </w:r>
      <w:proofErr w:type="spellStart"/>
      <w:r w:rsidRPr="009D00FD">
        <w:rPr>
          <w:bCs/>
          <w:color w:val="000000"/>
          <w:lang w:eastAsia="pl-PL"/>
        </w:rPr>
        <w:t>Wolbórką</w:t>
      </w:r>
      <w:proofErr w:type="spellEnd"/>
      <w:r w:rsidRPr="009D00FD">
        <w:rPr>
          <w:bCs/>
          <w:color w:val="000000"/>
          <w:lang w:eastAsia="pl-PL"/>
        </w:rPr>
        <w:t>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Zamknięcie obrad LXX</w:t>
      </w:r>
      <w:r w:rsidR="00A8465F" w:rsidRPr="009D00FD">
        <w:rPr>
          <w:rFonts w:asciiTheme="minorHAnsi" w:hAnsiTheme="minorHAnsi" w:cstheme="minorHAnsi"/>
          <w:sz w:val="22"/>
          <w:szCs w:val="22"/>
        </w:rPr>
        <w:t>I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01180" w:rsidRPr="003A35DC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F22D29" w:rsidRDefault="00F22D29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  <w:bookmarkStart w:id="0" w:name="_GoBack"/>
      <w:bookmarkEnd w:id="0"/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9D00FD">
        <w:rPr>
          <w:rFonts w:asciiTheme="minorHAnsi" w:hAnsiTheme="minorHAnsi" w:cstheme="minorHAnsi"/>
          <w:i/>
        </w:rPr>
        <w:t>, poz. 1463, poz. 1688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B5A" w:rsidRDefault="00076B5A" w:rsidP="00C20712">
      <w:pPr>
        <w:spacing w:after="0" w:line="240" w:lineRule="auto"/>
      </w:pPr>
      <w:r>
        <w:separator/>
      </w:r>
    </w:p>
  </w:endnote>
  <w:endnote w:type="continuationSeparator" w:id="0">
    <w:p w:rsidR="00076B5A" w:rsidRDefault="00076B5A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C20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B5A" w:rsidRDefault="00076B5A" w:rsidP="00C20712">
      <w:pPr>
        <w:spacing w:after="0" w:line="240" w:lineRule="auto"/>
      </w:pPr>
      <w:r>
        <w:separator/>
      </w:r>
    </w:p>
  </w:footnote>
  <w:footnote w:type="continuationSeparator" w:id="0">
    <w:p w:rsidR="00076B5A" w:rsidRDefault="00076B5A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076B5A"/>
    <w:rsid w:val="000871AE"/>
    <w:rsid w:val="001228EE"/>
    <w:rsid w:val="0019740A"/>
    <w:rsid w:val="00231AC7"/>
    <w:rsid w:val="003A35DC"/>
    <w:rsid w:val="003E79DF"/>
    <w:rsid w:val="005B6132"/>
    <w:rsid w:val="00600E38"/>
    <w:rsid w:val="00627F87"/>
    <w:rsid w:val="00697DCB"/>
    <w:rsid w:val="007519F3"/>
    <w:rsid w:val="00777B47"/>
    <w:rsid w:val="00793D62"/>
    <w:rsid w:val="007A312F"/>
    <w:rsid w:val="007B7D8A"/>
    <w:rsid w:val="009302C7"/>
    <w:rsid w:val="009804E2"/>
    <w:rsid w:val="00987E86"/>
    <w:rsid w:val="009D00FD"/>
    <w:rsid w:val="00A8465F"/>
    <w:rsid w:val="00AA2BB8"/>
    <w:rsid w:val="00B2202C"/>
    <w:rsid w:val="00B74613"/>
    <w:rsid w:val="00C07A0E"/>
    <w:rsid w:val="00C20712"/>
    <w:rsid w:val="00C25C9C"/>
    <w:rsid w:val="00C73481"/>
    <w:rsid w:val="00CF6EB8"/>
    <w:rsid w:val="00D10972"/>
    <w:rsid w:val="00E4730D"/>
    <w:rsid w:val="00F11D50"/>
    <w:rsid w:val="00F22D29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68C27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</cp:revision>
  <cp:lastPrinted>2023-09-19T10:25:00Z</cp:lastPrinted>
  <dcterms:created xsi:type="dcterms:W3CDTF">2023-07-14T09:38:00Z</dcterms:created>
  <dcterms:modified xsi:type="dcterms:W3CDTF">2023-09-19T10:25:00Z</dcterms:modified>
</cp:coreProperties>
</file>