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BC38" w14:textId="719B2C38" w:rsidR="00BB1880" w:rsidRPr="00BB1880" w:rsidRDefault="00CA5846" w:rsidP="00340FE1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OGŁOSZENIE PREZYDENTA MIASTA TOMASZOWA MAZOWIECKIEGO O </w:t>
      </w:r>
      <w:r w:rsidR="00B03C07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UZUPEŁNIAJĄCYM </w:t>
      </w: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NABOR</w:t>
      </w:r>
      <w:r w:rsidR="00B03C07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ZE</w:t>
      </w: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 NA CZŁONKÓW KOMITETU REWITALIZACJI</w:t>
      </w:r>
    </w:p>
    <w:p w14:paraId="0DD6B655" w14:textId="12D0BBAB" w:rsidR="00CA5846" w:rsidRPr="0025328E" w:rsidRDefault="00CA5846" w:rsidP="00CA584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5328E">
        <w:rPr>
          <w:rFonts w:cstheme="minorHAnsi"/>
          <w:color w:val="000000"/>
          <w:sz w:val="24"/>
          <w:szCs w:val="24"/>
        </w:rPr>
        <w:t xml:space="preserve">Prezydent Miasta Tomaszowa Mazowieckiego działając na podstawie art.17 ust. 2 pkt 1) Ustawy z dnia 9 października 2015r. o rewitalizacji (Dz. U. z 2021 r. poz. 485), oraz Uchwały LXII/490/2022 z dnia 29 09.2022 r. Rady Miejskiej Tomaszowa Mazowieckiego z dnia 29.09.2022 r., oraz Uchwały LXIV/501/2022 z dnia 27.10.2022 r., oraz Uchwały </w:t>
      </w:r>
      <w:r w:rsidR="00C73824">
        <w:rPr>
          <w:rFonts w:cstheme="minorHAnsi"/>
          <w:color w:val="000000"/>
          <w:sz w:val="24"/>
          <w:szCs w:val="24"/>
        </w:rPr>
        <w:t xml:space="preserve">LXXII/561/2023 </w:t>
      </w:r>
      <w:r w:rsidRPr="0025328E">
        <w:rPr>
          <w:rFonts w:cstheme="minorHAnsi"/>
          <w:color w:val="000000"/>
          <w:sz w:val="24"/>
          <w:szCs w:val="24"/>
        </w:rPr>
        <w:t xml:space="preserve">z dnia </w:t>
      </w:r>
      <w:r w:rsidR="00C73824">
        <w:rPr>
          <w:rFonts w:cstheme="minorHAnsi"/>
          <w:color w:val="000000"/>
          <w:sz w:val="24"/>
          <w:szCs w:val="24"/>
        </w:rPr>
        <w:t>30.03.2023 r.</w:t>
      </w:r>
      <w:r w:rsidRPr="0025328E">
        <w:rPr>
          <w:rFonts w:cstheme="minorHAnsi"/>
          <w:color w:val="000000"/>
          <w:sz w:val="24"/>
          <w:szCs w:val="24"/>
        </w:rPr>
        <w:t xml:space="preserve"> </w:t>
      </w:r>
      <w:r w:rsidRPr="0025328E">
        <w:rPr>
          <w:rFonts w:cstheme="minorHAnsi"/>
          <w:sz w:val="24"/>
          <w:szCs w:val="24"/>
        </w:rPr>
        <w:t>w sprawie przyjęcia zasad wyznaczania składu oraz zasad działania Komitetu Rewitalizacji, zawiadamia:</w:t>
      </w:r>
    </w:p>
    <w:p w14:paraId="6854538D" w14:textId="54D7D687" w:rsidR="00CA5846" w:rsidRPr="0025328E" w:rsidRDefault="00BB1880" w:rsidP="00CA5846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BB1880">
        <w:rPr>
          <w:rFonts w:asciiTheme="minorHAnsi" w:hAnsiTheme="minorHAnsi" w:cstheme="minorHAnsi"/>
        </w:rPr>
        <w:t> </w:t>
      </w:r>
      <w:r w:rsidRPr="00BB1880">
        <w:rPr>
          <w:rFonts w:asciiTheme="minorHAnsi" w:hAnsiTheme="minorHAnsi" w:cstheme="minorHAnsi"/>
        </w:rPr>
        <w:br/>
      </w:r>
      <w:r w:rsidRPr="00BB1880">
        <w:rPr>
          <w:rFonts w:asciiTheme="minorHAnsi" w:hAnsiTheme="minorHAnsi" w:cstheme="minorHAnsi"/>
          <w:b/>
          <w:bCs/>
        </w:rPr>
        <w:t xml:space="preserve">o </w:t>
      </w:r>
      <w:r w:rsidR="00CD1BF4">
        <w:rPr>
          <w:rFonts w:asciiTheme="minorHAnsi" w:hAnsiTheme="minorHAnsi" w:cstheme="minorHAnsi"/>
          <w:b/>
          <w:bCs/>
        </w:rPr>
        <w:t xml:space="preserve">uzupełniającym </w:t>
      </w:r>
      <w:r w:rsidRPr="00BB1880">
        <w:rPr>
          <w:rFonts w:asciiTheme="minorHAnsi" w:hAnsiTheme="minorHAnsi" w:cstheme="minorHAnsi"/>
          <w:b/>
          <w:bCs/>
        </w:rPr>
        <w:t>nabor</w:t>
      </w:r>
      <w:r w:rsidR="00CD1BF4">
        <w:rPr>
          <w:rFonts w:asciiTheme="minorHAnsi" w:hAnsiTheme="minorHAnsi" w:cstheme="minorHAnsi"/>
          <w:b/>
          <w:bCs/>
        </w:rPr>
        <w:t>ze</w:t>
      </w:r>
      <w:r w:rsidRPr="00BB1880">
        <w:rPr>
          <w:rFonts w:asciiTheme="minorHAnsi" w:hAnsiTheme="minorHAnsi" w:cstheme="minorHAnsi"/>
          <w:b/>
          <w:bCs/>
        </w:rPr>
        <w:t xml:space="preserve"> na Członków Komitetu Rewitalizacji</w:t>
      </w:r>
      <w:r w:rsidRPr="00BB1880">
        <w:rPr>
          <w:rFonts w:asciiTheme="minorHAnsi" w:hAnsiTheme="minorHAnsi" w:cstheme="minorHAnsi"/>
        </w:rPr>
        <w:br/>
        <w:t> </w:t>
      </w:r>
      <w:r w:rsidRPr="00BB1880">
        <w:rPr>
          <w:rFonts w:asciiTheme="minorHAnsi" w:hAnsiTheme="minorHAnsi" w:cstheme="minorHAnsi"/>
        </w:rPr>
        <w:br/>
      </w:r>
      <w:r w:rsidR="00CA5846" w:rsidRPr="0025328E">
        <w:rPr>
          <w:rFonts w:asciiTheme="minorHAnsi" w:eastAsiaTheme="minorHAnsi" w:hAnsiTheme="minorHAnsi" w:cstheme="minorHAnsi"/>
          <w:color w:val="000000"/>
          <w:lang w:eastAsia="en-US"/>
        </w:rPr>
        <w:t>Komitet Rewitalizacji stanowić będzie forum współpracy i dialogu interesariuszy z organami gminy w sprawach dotyczących przygotowania, prowadzenia i oceny rewitalizacji oraz będzie pełnić funkcję opiniodawczo-doradczą Prezydenta Miasta Tomaszowa Mazowieckiego.</w:t>
      </w:r>
    </w:p>
    <w:p w14:paraId="295F9370" w14:textId="07AEE3C3" w:rsidR="005A105E" w:rsidRDefault="00BB1880" w:rsidP="005A105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B1880">
        <w:rPr>
          <w:rFonts w:eastAsia="Times New Roman" w:cstheme="minorHAnsi"/>
          <w:sz w:val="24"/>
          <w:szCs w:val="24"/>
          <w:lang w:eastAsia="pl-PL"/>
        </w:rPr>
        <w:br/>
        <w:t xml:space="preserve">Zasady wyznaczania składu oraz zasady działania Komitetu Rewitalizacji określone zostały w Regulaminie Komitetu Rewitalizacji przyjętym Uchwałą </w:t>
      </w:r>
      <w:r w:rsidR="00CA5846" w:rsidRPr="00BB1880">
        <w:rPr>
          <w:rFonts w:eastAsia="Times New Roman" w:cstheme="minorHAnsi"/>
          <w:sz w:val="24"/>
          <w:szCs w:val="24"/>
          <w:lang w:eastAsia="pl-PL"/>
        </w:rPr>
        <w:t xml:space="preserve">Rady Miasta </w:t>
      </w:r>
      <w:r w:rsidR="00CA5846" w:rsidRPr="0025328E">
        <w:rPr>
          <w:rFonts w:eastAsia="Times New Roman" w:cstheme="minorHAnsi"/>
          <w:sz w:val="24"/>
          <w:szCs w:val="24"/>
          <w:lang w:eastAsia="pl-PL"/>
        </w:rPr>
        <w:t xml:space="preserve">Tomaszowa Mazowieckiego </w:t>
      </w:r>
      <w:r w:rsidRPr="00BB1880">
        <w:rPr>
          <w:rFonts w:eastAsia="Times New Roman" w:cstheme="minorHAnsi"/>
          <w:sz w:val="24"/>
          <w:szCs w:val="24"/>
          <w:lang w:eastAsia="pl-PL"/>
        </w:rPr>
        <w:t xml:space="preserve">nr 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Uchwały </w:t>
      </w:r>
      <w:r w:rsidR="00C73824">
        <w:rPr>
          <w:rFonts w:cstheme="minorHAnsi"/>
          <w:color w:val="000000"/>
          <w:sz w:val="24"/>
          <w:szCs w:val="24"/>
        </w:rPr>
        <w:t xml:space="preserve">LXXII/561/2023 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z dnia </w:t>
      </w:r>
      <w:r w:rsidR="00C73824">
        <w:rPr>
          <w:rFonts w:cstheme="minorHAnsi"/>
          <w:color w:val="000000"/>
          <w:sz w:val="24"/>
          <w:szCs w:val="24"/>
        </w:rPr>
        <w:t>30.03.2023 r.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 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  <w:t> 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Nabór 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uzupełniający </w:t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na Członków Komitetu Rewitalizacji przeprowadzony zostanie w dniach od </w:t>
      </w:r>
      <w:r w:rsidR="00F079E2">
        <w:rPr>
          <w:rFonts w:eastAsia="Times New Roman" w:cstheme="minorHAnsi"/>
          <w:b/>
          <w:bCs/>
          <w:sz w:val="24"/>
          <w:szCs w:val="24"/>
          <w:lang w:eastAsia="pl-PL"/>
        </w:rPr>
        <w:t>25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>sierpnia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</w:t>
      </w:r>
      <w:r w:rsidR="005A105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do  </w:t>
      </w:r>
      <w:r w:rsidR="00F079E2">
        <w:rPr>
          <w:rFonts w:eastAsia="Times New Roman" w:cstheme="minorHAnsi"/>
          <w:b/>
          <w:bCs/>
          <w:sz w:val="24"/>
          <w:szCs w:val="24"/>
          <w:lang w:eastAsia="pl-PL"/>
        </w:rPr>
        <w:t>0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>1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F079E2">
        <w:rPr>
          <w:rFonts w:eastAsia="Times New Roman" w:cstheme="minorHAnsi"/>
          <w:b/>
          <w:bCs/>
          <w:sz w:val="24"/>
          <w:szCs w:val="24"/>
          <w:lang w:eastAsia="pl-PL"/>
        </w:rPr>
        <w:t>wrześ</w:t>
      </w:r>
      <w:r w:rsidR="00531EEE">
        <w:rPr>
          <w:rFonts w:eastAsia="Times New Roman" w:cstheme="minorHAnsi"/>
          <w:b/>
          <w:bCs/>
          <w:sz w:val="24"/>
          <w:szCs w:val="24"/>
          <w:lang w:eastAsia="pl-PL"/>
        </w:rPr>
        <w:t>nia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 </w:t>
      </w:r>
      <w:r w:rsidR="005A105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r</w:t>
      </w:r>
      <w:r w:rsidR="005A105E"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139C308E" w14:textId="77777777" w:rsidR="005A105E" w:rsidRDefault="005A105E" w:rsidP="005A105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206EA3F" w14:textId="1E06D991" w:rsidR="00BB1880" w:rsidRPr="00BB1880" w:rsidRDefault="00BB1880" w:rsidP="005A105E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>WARUNKI NABORU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UZUPEŁNIAJĄCEGO</w:t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</w:p>
    <w:p w14:paraId="54D3B91A" w14:textId="381F5AE1" w:rsidR="00CA5846" w:rsidRPr="00CB173E" w:rsidRDefault="0025328E" w:rsidP="00CA5846">
      <w:pPr>
        <w:pStyle w:val="Default"/>
        <w:spacing w:after="22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B173E">
        <w:rPr>
          <w:rFonts w:asciiTheme="minorHAnsi" w:eastAsia="Times New Roman" w:hAnsiTheme="minorHAnsi" w:cstheme="minorHAnsi"/>
          <w:b/>
          <w:bCs/>
          <w:lang w:eastAsia="pl-PL"/>
        </w:rPr>
        <w:t xml:space="preserve">I </w:t>
      </w:r>
      <w:r w:rsidR="00BB1880" w:rsidRPr="00BB1880">
        <w:rPr>
          <w:rFonts w:asciiTheme="minorHAnsi" w:eastAsia="Times New Roman" w:hAnsiTheme="minorHAnsi" w:cstheme="minorHAnsi"/>
          <w:b/>
          <w:bCs/>
          <w:lang w:eastAsia="pl-PL"/>
        </w:rPr>
        <w:t xml:space="preserve">Nabór </w:t>
      </w:r>
      <w:r w:rsidR="00CD1BF4">
        <w:rPr>
          <w:rFonts w:asciiTheme="minorHAnsi" w:eastAsia="Times New Roman" w:hAnsiTheme="minorHAnsi" w:cstheme="minorHAnsi"/>
          <w:b/>
          <w:bCs/>
          <w:lang w:eastAsia="pl-PL"/>
        </w:rPr>
        <w:t xml:space="preserve">uzupełniający </w:t>
      </w:r>
      <w:r w:rsidR="00BB1880" w:rsidRPr="00BB1880">
        <w:rPr>
          <w:rFonts w:asciiTheme="minorHAnsi" w:eastAsia="Times New Roman" w:hAnsiTheme="minorHAnsi" w:cstheme="minorHAnsi"/>
          <w:b/>
          <w:bCs/>
          <w:lang w:eastAsia="pl-PL"/>
        </w:rPr>
        <w:t>na Członków Komitetu Rewitalizacji ma na celu wyłonienie:</w:t>
      </w:r>
    </w:p>
    <w:p w14:paraId="339038C6" w14:textId="358E80DF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mieszkańców – z obszaru rewitalizacji wyznaczonego stosowną uchwałą Rady Miasta Tomaszowa Mazowieckiego nr LXII/490/2022 Rady Miasta Tomaszowa Mazowieckiego z dnia 29 września 2022 r., </w:t>
      </w:r>
    </w:p>
    <w:p w14:paraId="51422D12" w14:textId="12B5A8D0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>do 3 właścicieli/użytkowników wieczystych nieruchomości</w:t>
      </w:r>
      <w:r w:rsidRPr="0025328E">
        <w:rPr>
          <w:rFonts w:asciiTheme="minorHAnsi" w:hAnsiTheme="minorHAnsi" w:cstheme="minorHAnsi"/>
          <w:color w:val="auto"/>
        </w:rPr>
        <w:t xml:space="preserve"> położonej na obszarze rewitalizacji Miasta Tomaszowa Mazowieckiego </w:t>
      </w:r>
      <w:r w:rsidRPr="0025328E">
        <w:rPr>
          <w:rFonts w:asciiTheme="minorHAnsi" w:hAnsiTheme="minorHAnsi" w:cstheme="minorHAnsi"/>
        </w:rPr>
        <w:t>/ przedstawicieli podmiotów zarządzających nieruchomościami znajdującymi się na obszarze rewitalizacji, w tym spółdzielni mieszkaniowych, wspólnot mieszkaniowych</w:t>
      </w:r>
      <w:r w:rsidR="0025328E">
        <w:rPr>
          <w:rFonts w:asciiTheme="minorHAnsi" w:hAnsiTheme="minorHAnsi" w:cstheme="minorHAnsi"/>
        </w:rPr>
        <w:t xml:space="preserve"> </w:t>
      </w:r>
      <w:r w:rsidRPr="0025328E">
        <w:rPr>
          <w:rFonts w:asciiTheme="minorHAnsi" w:hAnsiTheme="minorHAnsi" w:cstheme="minorHAnsi"/>
        </w:rPr>
        <w:t xml:space="preserve">i towarzystw budownictwa społecznego z obszaru rewitalizacji wyznaczonego stosowną uchwałą Rady Miasta Tomaszowa Mazowieckiego nr LXII/490/2022 Rady Miasta Tomaszowa Mazowieckiego z dnia 29 września 2022 r.,  </w:t>
      </w:r>
    </w:p>
    <w:p w14:paraId="2A31D01B" w14:textId="1C54382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przedstawicieli podmiotów prowadzących działalność gospodarczą na obszarze rewitalizacji wyznaczonego stosowną uchwałą Rady Miasta Tomaszowa Mazowieckiego nr LXII/490/2022 Rady Miasta Tomaszowa Mazowieckiego z dnia </w:t>
      </w:r>
      <w:r w:rsidR="00D32716">
        <w:rPr>
          <w:rFonts w:asciiTheme="minorHAnsi" w:hAnsiTheme="minorHAnsi" w:cstheme="minorHAnsi"/>
        </w:rPr>
        <w:br/>
      </w:r>
      <w:r w:rsidRPr="0025328E">
        <w:rPr>
          <w:rFonts w:asciiTheme="minorHAnsi" w:hAnsiTheme="minorHAnsi" w:cstheme="minorHAnsi"/>
        </w:rPr>
        <w:t xml:space="preserve">29 września 2022 r.,  </w:t>
      </w:r>
    </w:p>
    <w:p w14:paraId="2F70B8EA" w14:textId="7777777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mieszkańców spoza obszaru rewitalizacji. </w:t>
      </w:r>
    </w:p>
    <w:p w14:paraId="6CA0F3EA" w14:textId="5582923F" w:rsidR="00CD1BF4" w:rsidRPr="00F57409" w:rsidRDefault="00CD1BF4" w:rsidP="00CD1BF4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CD1BF4">
        <w:t xml:space="preserve">1 – </w:t>
      </w:r>
      <w:bookmarkStart w:id="0" w:name="_Hlk120523788"/>
      <w:r w:rsidRPr="00CD1BF4">
        <w:t>przedstawiciel</w:t>
      </w:r>
      <w:r w:rsidRPr="00F57409">
        <w:rPr>
          <w:rFonts w:asciiTheme="minorHAnsi" w:hAnsiTheme="minorHAnsi" w:cstheme="minorHAnsi"/>
          <w:sz w:val="22"/>
          <w:szCs w:val="22"/>
        </w:rPr>
        <w:t xml:space="preserve"> </w:t>
      </w:r>
      <w:r>
        <w:t>podmiotu realizującego na obszarze rewitalizacji uprawnienia Skarbu Państwa</w:t>
      </w:r>
      <w:bookmarkEnd w:id="0"/>
      <w:r>
        <w:t>.</w:t>
      </w:r>
    </w:p>
    <w:p w14:paraId="56E32158" w14:textId="77777777" w:rsidR="0025328E" w:rsidRDefault="00BB1880" w:rsidP="0025328E">
      <w:pPr>
        <w:pStyle w:val="Default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25328E">
        <w:rPr>
          <w:rFonts w:asciiTheme="minorHAnsi" w:eastAsia="Times New Roman" w:hAnsiTheme="minorHAnsi" w:cstheme="minorHAnsi"/>
          <w:lang w:eastAsia="pl-PL"/>
        </w:rPr>
        <w:br/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II </w:t>
      </w:r>
      <w:r w:rsidRP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Kandydat </w:t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na członka Komitetu Rewitalizacji </w:t>
      </w:r>
      <w:r w:rsidRP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składa formularz zgłoszeniowy </w:t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wraz z następującymi dokumentami: </w:t>
      </w:r>
    </w:p>
    <w:p w14:paraId="08571F45" w14:textId="42A44EDE" w:rsidR="0025328E" w:rsidRDefault="0025328E" w:rsidP="0025328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 Mieszkaniec z obszaru rewitalizowanego:</w:t>
      </w:r>
    </w:p>
    <w:p w14:paraId="1C0BE3FB" w14:textId="3C0EAE35" w:rsidR="0025328E" w:rsidRDefault="0025328E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25328E">
        <w:rPr>
          <w:rFonts w:asciiTheme="minorHAnsi" w:hAnsiTheme="minorHAnsi" w:cstheme="minorHAnsi"/>
          <w:b/>
          <w:bCs/>
          <w:color w:val="auto"/>
        </w:rPr>
        <w:lastRenderedPageBreak/>
        <w:t>list</w:t>
      </w:r>
      <w:r w:rsidR="00084523">
        <w:rPr>
          <w:rFonts w:asciiTheme="minorHAnsi" w:hAnsiTheme="minorHAnsi" w:cstheme="minorHAnsi"/>
          <w:b/>
          <w:bCs/>
          <w:color w:val="auto"/>
        </w:rPr>
        <w:t>a</w:t>
      </w:r>
      <w:r w:rsidRPr="0025328E">
        <w:rPr>
          <w:rFonts w:asciiTheme="minorHAnsi" w:hAnsiTheme="minorHAnsi" w:cstheme="minorHAnsi"/>
          <w:b/>
          <w:bCs/>
          <w:color w:val="auto"/>
        </w:rPr>
        <w:t xml:space="preserve"> poparcia zawierającą podpisy co najmniej 20 pełnoletnich mieszkańców obszaru rewitalizacji (Załącznik nr2).</w:t>
      </w:r>
    </w:p>
    <w:p w14:paraId="1A3DF508" w14:textId="394DBECD" w:rsidR="008647A1" w:rsidRPr="008647A1" w:rsidRDefault="008647A1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</w:t>
      </w:r>
      <w:r>
        <w:rPr>
          <w:rFonts w:asciiTheme="minorHAnsi" w:hAnsiTheme="minorHAnsi" w:cstheme="minorHAnsi"/>
          <w:b/>
          <w:bCs/>
          <w:color w:val="auto"/>
        </w:rPr>
        <w:t>.</w:t>
      </w:r>
    </w:p>
    <w:p w14:paraId="41E7746A" w14:textId="1DF6B926" w:rsidR="0025328E" w:rsidRDefault="0025328E" w:rsidP="0025328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 </w:t>
      </w:r>
      <w:r w:rsidRPr="0025328E">
        <w:rPr>
          <w:rFonts w:asciiTheme="minorHAnsi" w:hAnsiTheme="minorHAnsi" w:cstheme="minorHAnsi"/>
        </w:rPr>
        <w:t>właściciel</w:t>
      </w:r>
      <w:r>
        <w:rPr>
          <w:rFonts w:asciiTheme="minorHAnsi" w:hAnsiTheme="minorHAnsi" w:cstheme="minorHAnsi"/>
        </w:rPr>
        <w:t>e</w:t>
      </w:r>
      <w:r w:rsidRPr="0025328E">
        <w:rPr>
          <w:rFonts w:asciiTheme="minorHAnsi" w:hAnsiTheme="minorHAnsi" w:cstheme="minorHAnsi"/>
        </w:rPr>
        <w:t>/użytkowni</w:t>
      </w:r>
      <w:r>
        <w:rPr>
          <w:rFonts w:asciiTheme="minorHAnsi" w:hAnsiTheme="minorHAnsi" w:cstheme="minorHAnsi"/>
        </w:rPr>
        <w:t>cy</w:t>
      </w:r>
      <w:r w:rsidRPr="0025328E">
        <w:rPr>
          <w:rFonts w:asciiTheme="minorHAnsi" w:hAnsiTheme="minorHAnsi" w:cstheme="minorHAnsi"/>
        </w:rPr>
        <w:t xml:space="preserve"> wieczystych nieruchomości</w:t>
      </w:r>
      <w:r w:rsidRPr="0025328E">
        <w:rPr>
          <w:rFonts w:asciiTheme="minorHAnsi" w:hAnsiTheme="minorHAnsi" w:cstheme="minorHAnsi"/>
          <w:color w:val="auto"/>
        </w:rPr>
        <w:t xml:space="preserve"> położon</w:t>
      </w:r>
      <w:r>
        <w:rPr>
          <w:rFonts w:asciiTheme="minorHAnsi" w:hAnsiTheme="minorHAnsi" w:cstheme="minorHAnsi"/>
          <w:color w:val="auto"/>
        </w:rPr>
        <w:t>ych</w:t>
      </w:r>
      <w:r w:rsidRPr="0025328E">
        <w:rPr>
          <w:rFonts w:asciiTheme="minorHAnsi" w:hAnsiTheme="minorHAnsi" w:cstheme="minorHAnsi"/>
          <w:color w:val="auto"/>
        </w:rPr>
        <w:t xml:space="preserve"> na obszarze rewitalizacji Miasta Tomaszowa Mazowieckiego </w:t>
      </w:r>
      <w:r w:rsidRPr="0025328E">
        <w:rPr>
          <w:rFonts w:asciiTheme="minorHAnsi" w:hAnsiTheme="minorHAnsi" w:cstheme="minorHAnsi"/>
        </w:rPr>
        <w:t>/ przedstawiciel</w:t>
      </w:r>
      <w:r>
        <w:rPr>
          <w:rFonts w:asciiTheme="minorHAnsi" w:hAnsiTheme="minorHAnsi" w:cstheme="minorHAnsi"/>
        </w:rPr>
        <w:t>e</w:t>
      </w:r>
      <w:r w:rsidRPr="0025328E">
        <w:rPr>
          <w:rFonts w:asciiTheme="minorHAnsi" w:hAnsiTheme="minorHAnsi" w:cstheme="minorHAnsi"/>
        </w:rPr>
        <w:t xml:space="preserve"> podmiotów zarządzających nieruchomościami znajdującymi się na obszarze rewitalizacji, w tym spółdzielni mieszkaniowych, wspólnot mieszkaniowych</w:t>
      </w:r>
      <w:r>
        <w:rPr>
          <w:rFonts w:asciiTheme="minorHAnsi" w:hAnsiTheme="minorHAnsi" w:cstheme="minorHAnsi"/>
        </w:rPr>
        <w:t xml:space="preserve"> </w:t>
      </w:r>
      <w:r w:rsidRPr="0025328E">
        <w:rPr>
          <w:rFonts w:asciiTheme="minorHAnsi" w:hAnsiTheme="minorHAnsi" w:cstheme="minorHAnsi"/>
        </w:rPr>
        <w:t>i towarzystw budownictwa społecznego z obszaru rewitalizacji</w:t>
      </w:r>
      <w:r>
        <w:rPr>
          <w:rFonts w:asciiTheme="minorHAnsi" w:hAnsiTheme="minorHAnsi" w:cstheme="minorHAnsi"/>
        </w:rPr>
        <w:t>:</w:t>
      </w:r>
    </w:p>
    <w:p w14:paraId="23A619D3" w14:textId="483AB515" w:rsidR="0025328E" w:rsidRDefault="0025328E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25328E">
        <w:rPr>
          <w:rFonts w:asciiTheme="minorHAnsi" w:hAnsiTheme="minorHAnsi" w:cstheme="minorHAnsi"/>
          <w:b/>
          <w:bCs/>
          <w:color w:val="auto"/>
        </w:rPr>
        <w:t>oświadczenie potwierdzającego, iż kandydat jest właścicielem/</w:t>
      </w:r>
      <w:r w:rsidR="00660C49">
        <w:rPr>
          <w:rFonts w:asciiTheme="minorHAnsi" w:hAnsiTheme="minorHAnsi" w:cstheme="minorHAnsi"/>
          <w:b/>
          <w:bCs/>
          <w:color w:val="auto"/>
        </w:rPr>
        <w:t xml:space="preserve"> </w:t>
      </w:r>
      <w:r w:rsidRPr="0025328E">
        <w:rPr>
          <w:rFonts w:asciiTheme="minorHAnsi" w:hAnsiTheme="minorHAnsi" w:cstheme="minorHAnsi"/>
          <w:b/>
          <w:bCs/>
          <w:color w:val="auto"/>
        </w:rPr>
        <w:t>użytkownikiem wieczystym nieruchomości położonej na obszarze rewitalizacji Miasta Tomaszowa Mazowieckiego/ przedstawicielem podmiotu zarządzającego nieruchomościami położonego na obszarze rewitalizacji Miasta Tomaszowa Mazowieckiego (Załącznik nr 4).</w:t>
      </w:r>
    </w:p>
    <w:p w14:paraId="36E12F12" w14:textId="01EEFCF2" w:rsidR="008647A1" w:rsidRPr="008647A1" w:rsidRDefault="008647A1" w:rsidP="008647A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3060FBE8" w14:textId="12833AE3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084523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przedstawiciel</w:t>
      </w:r>
      <w:r w:rsidR="00084523">
        <w:rPr>
          <w:rFonts w:asciiTheme="minorHAnsi" w:hAnsiTheme="minorHAnsi" w:cstheme="minorHAnsi"/>
        </w:rPr>
        <w:t>e</w:t>
      </w:r>
      <w:r w:rsidR="00084523" w:rsidRPr="0025328E">
        <w:rPr>
          <w:rFonts w:asciiTheme="minorHAnsi" w:hAnsiTheme="minorHAnsi" w:cstheme="minorHAnsi"/>
        </w:rPr>
        <w:t xml:space="preserve"> podmiotów prowadzących działalność gospodarczą na obszarze rewitalizacji</w:t>
      </w:r>
      <w:r w:rsidR="00084523">
        <w:rPr>
          <w:rFonts w:asciiTheme="minorHAnsi" w:hAnsiTheme="minorHAnsi" w:cstheme="minorHAnsi"/>
        </w:rPr>
        <w:t>:</w:t>
      </w:r>
      <w:r w:rsidR="00084523" w:rsidRPr="00084523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6115B6DE" w14:textId="76E948FB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oświadczeni</w:t>
      </w:r>
      <w:r w:rsidR="00084523">
        <w:rPr>
          <w:rFonts w:asciiTheme="minorHAnsi" w:hAnsiTheme="minorHAnsi" w:cstheme="minorHAnsi"/>
          <w:b/>
          <w:bCs/>
          <w:color w:val="auto"/>
        </w:rPr>
        <w:t>e</w:t>
      </w:r>
      <w:r w:rsidRPr="00084523">
        <w:rPr>
          <w:rFonts w:asciiTheme="minorHAnsi" w:hAnsiTheme="minorHAnsi" w:cstheme="minorHAnsi"/>
          <w:b/>
          <w:bCs/>
          <w:color w:val="auto"/>
        </w:rPr>
        <w:t xml:space="preserve"> o prowadzeniu działalności gospodarczej lub zasiadaniu w organach podmiotów wpisanych do rejestru przedsiębiorców w Krajowym Rejestrze Sądowym, działających na obszarze Gminy Miasto Tomaszów Mazowiecki (Załącznik nr 5).</w:t>
      </w:r>
    </w:p>
    <w:p w14:paraId="6EA1B93F" w14:textId="293440CA" w:rsidR="00CB173E" w:rsidRPr="00CB173E" w:rsidRDefault="00CB173E" w:rsidP="00CB173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5A9D69E7" w14:textId="04F797F2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25328E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mieszka</w:t>
      </w:r>
      <w:r w:rsidR="00084523">
        <w:rPr>
          <w:rFonts w:asciiTheme="minorHAnsi" w:hAnsiTheme="minorHAnsi" w:cstheme="minorHAnsi"/>
        </w:rPr>
        <w:t>niec</w:t>
      </w:r>
      <w:r w:rsidR="00084523" w:rsidRPr="0025328E">
        <w:rPr>
          <w:rFonts w:asciiTheme="minorHAnsi" w:hAnsiTheme="minorHAnsi" w:cstheme="minorHAnsi"/>
        </w:rPr>
        <w:t xml:space="preserve"> spoza obszaru rewitalizacji</w:t>
      </w:r>
      <w:r w:rsidR="00084523">
        <w:rPr>
          <w:rFonts w:asciiTheme="minorHAnsi" w:hAnsiTheme="minorHAnsi" w:cstheme="minorHAnsi"/>
        </w:rPr>
        <w:t>:</w:t>
      </w:r>
    </w:p>
    <w:p w14:paraId="191555D1" w14:textId="1B811AE2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list</w:t>
      </w:r>
      <w:r w:rsidR="00084523" w:rsidRPr="00084523">
        <w:rPr>
          <w:rFonts w:asciiTheme="minorHAnsi" w:hAnsiTheme="minorHAnsi" w:cstheme="minorHAnsi"/>
          <w:b/>
          <w:bCs/>
          <w:color w:val="auto"/>
        </w:rPr>
        <w:t>a</w:t>
      </w:r>
      <w:r w:rsidRPr="00084523">
        <w:rPr>
          <w:rFonts w:asciiTheme="minorHAnsi" w:hAnsiTheme="minorHAnsi" w:cstheme="minorHAnsi"/>
          <w:b/>
          <w:bCs/>
          <w:color w:val="auto"/>
        </w:rPr>
        <w:t xml:space="preserve"> poparcia zawierającą podpisy co najmniej 20 pełnoletnich mieszkańców spoza obszaru rewitalizacji (Załącznik nr 3).</w:t>
      </w:r>
    </w:p>
    <w:p w14:paraId="42F11E67" w14:textId="096A832C" w:rsidR="008647A1" w:rsidRPr="008647A1" w:rsidRDefault="008647A1" w:rsidP="008647A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0F75BA9C" w14:textId="3AE21A58" w:rsidR="00CD1BF4" w:rsidRPr="00F57409" w:rsidRDefault="00CD1BF4" w:rsidP="00CD1BF4">
      <w:pPr>
        <w:pStyle w:val="Default"/>
        <w:numPr>
          <w:ilvl w:val="0"/>
          <w:numId w:val="6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CD1BF4">
        <w:rPr>
          <w:rFonts w:asciiTheme="minorHAnsi" w:hAnsiTheme="minorHAnsi" w:cstheme="minorHAnsi"/>
          <w:color w:val="auto"/>
        </w:rPr>
        <w:t xml:space="preserve">W przypadku kandydata na Członka Komitetu - </w:t>
      </w:r>
      <w:r w:rsidRPr="00CD1BF4">
        <w:t>– przedstawiciel</w:t>
      </w:r>
      <w:r w:rsidRPr="00F57409">
        <w:rPr>
          <w:rFonts w:asciiTheme="minorHAnsi" w:hAnsiTheme="minorHAnsi" w:cstheme="minorHAnsi"/>
          <w:sz w:val="22"/>
          <w:szCs w:val="22"/>
        </w:rPr>
        <w:t xml:space="preserve"> </w:t>
      </w:r>
      <w:r>
        <w:t>podmiotu, realizującego na obszarze rewitalizacji uprawnienia Skarbu Państwa.</w:t>
      </w:r>
    </w:p>
    <w:p w14:paraId="10BF1225" w14:textId="77777777" w:rsidR="00B03C07" w:rsidRDefault="00B03C07" w:rsidP="00B03C07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dokument potwierdzający polecenie reprezentacji danej jednostki, organu, podmiotu</w:t>
      </w:r>
      <w:r>
        <w:rPr>
          <w:rFonts w:asciiTheme="minorHAnsi" w:hAnsiTheme="minorHAnsi" w:cstheme="minorHAnsi"/>
          <w:b/>
          <w:bCs/>
          <w:color w:val="auto"/>
        </w:rPr>
        <w:t>.</w:t>
      </w:r>
      <w:r w:rsidRPr="008647A1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0EE05065" w14:textId="77777777" w:rsidR="00CD1BF4" w:rsidRDefault="00CD1BF4" w:rsidP="00CD1BF4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75D0BEFF" w14:textId="77777777" w:rsidR="003A39A3" w:rsidRDefault="00BB1880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25328E">
        <w:rPr>
          <w:rFonts w:eastAsia="Times New Roman" w:cstheme="minorHAnsi"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III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Kandydat na Członka Komitetu Rewitalizacji musi być osobą pełnoletnią.</w:t>
      </w:r>
    </w:p>
    <w:p w14:paraId="7679FE1A" w14:textId="643C25E9" w:rsidR="00CB173E" w:rsidRDefault="00BB1880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IV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Kandydatem na Członka Komitetu Rewitalizacji nie może być osoba skazana 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p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rawomocnym wyrokiem sądowym za przestępstwo z winy umyślnej lub wobec której sąd orzekł środek karny w postaci pozbawienia praw publicznych.</w:t>
      </w:r>
    </w:p>
    <w:p w14:paraId="72873D6C" w14:textId="77777777" w:rsidR="003A39A3" w:rsidRPr="00CB173E" w:rsidRDefault="003A39A3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5BCCE37" w14:textId="494C5A03" w:rsidR="00CB173E" w:rsidRDefault="00CB173E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 </w:t>
      </w:r>
      <w:r w:rsidR="00BB1880" w:rsidRPr="00CB173E">
        <w:rPr>
          <w:rFonts w:eastAsia="Times New Roman" w:cstheme="minorHAnsi"/>
          <w:b/>
          <w:bCs/>
          <w:sz w:val="24"/>
          <w:szCs w:val="24"/>
          <w:lang w:eastAsia="pl-PL"/>
        </w:rPr>
        <w:t>Jedna osoba może reprezentować w Komitecie Rewitalizacji tylko jedną z wyżej wymienionych grup.</w:t>
      </w:r>
    </w:p>
    <w:p w14:paraId="1125EFA6" w14:textId="77777777" w:rsidR="003A39A3" w:rsidRPr="00CB173E" w:rsidRDefault="003A39A3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3550A0B" w14:textId="77777777" w:rsidR="003A39A3" w:rsidRDefault="00CB173E" w:rsidP="00CB173E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VI </w:t>
      </w:r>
      <w:r w:rsidR="00BB1880" w:rsidRPr="00CB173E">
        <w:rPr>
          <w:rFonts w:eastAsia="Times New Roman" w:cstheme="minorHAnsi"/>
          <w:b/>
          <w:bCs/>
          <w:sz w:val="24"/>
          <w:szCs w:val="24"/>
          <w:lang w:eastAsia="pl-PL"/>
        </w:rPr>
        <w:t>Uczestnictwo w Komitecie Rewitalizacji ma charakter społeczny.</w:t>
      </w:r>
    </w:p>
    <w:p w14:paraId="17B1EF43" w14:textId="2FBD9236" w:rsidR="00CB173E" w:rsidRDefault="00BB1880" w:rsidP="006A35B8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VII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Formularze zgłoszeniowe wraz z </w:t>
      </w:r>
      <w:r w:rsidR="00CB173E">
        <w:rPr>
          <w:rFonts w:eastAsia="Times New Roman" w:cstheme="minorHAnsi"/>
          <w:b/>
          <w:bCs/>
          <w:sz w:val="24"/>
          <w:szCs w:val="24"/>
          <w:lang w:eastAsia="pl-PL"/>
        </w:rPr>
        <w:t>załącznikami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będą dostępne od dnia rozpoczęcia naboru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tj. </w:t>
      </w:r>
      <w:r w:rsidR="006A35B8"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od </w:t>
      </w:r>
      <w:r w:rsidR="00F079E2">
        <w:rPr>
          <w:rFonts w:eastAsia="Times New Roman" w:cstheme="minorHAnsi"/>
          <w:b/>
          <w:bCs/>
          <w:sz w:val="24"/>
          <w:szCs w:val="24"/>
          <w:lang w:eastAsia="pl-PL"/>
        </w:rPr>
        <w:t>25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sierpnia 2023</w:t>
      </w:r>
      <w:r w:rsidR="006A35B8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do  </w:t>
      </w:r>
      <w:r w:rsidR="00F079E2">
        <w:rPr>
          <w:rFonts w:eastAsia="Times New Roman" w:cstheme="minorHAnsi"/>
          <w:b/>
          <w:bCs/>
          <w:sz w:val="24"/>
          <w:szCs w:val="24"/>
          <w:lang w:eastAsia="pl-PL"/>
        </w:rPr>
        <w:t>01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F079E2">
        <w:rPr>
          <w:rFonts w:eastAsia="Times New Roman" w:cstheme="minorHAnsi"/>
          <w:b/>
          <w:bCs/>
          <w:sz w:val="24"/>
          <w:szCs w:val="24"/>
          <w:lang w:eastAsia="pl-PL"/>
        </w:rPr>
        <w:t>września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 </w:t>
      </w:r>
      <w:r w:rsidR="006A35B8" w:rsidRPr="00CB173E">
        <w:rPr>
          <w:rFonts w:eastAsia="Times New Roman" w:cstheme="minorHAnsi"/>
          <w:b/>
          <w:bCs/>
          <w:sz w:val="24"/>
          <w:szCs w:val="24"/>
          <w:lang w:eastAsia="pl-PL"/>
        </w:rPr>
        <w:t>r</w:t>
      </w:r>
      <w:r w:rsidR="006A35B8"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4E158C56" w14:textId="5559B4B8" w:rsidR="00CB173E" w:rsidRPr="00C178FE" w:rsidRDefault="00CB173E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 xml:space="preserve">-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 w:rsidRPr="00C178FE">
        <w:rPr>
          <w:rFonts w:eastAsia="Times New Roman" w:cstheme="minorHAnsi"/>
          <w:sz w:val="24"/>
          <w:szCs w:val="24"/>
          <w:lang w:eastAsia="pl-PL"/>
        </w:rPr>
        <w:t xml:space="preserve">w kancelarii Urzędu Miasta w Tomaszowie Mazowiecki, ul. </w:t>
      </w:r>
      <w:r w:rsidR="006C5C17">
        <w:rPr>
          <w:rFonts w:eastAsia="Times New Roman" w:cstheme="minorHAnsi"/>
          <w:sz w:val="24"/>
          <w:szCs w:val="24"/>
          <w:lang w:eastAsia="pl-PL"/>
        </w:rPr>
        <w:t>Mościckiego 3</w:t>
      </w:r>
      <w:r w:rsidRPr="00C178FE">
        <w:rPr>
          <w:rFonts w:eastAsia="Times New Roman" w:cstheme="minorHAnsi"/>
          <w:sz w:val="24"/>
          <w:szCs w:val="24"/>
          <w:lang w:eastAsia="pl-PL"/>
        </w:rPr>
        <w:t>, 97-200 Tomaszów Mazowiecki,</w:t>
      </w:r>
      <w:r w:rsidR="00CC343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178FE">
        <w:rPr>
          <w:rFonts w:eastAsia="Times New Roman" w:cstheme="minorHAnsi"/>
          <w:sz w:val="24"/>
          <w:szCs w:val="24"/>
          <w:lang w:eastAsia="pl-PL"/>
        </w:rPr>
        <w:t>od poniedziałku do piątku w godzinach urzędowania biura 7.30-15.30.</w:t>
      </w:r>
    </w:p>
    <w:p w14:paraId="58A3F4B2" w14:textId="408A7FC3" w:rsidR="003A39A3" w:rsidRPr="00C178FE" w:rsidRDefault="00CB173E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C178FE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w Biuletynie Informacji Publicznej Urzędu Miasta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Tomaszowa Mazowieckiego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 pod adresem: </w:t>
      </w:r>
      <w:hyperlink r:id="rId5" w:history="1">
        <w:r w:rsidR="003A39A3" w:rsidRPr="002211CF">
          <w:rPr>
            <w:rStyle w:val="Hipercze"/>
            <w:rFonts w:cstheme="minorHAnsi"/>
            <w:sz w:val="24"/>
            <w:szCs w:val="24"/>
          </w:rPr>
          <w:t>http://bip.tomaszow.miasta.pl/public</w:t>
        </w:r>
      </w:hyperlink>
      <w:r w:rsidR="003A39A3" w:rsidRPr="002211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>wejście przez zakładki: „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Ogłoszenia </w:t>
      </w:r>
      <w:r w:rsidR="00D32716">
        <w:rPr>
          <w:rFonts w:eastAsia="Times New Roman" w:cstheme="minorHAnsi"/>
          <w:sz w:val="24"/>
          <w:szCs w:val="24"/>
          <w:lang w:eastAsia="pl-PL"/>
        </w:rPr>
        <w:br/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lastRenderedPageBreak/>
        <w:t>i obwieszczenia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” oraz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na stronie Urzędu Miasta </w:t>
      </w:r>
      <w:hyperlink r:id="rId6" w:history="1">
        <w:r w:rsidR="003A39A3" w:rsidRPr="002211CF">
          <w:rPr>
            <w:rStyle w:val="Hipercze"/>
            <w:rFonts w:cstheme="minorHAnsi"/>
            <w:sz w:val="24"/>
            <w:szCs w:val="24"/>
          </w:rPr>
          <w:t>www.tomaszow-maz.pl</w:t>
        </w:r>
      </w:hyperlink>
      <w:r w:rsidR="003A39A3" w:rsidRPr="00C178FE">
        <w:rPr>
          <w:rFonts w:cstheme="minorHAnsi"/>
        </w:rPr>
        <w:t xml:space="preserve">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w zakładce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„Aktualności” i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>„Rewitalizacja”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.</w:t>
      </w:r>
    </w:p>
    <w:p w14:paraId="224CDD15" w14:textId="77777777" w:rsidR="003A39A3" w:rsidRDefault="003A39A3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FF00ADA" w14:textId="6980B5AC" w:rsidR="00C178FE" w:rsidRPr="00C178FE" w:rsidRDefault="003A39A3" w:rsidP="00C178FE">
      <w:pPr>
        <w:jc w:val="both"/>
        <w:rPr>
          <w:rFonts w:ascii="Calibri" w:hAnsi="Calibri"/>
          <w:b/>
          <w:bCs/>
        </w:rPr>
      </w:pPr>
      <w:r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VIII 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Formularze zgłoszeniowe wraz z </w:t>
      </w:r>
      <w:r w:rsidR="00C178FE">
        <w:rPr>
          <w:rFonts w:eastAsia="Times New Roman" w:cstheme="minorHAnsi"/>
          <w:b/>
          <w:bCs/>
          <w:sz w:val="24"/>
          <w:szCs w:val="24"/>
          <w:lang w:eastAsia="pl-PL"/>
        </w:rPr>
        <w:t>załącznikami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należy złożyć w formie papierowej do dnia </w:t>
      </w:r>
      <w:r w:rsidR="00F079E2">
        <w:rPr>
          <w:rFonts w:eastAsia="Times New Roman" w:cstheme="minorHAnsi"/>
          <w:b/>
          <w:bCs/>
          <w:sz w:val="24"/>
          <w:szCs w:val="24"/>
          <w:lang w:eastAsia="pl-PL"/>
        </w:rPr>
        <w:t>01 września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 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>r.</w:t>
      </w:r>
      <w:r w:rsidR="00C178FE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C178FE" w:rsidRPr="00C178FE">
        <w:rPr>
          <w:rFonts w:ascii="Calibri" w:hAnsi="Calibri"/>
          <w:b/>
          <w:bCs/>
        </w:rPr>
        <w:t>(</w:t>
      </w:r>
      <w:r w:rsidR="00C178FE" w:rsidRPr="00CD1BF4">
        <w:rPr>
          <w:rFonts w:eastAsia="Times New Roman" w:cstheme="minorHAnsi"/>
          <w:b/>
          <w:bCs/>
          <w:sz w:val="24"/>
          <w:szCs w:val="24"/>
          <w:lang w:eastAsia="pl-PL"/>
        </w:rPr>
        <w:t>decyduje data wpływu):</w:t>
      </w:r>
    </w:p>
    <w:p w14:paraId="66DD3F29" w14:textId="0F9262CB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>pocztą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na adres: Urząd Miasta w Tomaszowie Mazowiecki, Wydział Rozwoju</w:t>
      </w:r>
      <w:r w:rsidR="00CC343F" w:rsidRPr="006C5C17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Inwestycji, ul. 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>P.O.W. 10/16</w:t>
      </w:r>
      <w:r w:rsidRPr="006C5C17">
        <w:rPr>
          <w:rFonts w:eastAsia="Times New Roman" w:cstheme="minorHAnsi"/>
          <w:sz w:val="24"/>
          <w:szCs w:val="24"/>
          <w:lang w:eastAsia="pl-PL"/>
        </w:rPr>
        <w:t>, 97-200 Tomaszów Mazowiecki,</w:t>
      </w:r>
    </w:p>
    <w:p w14:paraId="50CCEC5F" w14:textId="7ED58049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6C5C17">
        <w:rPr>
          <w:rFonts w:eastAsia="Times New Roman" w:cstheme="minorHAnsi"/>
          <w:sz w:val="24"/>
          <w:szCs w:val="24"/>
          <w:lang w:eastAsia="pl-PL"/>
        </w:rPr>
        <w:t xml:space="preserve">bezpośrednio do kancelarii Urzędu Miasta w Tomaszowie Mazowiecki, ul. </w:t>
      </w:r>
      <w:r w:rsidR="00B03C07" w:rsidRPr="006C5C17">
        <w:rPr>
          <w:rFonts w:eastAsia="Times New Roman" w:cstheme="minorHAnsi"/>
          <w:sz w:val="24"/>
          <w:szCs w:val="24"/>
          <w:lang w:eastAsia="pl-PL"/>
        </w:rPr>
        <w:t>Mościckiego 3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, 97-200 Tomaszów Mazowiecki, 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>dawny b</w:t>
      </w:r>
      <w:r w:rsidRPr="006C5C17">
        <w:rPr>
          <w:rFonts w:eastAsia="Times New Roman" w:cstheme="minorHAnsi"/>
          <w:sz w:val="24"/>
          <w:szCs w:val="24"/>
          <w:lang w:eastAsia="pl-PL"/>
        </w:rPr>
        <w:t>udynek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 xml:space="preserve"> MDK w podwórzu.</w:t>
      </w:r>
    </w:p>
    <w:p w14:paraId="6094E89A" w14:textId="332C2B6B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6C5C17">
        <w:rPr>
          <w:rFonts w:eastAsia="Times New Roman" w:cstheme="minorHAnsi"/>
          <w:sz w:val="24"/>
          <w:szCs w:val="24"/>
          <w:lang w:eastAsia="pl-PL"/>
        </w:rPr>
        <w:t>bezpośrednio do Wydziału Rozwoju</w:t>
      </w:r>
      <w:r w:rsidR="00D32716" w:rsidRPr="006C5C17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Inwestycji Urzędu Miasta w Tomaszowie Mazowiecki, </w:t>
      </w:r>
      <w:r w:rsidR="00D32716" w:rsidRPr="006C5C17">
        <w:rPr>
          <w:rFonts w:eastAsia="Times New Roman" w:cstheme="minorHAnsi"/>
          <w:sz w:val="24"/>
          <w:szCs w:val="24"/>
          <w:lang w:eastAsia="pl-PL"/>
        </w:rPr>
        <w:br/>
      </w:r>
      <w:r w:rsidRPr="006C5C17">
        <w:rPr>
          <w:rFonts w:eastAsia="Times New Roman" w:cstheme="minorHAnsi"/>
          <w:sz w:val="24"/>
          <w:szCs w:val="24"/>
          <w:lang w:eastAsia="pl-PL"/>
        </w:rPr>
        <w:t>ul. P.O.W. 10/16, 97-200 Tomaszów Mazowiecki budynek C, I piętro, pokój nr 8, w godzinach urzędowania biura 7.30-15.30.</w:t>
      </w:r>
    </w:p>
    <w:p w14:paraId="5D869A7D" w14:textId="77777777" w:rsidR="00C178FE" w:rsidRDefault="00C178FE" w:rsidP="003A39A3">
      <w:pPr>
        <w:spacing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516FED1" w14:textId="40FF249D" w:rsidR="00FA4DC6" w:rsidRDefault="00C178FE" w:rsidP="003A39A3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178FE">
        <w:rPr>
          <w:rFonts w:eastAsia="Times New Roman" w:cstheme="minorHAnsi"/>
          <w:b/>
          <w:bCs/>
          <w:sz w:val="24"/>
          <w:szCs w:val="24"/>
          <w:lang w:eastAsia="pl-PL"/>
        </w:rPr>
        <w:t>IX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Formularze zgłoszeniowe złożone w innej formie niż na wzorze formularza lub po upływie wyznaczonego powyżej terminu pozostaną bez rozpatrzenia.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BB1880" w:rsidRPr="0025328E">
        <w:rPr>
          <w:rFonts w:eastAsia="Times New Roman" w:cstheme="minorHAnsi"/>
          <w:sz w:val="24"/>
          <w:szCs w:val="24"/>
          <w:lang w:eastAsia="pl-PL"/>
        </w:rPr>
        <w:br/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>Ewentualne pytania dotyczące naboru należy kierować na adres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y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: </w:t>
      </w:r>
      <w:hyperlink r:id="rId7" w:history="1">
        <w:r w:rsidRPr="00E23FA4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adam.kozielek@tomaszow-maz.pl</w:t>
        </w:r>
      </w:hyperlink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; 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lub telefonicznie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44 724 23 11 w.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525</w:t>
      </w:r>
    </w:p>
    <w:p w14:paraId="0A7268D5" w14:textId="47721EC8" w:rsidR="00C178FE" w:rsidRPr="00CB173E" w:rsidRDefault="00000000" w:rsidP="003A39A3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hyperlink r:id="rId8" w:history="1">
        <w:r w:rsidR="00660C49" w:rsidRPr="0012727B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magdalena.rosinska@tomaszow-maz.pl</w:t>
        </w:r>
      </w:hyperlink>
      <w:r w:rsidR="00C178FE">
        <w:rPr>
          <w:rFonts w:eastAsia="Times New Roman" w:cstheme="minorHAnsi"/>
          <w:b/>
          <w:bCs/>
          <w:sz w:val="24"/>
          <w:szCs w:val="24"/>
          <w:lang w:eastAsia="pl-PL"/>
        </w:rPr>
        <w:t>, lub telefonicznie: 44 724 23 11 w. 559</w:t>
      </w:r>
    </w:p>
    <w:sectPr w:rsidR="00C178FE" w:rsidRPr="00CB173E" w:rsidSect="00BE0A6B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700E2"/>
    <w:multiLevelType w:val="hybridMultilevel"/>
    <w:tmpl w:val="2D069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204C3"/>
    <w:multiLevelType w:val="hybridMultilevel"/>
    <w:tmpl w:val="DC9C0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407AA"/>
    <w:multiLevelType w:val="multilevel"/>
    <w:tmpl w:val="4BF6A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7A5E02"/>
    <w:multiLevelType w:val="hybridMultilevel"/>
    <w:tmpl w:val="949C9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623F4"/>
    <w:multiLevelType w:val="hybridMultilevel"/>
    <w:tmpl w:val="25BAD540"/>
    <w:lvl w:ilvl="0" w:tplc="260885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C5AE4"/>
    <w:multiLevelType w:val="multilevel"/>
    <w:tmpl w:val="6888AF4E"/>
    <w:lvl w:ilvl="0">
      <w:start w:val="1"/>
      <w:numFmt w:val="lowerLetter"/>
      <w:lvlText w:val="%1)"/>
      <w:lvlJc w:val="left"/>
      <w:pPr>
        <w:ind w:left="720" w:firstLine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"/>
      <w:lvlJc w:val="left"/>
      <w:pPr>
        <w:ind w:left="1440" w:firstLine="1080"/>
      </w:pPr>
      <w:rPr>
        <w:rFonts w:ascii="Symbol" w:hAnsi="Symbol" w:hint="default"/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79F05098"/>
    <w:multiLevelType w:val="hybridMultilevel"/>
    <w:tmpl w:val="9C9229D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716330">
    <w:abstractNumId w:val="2"/>
  </w:num>
  <w:num w:numId="2" w16cid:durableId="808480008">
    <w:abstractNumId w:val="3"/>
  </w:num>
  <w:num w:numId="3" w16cid:durableId="1907256432">
    <w:abstractNumId w:val="6"/>
  </w:num>
  <w:num w:numId="4" w16cid:durableId="869876968">
    <w:abstractNumId w:val="1"/>
  </w:num>
  <w:num w:numId="5" w16cid:durableId="1098677617">
    <w:abstractNumId w:val="0"/>
  </w:num>
  <w:num w:numId="6" w16cid:durableId="1078329392">
    <w:abstractNumId w:val="4"/>
  </w:num>
  <w:num w:numId="7" w16cid:durableId="19696303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880"/>
    <w:rsid w:val="000075DE"/>
    <w:rsid w:val="00084523"/>
    <w:rsid w:val="002211CF"/>
    <w:rsid w:val="0025328E"/>
    <w:rsid w:val="00340FE1"/>
    <w:rsid w:val="00366272"/>
    <w:rsid w:val="003A39A3"/>
    <w:rsid w:val="003E0466"/>
    <w:rsid w:val="00531EEE"/>
    <w:rsid w:val="005724A2"/>
    <w:rsid w:val="00583CDB"/>
    <w:rsid w:val="00593671"/>
    <w:rsid w:val="005A105E"/>
    <w:rsid w:val="00660C49"/>
    <w:rsid w:val="006A35B8"/>
    <w:rsid w:val="006C5C17"/>
    <w:rsid w:val="00705715"/>
    <w:rsid w:val="00774749"/>
    <w:rsid w:val="00850776"/>
    <w:rsid w:val="008647A1"/>
    <w:rsid w:val="00A12B08"/>
    <w:rsid w:val="00B03C07"/>
    <w:rsid w:val="00BB1880"/>
    <w:rsid w:val="00BE0A6B"/>
    <w:rsid w:val="00BF284F"/>
    <w:rsid w:val="00C178FE"/>
    <w:rsid w:val="00C73824"/>
    <w:rsid w:val="00C924D0"/>
    <w:rsid w:val="00C9549F"/>
    <w:rsid w:val="00CA5846"/>
    <w:rsid w:val="00CB173E"/>
    <w:rsid w:val="00CC343F"/>
    <w:rsid w:val="00CD1BF4"/>
    <w:rsid w:val="00D32716"/>
    <w:rsid w:val="00F079E2"/>
    <w:rsid w:val="00F857A4"/>
    <w:rsid w:val="00FA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7C6AC"/>
  <w15:chartTrackingRefBased/>
  <w15:docId w15:val="{5FE73924-BE87-4E15-9EAA-BA359734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B18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B18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88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B188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B1880"/>
    <w:rPr>
      <w:b/>
      <w:bCs/>
    </w:rPr>
  </w:style>
  <w:style w:type="paragraph" w:styleId="NormalnyWeb">
    <w:name w:val="Normal (Web)"/>
    <w:basedOn w:val="Normalny"/>
    <w:uiPriority w:val="99"/>
    <w:unhideWhenUsed/>
    <w:rsid w:val="00CA5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A58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A39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3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rosinska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am.kozielek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maszow-maz.pl" TargetMode="External"/><Relationship Id="rId5" Type="http://schemas.openxmlformats.org/officeDocument/2006/relationships/hyperlink" Target="http://bip.tomaszow.miasta.pl/publi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975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2</cp:revision>
  <cp:lastPrinted>2023-07-25T12:11:00Z</cp:lastPrinted>
  <dcterms:created xsi:type="dcterms:W3CDTF">2023-08-23T11:10:00Z</dcterms:created>
  <dcterms:modified xsi:type="dcterms:W3CDTF">2023-08-23T11:10:00Z</dcterms:modified>
</cp:coreProperties>
</file>