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CD16B" w14:textId="77777777" w:rsidR="00A77B3E" w:rsidRDefault="00000000" w:rsidP="005D1A9A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4A77FAD4" w14:textId="77777777" w:rsidR="00A77B3E" w:rsidRDefault="00A77B3E" w:rsidP="005D1A9A">
      <w:pPr>
        <w:rPr>
          <w:sz w:val="20"/>
        </w:rPr>
      </w:pPr>
    </w:p>
    <w:p w14:paraId="77DE7E6A" w14:textId="77777777" w:rsidR="00A77B3E" w:rsidRDefault="00A77B3E">
      <w:pPr>
        <w:ind w:left="5669"/>
        <w:rPr>
          <w:sz w:val="20"/>
        </w:rPr>
      </w:pPr>
    </w:p>
    <w:p w14:paraId="2DA49BD3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EFAB61C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13291C7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ulicy Leśnej 6/10.</w:t>
      </w:r>
    </w:p>
    <w:p w14:paraId="2B353E2C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</w:t>
      </w:r>
      <w:r>
        <w:br/>
        <w:t>(t.j. Dz. U. z 2023 r. poz. 40, 572, 1463)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349EE20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nieruchomości stanowiącej własność Gminy Miasto Tomaszów Mazowiecki, położonej w Tomaszowie Mazowieckim przy ul. Leśnej 6/10, oznaczonej w ewidencji gruntów i budynków numerem 45, w obrębie 4, o powierzchni 989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PT1T/00076149/8.</w:t>
      </w:r>
    </w:p>
    <w:p w14:paraId="4E51B0F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EFE8A5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28CF5CA9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77F5C2C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6778F3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9B84508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24B1945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461FDEA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7BBB2F4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3DEF37A" w14:textId="77777777" w:rsidR="005D1A9A" w:rsidRPr="00373C1D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…………………………………</w:t>
      </w:r>
    </w:p>
    <w:p w14:paraId="4B2F73A6" w14:textId="77777777" w:rsidR="005D1A9A" w:rsidRPr="00373C1D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sporządził</w:t>
      </w:r>
    </w:p>
    <w:p w14:paraId="76748988" w14:textId="77777777" w:rsidR="005D1A9A" w:rsidRPr="00373C1D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</w:p>
    <w:p w14:paraId="6FCD2BA0" w14:textId="77777777" w:rsidR="005D1A9A" w:rsidRPr="00373C1D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</w:p>
    <w:p w14:paraId="2D0F97D5" w14:textId="77777777" w:rsidR="005D1A9A" w:rsidRPr="00373C1D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………………………………...</w:t>
      </w:r>
    </w:p>
    <w:p w14:paraId="63D10013" w14:textId="0FA7E8EE" w:rsidR="005D1A9A" w:rsidRPr="005D1A9A" w:rsidRDefault="005D1A9A" w:rsidP="005D1A9A">
      <w:pPr>
        <w:keepLines/>
        <w:spacing w:before="120" w:after="120" w:line="276" w:lineRule="auto"/>
        <w:ind w:firstLine="340"/>
        <w:rPr>
          <w:color w:val="000000"/>
        </w:rPr>
      </w:pPr>
      <w:r w:rsidRPr="00373C1D">
        <w:rPr>
          <w:color w:val="000000"/>
        </w:rPr>
        <w:t>Projekt zaopiniował pod względem prawnym</w:t>
      </w:r>
    </w:p>
    <w:p w14:paraId="63FCC519" w14:textId="77777777" w:rsidR="005D1A9A" w:rsidRPr="00373C1D" w:rsidRDefault="005D1A9A" w:rsidP="005D1A9A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lastRenderedPageBreak/>
        <w:t>Uzasadnienie</w:t>
      </w:r>
    </w:p>
    <w:p w14:paraId="73223502" w14:textId="77777777" w:rsidR="005D1A9A" w:rsidRPr="00373C1D" w:rsidRDefault="005D1A9A" w:rsidP="005D1A9A">
      <w:pPr>
        <w:spacing w:line="360" w:lineRule="auto"/>
        <w:ind w:firstLine="720"/>
        <w:jc w:val="both"/>
      </w:pPr>
      <w:r w:rsidRPr="00373C1D">
        <w:t xml:space="preserve">Działka nr ewid. 45 w obrębie 4 położona przy ul. Leśnej stanowi własność Gminy Miasto Tomaszów Mazowiecki. </w:t>
      </w:r>
    </w:p>
    <w:p w14:paraId="02588145" w14:textId="77777777" w:rsidR="005D1A9A" w:rsidRPr="00373C1D" w:rsidRDefault="005D1A9A" w:rsidP="005D1A9A">
      <w:pPr>
        <w:spacing w:line="360" w:lineRule="auto"/>
        <w:jc w:val="both"/>
      </w:pPr>
      <w:r w:rsidRPr="00373C1D">
        <w:tab/>
        <w:t xml:space="preserve">Przedmiotowa nieruchomość jest niezabudowana i ma kształt zbliżony do prostokąta </w:t>
      </w:r>
      <w:r w:rsidRPr="00373C1D">
        <w:br/>
        <w:t>o szerokości w części frontowej ok. 45 m. Zlokalizowana jest w terenie posiadającym następujące uzbrojenie: sieć energetyczną, kanalizacyjną i gazową. Sieć wodociągowa w ulicy Piaskowej.</w:t>
      </w:r>
    </w:p>
    <w:p w14:paraId="1863EB24" w14:textId="77777777" w:rsidR="005D1A9A" w:rsidRPr="00373C1D" w:rsidRDefault="005D1A9A" w:rsidP="005D1A9A">
      <w:pPr>
        <w:spacing w:line="360" w:lineRule="auto"/>
        <w:jc w:val="both"/>
      </w:pPr>
      <w:r w:rsidRPr="00373C1D">
        <w:tab/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jednorodzinnej. </w:t>
      </w:r>
    </w:p>
    <w:p w14:paraId="7786A252" w14:textId="27BA5618" w:rsidR="005D1A9A" w:rsidRPr="005D1A9A" w:rsidRDefault="005D1A9A" w:rsidP="005D1A9A">
      <w:pPr>
        <w:spacing w:line="360" w:lineRule="auto"/>
        <w:jc w:val="both"/>
      </w:pPr>
      <w:r w:rsidRPr="00373C1D">
        <w:tab/>
        <w:t xml:space="preserve">W związku z koniecznością realizacji dochodów budżetowych przygotowany został projekt uchwały w sprawie wyrażenia zgody na sprzedaż wyżej opisanej nieruchomości. </w:t>
      </w:r>
      <w:r w:rsidRPr="00373C1D">
        <w:rPr>
          <w:noProof/>
          <w:color w:val="000000"/>
          <w:u w:color="000000"/>
        </w:rPr>
        <w:drawing>
          <wp:anchor distT="0" distB="0" distL="114300" distR="114300" simplePos="0" relativeHeight="251658752" behindDoc="0" locked="0" layoutInCell="1" allowOverlap="1" wp14:anchorId="3A5B6A42" wp14:editId="60084BF4">
            <wp:simplePos x="0" y="0"/>
            <wp:positionH relativeFrom="column">
              <wp:posOffset>-304165</wp:posOffset>
            </wp:positionH>
            <wp:positionV relativeFrom="paragraph">
              <wp:posOffset>561242</wp:posOffset>
            </wp:positionV>
            <wp:extent cx="6866793" cy="4187181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793" cy="4187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0E1E73" w14:textId="77777777" w:rsidR="005D1A9A" w:rsidRDefault="005D1A9A" w:rsidP="005D1A9A"/>
    <w:p w14:paraId="4FB2E297" w14:textId="77777777" w:rsidR="005D1A9A" w:rsidRDefault="005D1A9A" w:rsidP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CAB9945" w14:textId="77777777" w:rsidR="005D1A9A" w:rsidRDefault="005D1A9A" w:rsidP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E23B172" w14:textId="77777777" w:rsidR="005D1A9A" w:rsidRDefault="005D1A9A" w:rsidP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84EF9B3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E692943" w14:textId="77777777" w:rsidR="005D1A9A" w:rsidRDefault="005D1A9A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5D1A9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BCBCD" w14:textId="77777777" w:rsidR="00C839B5" w:rsidRDefault="00C839B5">
      <w:r>
        <w:separator/>
      </w:r>
    </w:p>
  </w:endnote>
  <w:endnote w:type="continuationSeparator" w:id="0">
    <w:p w14:paraId="4D2CFC66" w14:textId="77777777" w:rsidR="00C839B5" w:rsidRDefault="00C83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3115F" w14:paraId="348DBEA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D823ECD" w14:textId="77777777" w:rsidR="00F3115F" w:rsidRDefault="00000000">
          <w:pPr>
            <w:rPr>
              <w:sz w:val="18"/>
            </w:rPr>
          </w:pPr>
          <w:r>
            <w:rPr>
              <w:sz w:val="18"/>
            </w:rPr>
            <w:t>Id: 711BC0DE-73EA-4FE3-827A-19934D9CD678.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8B00A74" w14:textId="77777777" w:rsidR="00F3115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1A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D82DEA" w14:textId="77777777" w:rsidR="00F3115F" w:rsidRDefault="00F3115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21FDE" w14:textId="77777777" w:rsidR="00C839B5" w:rsidRDefault="00C839B5">
      <w:r>
        <w:separator/>
      </w:r>
    </w:p>
  </w:footnote>
  <w:footnote w:type="continuationSeparator" w:id="0">
    <w:p w14:paraId="6BB40836" w14:textId="77777777" w:rsidR="00C839B5" w:rsidRDefault="00C839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D1A9A"/>
    <w:rsid w:val="00A77B3E"/>
    <w:rsid w:val="00C839B5"/>
    <w:rsid w:val="00CA2A55"/>
    <w:rsid w:val="00F3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78B7C"/>
  <w15:docId w15:val="{532ECBD4-19C8-4DF4-ACE9-FDF3BCDB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ulicy Leśnej 6/10.</dc:subject>
  <dc:creator>pchuderski</dc:creator>
  <cp:lastModifiedBy>Piotr PC. Chuderski</cp:lastModifiedBy>
  <cp:revision>2</cp:revision>
  <dcterms:created xsi:type="dcterms:W3CDTF">2023-08-22T14:48:00Z</dcterms:created>
  <dcterms:modified xsi:type="dcterms:W3CDTF">2023-08-22T12:49:00Z</dcterms:modified>
  <cp:category>Akt prawny</cp:category>
</cp:coreProperties>
</file>