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2668EA" w:rsidRDefault="00227293" w:rsidP="002668E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19196D" w:rsidRPr="002668EA" w:rsidRDefault="0019196D" w:rsidP="002668E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2668EA">
        <w:rPr>
          <w:rFonts w:asciiTheme="minorHAnsi" w:hAnsiTheme="minorHAnsi" w:cstheme="minorHAnsi"/>
          <w:b/>
          <w:sz w:val="24"/>
          <w:szCs w:val="24"/>
        </w:rPr>
        <w:t>WAN-A.6220.1.202</w:t>
      </w:r>
      <w:r w:rsidR="00683327" w:rsidRPr="002668EA">
        <w:rPr>
          <w:rFonts w:asciiTheme="minorHAnsi" w:hAnsiTheme="minorHAnsi" w:cstheme="minorHAnsi"/>
          <w:b/>
          <w:sz w:val="24"/>
          <w:szCs w:val="24"/>
        </w:rPr>
        <w:t>3</w:t>
      </w:r>
      <w:r w:rsidRPr="002668EA">
        <w:rPr>
          <w:rFonts w:asciiTheme="minorHAnsi" w:hAnsiTheme="minorHAnsi" w:cstheme="minorHAnsi"/>
          <w:b/>
          <w:sz w:val="24"/>
          <w:szCs w:val="24"/>
        </w:rPr>
        <w:t>.KG</w:t>
      </w:r>
    </w:p>
    <w:p w:rsidR="00227293" w:rsidRPr="002668EA" w:rsidRDefault="001413E6" w:rsidP="002668E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2668EA">
        <w:rPr>
          <w:rFonts w:asciiTheme="minorHAnsi" w:hAnsiTheme="minorHAnsi" w:cstheme="minorHAnsi"/>
          <w:b/>
          <w:sz w:val="24"/>
          <w:szCs w:val="24"/>
        </w:rPr>
        <w:t>OBWIESZCZENI</w:t>
      </w:r>
      <w:bookmarkStart w:id="0" w:name="_GoBack"/>
      <w:bookmarkEnd w:id="0"/>
      <w:r w:rsidRPr="002668EA">
        <w:rPr>
          <w:rFonts w:asciiTheme="minorHAnsi" w:hAnsiTheme="minorHAnsi" w:cstheme="minorHAnsi"/>
          <w:b/>
          <w:sz w:val="24"/>
          <w:szCs w:val="24"/>
        </w:rPr>
        <w:t>E</w:t>
      </w:r>
      <w:r w:rsidR="002668E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6141" w:rsidRPr="002668EA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433B08" w:rsidRPr="002668EA" w:rsidRDefault="000D77E0" w:rsidP="002668E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668EA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2668EA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2668EA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2668E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2668EA">
        <w:rPr>
          <w:rFonts w:asciiTheme="minorHAnsi" w:hAnsiTheme="minorHAnsi" w:cstheme="minorHAnsi"/>
          <w:sz w:val="24"/>
          <w:szCs w:val="24"/>
        </w:rPr>
        <w:t>.</w:t>
      </w:r>
      <w:r w:rsidRPr="002668EA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2668E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2668EA">
        <w:rPr>
          <w:rFonts w:asciiTheme="minorHAnsi" w:hAnsiTheme="minorHAnsi" w:cstheme="minorHAnsi"/>
          <w:sz w:val="24"/>
          <w:szCs w:val="24"/>
        </w:rPr>
        <w:t> 202</w:t>
      </w:r>
      <w:r w:rsidR="00683327" w:rsidRPr="002668EA">
        <w:rPr>
          <w:rFonts w:asciiTheme="minorHAnsi" w:hAnsiTheme="minorHAnsi" w:cstheme="minorHAnsi"/>
          <w:sz w:val="24"/>
          <w:szCs w:val="24"/>
        </w:rPr>
        <w:t>3</w:t>
      </w:r>
      <w:r w:rsidR="009575FE" w:rsidRPr="002668EA">
        <w:rPr>
          <w:rFonts w:asciiTheme="minorHAnsi" w:hAnsiTheme="minorHAnsi" w:cstheme="minorHAnsi"/>
          <w:sz w:val="24"/>
          <w:szCs w:val="24"/>
        </w:rPr>
        <w:t xml:space="preserve">r. poz. </w:t>
      </w:r>
      <w:r w:rsidR="00683327" w:rsidRPr="002668EA">
        <w:rPr>
          <w:rFonts w:asciiTheme="minorHAnsi" w:hAnsiTheme="minorHAnsi" w:cstheme="minorHAnsi"/>
          <w:sz w:val="24"/>
          <w:szCs w:val="24"/>
        </w:rPr>
        <w:t xml:space="preserve">775 z </w:t>
      </w:r>
      <w:proofErr w:type="spellStart"/>
      <w:r w:rsidR="00683327" w:rsidRPr="002668E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83327" w:rsidRPr="002668E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83327" w:rsidRPr="002668E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683327" w:rsidRPr="002668EA">
        <w:rPr>
          <w:rFonts w:asciiTheme="minorHAnsi" w:hAnsiTheme="minorHAnsi" w:cstheme="minorHAnsi"/>
          <w:sz w:val="24"/>
          <w:szCs w:val="24"/>
        </w:rPr>
        <w:t>.</w:t>
      </w:r>
      <w:r w:rsidR="009575FE" w:rsidRPr="002668EA">
        <w:rPr>
          <w:rFonts w:asciiTheme="minorHAnsi" w:hAnsiTheme="minorHAnsi" w:cstheme="minorHAnsi"/>
          <w:sz w:val="24"/>
          <w:szCs w:val="24"/>
        </w:rPr>
        <w:t>)</w:t>
      </w:r>
      <w:r w:rsidR="00BA493E" w:rsidRPr="002668EA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2668EA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2668EA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2668EA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2668EA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2668E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2668EA">
        <w:rPr>
          <w:rFonts w:asciiTheme="minorHAnsi" w:hAnsiTheme="minorHAnsi" w:cstheme="minorHAnsi"/>
          <w:sz w:val="24"/>
          <w:szCs w:val="24"/>
        </w:rPr>
        <w:t>.</w:t>
      </w:r>
      <w:r w:rsidR="009575FE" w:rsidRPr="002668EA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2668E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2668EA">
        <w:rPr>
          <w:rFonts w:asciiTheme="minorHAnsi" w:hAnsiTheme="minorHAnsi" w:cstheme="minorHAnsi"/>
          <w:sz w:val="24"/>
          <w:szCs w:val="24"/>
        </w:rPr>
        <w:t xml:space="preserve"> 202</w:t>
      </w:r>
      <w:r w:rsidR="002B67C3" w:rsidRPr="002668EA">
        <w:rPr>
          <w:rFonts w:asciiTheme="minorHAnsi" w:hAnsiTheme="minorHAnsi" w:cstheme="minorHAnsi"/>
          <w:sz w:val="24"/>
          <w:szCs w:val="24"/>
        </w:rPr>
        <w:t>3</w:t>
      </w:r>
      <w:r w:rsidR="009575FE" w:rsidRPr="002668EA">
        <w:rPr>
          <w:rFonts w:asciiTheme="minorHAnsi" w:hAnsiTheme="minorHAnsi" w:cstheme="minorHAnsi"/>
          <w:sz w:val="24"/>
          <w:szCs w:val="24"/>
        </w:rPr>
        <w:t xml:space="preserve"> r. poz. </w:t>
      </w:r>
      <w:r w:rsidR="002B67C3" w:rsidRPr="002668EA">
        <w:rPr>
          <w:rFonts w:asciiTheme="minorHAnsi" w:hAnsiTheme="minorHAnsi" w:cstheme="minorHAnsi"/>
          <w:sz w:val="24"/>
          <w:szCs w:val="24"/>
        </w:rPr>
        <w:t>1094</w:t>
      </w:r>
      <w:r w:rsidR="00BA493E" w:rsidRPr="002668EA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2668E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2668E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2668E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2668EA">
        <w:rPr>
          <w:rFonts w:asciiTheme="minorHAnsi" w:hAnsiTheme="minorHAnsi" w:cstheme="minorHAnsi"/>
          <w:sz w:val="24"/>
          <w:szCs w:val="24"/>
        </w:rPr>
        <w:t>.)</w:t>
      </w:r>
      <w:r w:rsidR="00BA493E" w:rsidRPr="002668EA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2668EA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2668EA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2668EA" w:rsidRPr="002668EA">
        <w:rPr>
          <w:rFonts w:asciiTheme="minorHAnsi" w:hAnsiTheme="minorHAnsi" w:cstheme="minorHAnsi"/>
          <w:sz w:val="24"/>
          <w:szCs w:val="24"/>
        </w:rPr>
        <w:t>decyzji o</w:t>
      </w:r>
      <w:r w:rsidR="0040140D" w:rsidRPr="002668EA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2668EA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683327" w:rsidRPr="002668EA" w:rsidRDefault="00683327" w:rsidP="002668E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2668EA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683327" w:rsidRPr="002668EA" w:rsidRDefault="00683327" w:rsidP="002668E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668EA">
        <w:rPr>
          <w:rFonts w:asciiTheme="minorHAnsi" w:hAnsiTheme="minorHAnsi" w:cstheme="minorHAnsi"/>
          <w:sz w:val="24"/>
          <w:szCs w:val="24"/>
          <w:lang w:eastAsia="pl-PL"/>
        </w:rPr>
        <w:t xml:space="preserve">Przebudowa zakładu gospodarowania odpadami, na terenie którego prowadzona jest działalność polegająca na zebraniu i przetwarzaniu odpadów na działce ewidencyjnej nr 163/115, obręb 0004 </w:t>
      </w:r>
      <w:r w:rsidRPr="002668EA">
        <w:rPr>
          <w:rFonts w:asciiTheme="minorHAnsi" w:hAnsiTheme="minorHAnsi" w:cstheme="minorHAnsi"/>
          <w:sz w:val="24"/>
          <w:szCs w:val="24"/>
          <w:lang w:eastAsia="pl-PL"/>
        </w:rPr>
        <w:br/>
        <w:t>w Tomaszowie Mazowieckim przy ulic Piaskowej 122.</w:t>
      </w:r>
    </w:p>
    <w:p w:rsidR="00683327" w:rsidRPr="002668EA" w:rsidRDefault="00683327" w:rsidP="002668E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2668EA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</w:p>
    <w:p w:rsidR="00683327" w:rsidRPr="002668EA" w:rsidRDefault="00683327" w:rsidP="002668E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668EA">
        <w:rPr>
          <w:rFonts w:asciiTheme="minorHAnsi" w:hAnsiTheme="minorHAnsi" w:cstheme="minorHAnsi"/>
          <w:sz w:val="24"/>
          <w:szCs w:val="24"/>
          <w:lang w:eastAsia="pl-PL"/>
        </w:rPr>
        <w:t>Działka o numerze ewidencyjnym 163/115 w obrębie 4, położona w Tomaszowie Mazowieckim.</w:t>
      </w:r>
    </w:p>
    <w:p w:rsidR="00683327" w:rsidRPr="002668EA" w:rsidRDefault="00683327" w:rsidP="002668E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2668EA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 w:rsidRPr="002668EA">
        <w:rPr>
          <w:rFonts w:asciiTheme="minorHAnsi" w:hAnsiTheme="minorHAnsi" w:cstheme="minorHAnsi"/>
          <w:sz w:val="24"/>
          <w:szCs w:val="24"/>
          <w:lang w:eastAsia="pl-PL"/>
        </w:rPr>
        <w:t xml:space="preserve"> ENERIS SUROWCE S.A., </w:t>
      </w:r>
      <w:proofErr w:type="gramStart"/>
      <w:r w:rsidRPr="002668EA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2668EA">
        <w:rPr>
          <w:rFonts w:asciiTheme="minorHAnsi" w:hAnsiTheme="minorHAnsi" w:cstheme="minorHAnsi"/>
          <w:sz w:val="24"/>
          <w:szCs w:val="24"/>
          <w:lang w:eastAsia="pl-PL"/>
        </w:rPr>
        <w:t>. Zagnańska 232, 25-563 Kielce.</w:t>
      </w:r>
    </w:p>
    <w:p w:rsidR="00683327" w:rsidRPr="002668EA" w:rsidRDefault="00683327" w:rsidP="002668E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668EA">
        <w:rPr>
          <w:rFonts w:asciiTheme="minorHAnsi" w:hAnsiTheme="minorHAnsi" w:cstheme="minorHAnsi"/>
          <w:sz w:val="24"/>
          <w:szCs w:val="24"/>
          <w:lang w:eastAsia="pl-PL"/>
        </w:rPr>
        <w:t>Pełnomocnik: Artur Owczarek, ul. Piotrkowska 55 lok. 205, 90-413 Łódź.</w:t>
      </w:r>
    </w:p>
    <w:p w:rsidR="00433B08" w:rsidRPr="002668EA" w:rsidRDefault="00433B08" w:rsidP="002668E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2668EA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2668EA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2668EA" w:rsidRDefault="00433B08" w:rsidP="002668E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668EA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2668EA" w:rsidRDefault="00433B08" w:rsidP="002668E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668EA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2668EA" w:rsidRDefault="00433B08" w:rsidP="002668E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2668EA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2668E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668EA">
        <w:rPr>
          <w:rFonts w:asciiTheme="minorHAnsi" w:hAnsiTheme="minorHAnsi" w:cstheme="minorHAnsi"/>
          <w:sz w:val="24"/>
          <w:szCs w:val="24"/>
        </w:rPr>
        <w:t xml:space="preserve">w terminie 7 dni od dnia otrzymania niniejszego zawiadomienia </w:t>
      </w:r>
      <w:r w:rsidR="00683327" w:rsidRPr="002668EA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2668EA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2668EA">
        <w:rPr>
          <w:rFonts w:asciiTheme="minorHAnsi" w:hAnsiTheme="minorHAnsi" w:cstheme="minorHAnsi"/>
          <w:sz w:val="24"/>
          <w:szCs w:val="24"/>
        </w:rPr>
        <w:t>. W </w:t>
      </w:r>
      <w:r w:rsidRPr="002668EA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2668EA">
        <w:rPr>
          <w:rFonts w:asciiTheme="minorHAnsi" w:hAnsiTheme="minorHAnsi" w:cstheme="minorHAnsi"/>
          <w:sz w:val="24"/>
          <w:szCs w:val="24"/>
        </w:rPr>
        <w:t>(044) 726 25 62</w:t>
      </w:r>
      <w:r w:rsidRPr="002668EA">
        <w:rPr>
          <w:rFonts w:asciiTheme="minorHAnsi" w:hAnsiTheme="minorHAnsi" w:cstheme="minorHAnsi"/>
          <w:sz w:val="24"/>
          <w:szCs w:val="24"/>
        </w:rPr>
        <w:t xml:space="preserve">, </w:t>
      </w:r>
      <w:r w:rsidR="00683327" w:rsidRPr="002668EA">
        <w:rPr>
          <w:rFonts w:asciiTheme="minorHAnsi" w:hAnsiTheme="minorHAnsi" w:cstheme="minorHAnsi"/>
          <w:sz w:val="24"/>
          <w:szCs w:val="24"/>
        </w:rPr>
        <w:br/>
      </w:r>
      <w:r w:rsidRPr="002668EA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7" w:history="1">
        <w:r w:rsidR="000A570D" w:rsidRPr="002668EA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2668EA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2668EA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2668EA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2668EA">
        <w:rPr>
          <w:rFonts w:asciiTheme="minorHAnsi" w:hAnsiTheme="minorHAnsi" w:cstheme="minorHAnsi"/>
          <w:sz w:val="24"/>
          <w:szCs w:val="24"/>
        </w:rPr>
        <w:t>.</w:t>
      </w:r>
      <w:r w:rsidRPr="002668EA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2668EA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2668EA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2668EA" w:rsidRDefault="00275091" w:rsidP="002668E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668EA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2668EA" w:rsidRPr="002668EA">
        <w:rPr>
          <w:rFonts w:asciiTheme="minorHAnsi" w:hAnsiTheme="minorHAnsi" w:cstheme="minorHAnsi"/>
          <w:sz w:val="24"/>
          <w:szCs w:val="24"/>
        </w:rPr>
        <w:t>23-08-2023r.</w:t>
      </w:r>
    </w:p>
    <w:p w:rsidR="001413E6" w:rsidRPr="002668EA" w:rsidRDefault="008B731F" w:rsidP="002668EA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2668EA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2668EA">
        <w:rPr>
          <w:rFonts w:asciiTheme="minorHAnsi" w:hAnsiTheme="minorHAnsi" w:cstheme="minorHAnsi"/>
          <w:szCs w:val="24"/>
          <w:lang w:eastAsia="ar-SA"/>
        </w:rPr>
        <w:br/>
      </w:r>
      <w:r w:rsidRPr="002668EA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0D77E0" w:rsidRPr="002668EA" w:rsidRDefault="00683327" w:rsidP="002668E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668EA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440E" w:rsidRPr="002668EA" w:rsidRDefault="009C440E" w:rsidP="002668EA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  <w:r w:rsidRPr="002668EA">
        <w:rPr>
          <w:rFonts w:asciiTheme="minorHAnsi" w:hAnsiTheme="minorHAnsi" w:cstheme="minorHAnsi"/>
          <w:b/>
        </w:rPr>
        <w:t>Z-ca Prezydenta Miasta</w:t>
      </w:r>
    </w:p>
    <w:p w:rsidR="009C440E" w:rsidRPr="002668EA" w:rsidRDefault="009C440E" w:rsidP="002668EA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</w:p>
    <w:p w:rsidR="009C440E" w:rsidRPr="002668EA" w:rsidRDefault="009C440E" w:rsidP="002668EA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2668EA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2668EA">
        <w:rPr>
          <w:rFonts w:asciiTheme="minorHAnsi" w:hAnsiTheme="minorHAnsi" w:cstheme="minorHAnsi"/>
          <w:b/>
          <w:sz w:val="24"/>
          <w:szCs w:val="24"/>
        </w:rPr>
        <w:t xml:space="preserve">       </w:t>
      </w:r>
      <w:r w:rsidRPr="002668EA">
        <w:rPr>
          <w:rFonts w:asciiTheme="minorHAnsi" w:hAnsiTheme="minorHAnsi" w:cstheme="minorHAnsi"/>
          <w:b/>
          <w:sz w:val="24"/>
          <w:szCs w:val="24"/>
        </w:rPr>
        <w:t xml:space="preserve"> Tomasz Jurek</w:t>
      </w:r>
    </w:p>
    <w:sectPr w:rsidR="009C440E" w:rsidRPr="002668EA" w:rsidSect="00BA1978">
      <w:headerReference w:type="first" r:id="rId9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2668EA" w:rsidRDefault="00433B08" w:rsidP="00683327">
    <w:pPr>
      <w:suppressAutoHyphens w:val="0"/>
      <w:spacing w:after="0"/>
      <w:ind w:right="5954"/>
      <w:rPr>
        <w:rFonts w:asciiTheme="minorHAnsi" w:hAnsiTheme="minorHAnsi" w:cstheme="minorHAnsi"/>
        <w:b/>
        <w:sz w:val="24"/>
        <w:szCs w:val="24"/>
        <w:lang w:eastAsia="pl-PL"/>
      </w:rPr>
    </w:pPr>
    <w:r w:rsidRPr="002668EA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433B08" w:rsidRPr="002668EA" w:rsidRDefault="00433B08">
    <w:pPr>
      <w:pStyle w:val="Nagwek"/>
      <w:rPr>
        <w:rFonts w:asciiTheme="minorHAnsi" w:hAnsiTheme="minorHAnsi" w:cstheme="minorHAnsi"/>
        <w:b/>
      </w:rPr>
    </w:pPr>
    <w:r w:rsidRPr="002668EA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668EA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64074C"/>
    <w:rsid w:val="00683327"/>
    <w:rsid w:val="00691CA1"/>
    <w:rsid w:val="006A7F72"/>
    <w:rsid w:val="006F1C5E"/>
    <w:rsid w:val="00762119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DB5206"/>
    <w:rsid w:val="00DC6B06"/>
    <w:rsid w:val="00E12E4D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EA0BC5E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317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22</cp:revision>
  <cp:lastPrinted>2021-07-06T08:57:00Z</cp:lastPrinted>
  <dcterms:created xsi:type="dcterms:W3CDTF">2021-02-02T09:51:00Z</dcterms:created>
  <dcterms:modified xsi:type="dcterms:W3CDTF">2023-08-23T09:26:00Z</dcterms:modified>
</cp:coreProperties>
</file>