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133182" w14:paraId="5AE92442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66A49D7" w14:textId="77777777" w:rsidR="00A77B3E" w:rsidRDefault="00000000" w:rsidP="0074238A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469FA1CF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04E7ABE2" w14:textId="77777777" w:rsidR="00A77B3E" w:rsidRDefault="00A77B3E" w:rsidP="0074238A">
            <w:pPr>
              <w:rPr>
                <w:sz w:val="20"/>
              </w:rPr>
            </w:pPr>
          </w:p>
          <w:p w14:paraId="46B9A484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3D20DCAE" w14:textId="77777777" w:rsidR="00A77B3E" w:rsidRDefault="00A77B3E"/>
    <w:p w14:paraId="30BEDDD9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2551911F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45390A15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Parkowej</w:t>
      </w:r>
    </w:p>
    <w:p w14:paraId="3844ADD5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3DCD94E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Parkowej, oznaczonej w ewidencji gruntów i budynków numerem 1121, w obrębie 13, o powierzchni 786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PT1T/00031906/6.</w:t>
      </w:r>
    </w:p>
    <w:p w14:paraId="12D72C0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63C1D46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2B6E0926" w14:textId="77777777" w:rsidR="0074238A" w:rsidRDefault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590978C" w14:textId="77777777" w:rsidR="0074238A" w:rsidRDefault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FDD5AE0" w14:textId="77777777" w:rsidR="0074238A" w:rsidRDefault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6424AF2" w14:textId="77777777" w:rsidR="0074238A" w:rsidRDefault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4B2FB2C" w14:textId="77777777" w:rsidR="0074238A" w:rsidRDefault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5D2DBCA" w14:textId="77777777" w:rsidR="0074238A" w:rsidRPr="0074238A" w:rsidRDefault="0074238A" w:rsidP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74238A">
        <w:rPr>
          <w:color w:val="000000"/>
          <w:u w:color="000000"/>
        </w:rPr>
        <w:t>…………………………………</w:t>
      </w:r>
    </w:p>
    <w:p w14:paraId="554683E3" w14:textId="77777777" w:rsidR="0074238A" w:rsidRPr="0074238A" w:rsidRDefault="0074238A" w:rsidP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74238A">
        <w:rPr>
          <w:color w:val="000000"/>
          <w:u w:color="000000"/>
        </w:rPr>
        <w:t>Projekt sporządził</w:t>
      </w:r>
    </w:p>
    <w:p w14:paraId="0D3E7B74" w14:textId="77777777" w:rsidR="0074238A" w:rsidRPr="0074238A" w:rsidRDefault="0074238A" w:rsidP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112B867" w14:textId="77777777" w:rsidR="0074238A" w:rsidRPr="0074238A" w:rsidRDefault="0074238A" w:rsidP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6392827" w14:textId="77777777" w:rsidR="0074238A" w:rsidRPr="0074238A" w:rsidRDefault="0074238A" w:rsidP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74238A">
        <w:rPr>
          <w:color w:val="000000"/>
          <w:u w:color="000000"/>
        </w:rPr>
        <w:t>………………………………...</w:t>
      </w:r>
    </w:p>
    <w:p w14:paraId="49C626C0" w14:textId="77777777" w:rsidR="0074238A" w:rsidRPr="0074238A" w:rsidRDefault="0074238A" w:rsidP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74238A">
        <w:rPr>
          <w:color w:val="000000"/>
          <w:u w:color="000000"/>
        </w:rPr>
        <w:t>Projekt zaopiniował pod względem prawnym</w:t>
      </w:r>
    </w:p>
    <w:p w14:paraId="51C971A2" w14:textId="77777777" w:rsidR="0074238A" w:rsidRPr="0074238A" w:rsidRDefault="0074238A" w:rsidP="0074238A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74238A">
        <w:rPr>
          <w:b/>
          <w:bCs/>
          <w:color w:val="000000"/>
          <w:u w:color="000000"/>
        </w:rPr>
        <w:lastRenderedPageBreak/>
        <w:t>Uzasadnienie</w:t>
      </w:r>
    </w:p>
    <w:p w14:paraId="3819448B" w14:textId="77777777" w:rsidR="0074238A" w:rsidRPr="0074238A" w:rsidRDefault="0074238A" w:rsidP="0074238A">
      <w:pPr>
        <w:spacing w:line="360" w:lineRule="auto"/>
        <w:ind w:firstLine="720"/>
        <w:jc w:val="both"/>
      </w:pPr>
      <w:r w:rsidRPr="0074238A">
        <w:t xml:space="preserve">Działka nr </w:t>
      </w:r>
      <w:proofErr w:type="spellStart"/>
      <w:r w:rsidRPr="0074238A">
        <w:t>ewid</w:t>
      </w:r>
      <w:proofErr w:type="spellEnd"/>
      <w:r w:rsidRPr="0074238A">
        <w:t xml:space="preserve">. 1121 w obrębie 13 położona przy ul. Parkowej stanowi własność Gminy Miasto Tomaszów Mazowiecki. </w:t>
      </w:r>
    </w:p>
    <w:p w14:paraId="3C676987" w14:textId="77777777" w:rsidR="0074238A" w:rsidRPr="0074238A" w:rsidRDefault="0074238A" w:rsidP="0074238A">
      <w:pPr>
        <w:spacing w:line="360" w:lineRule="auto"/>
        <w:jc w:val="both"/>
      </w:pPr>
      <w:r w:rsidRPr="0074238A">
        <w:tab/>
        <w:t xml:space="preserve">Przedmiotowa nieruchomość jest niezabudowana i ma kształt zbliżony do prostokąta </w:t>
      </w:r>
      <w:r w:rsidRPr="0074238A">
        <w:br/>
        <w:t xml:space="preserve">o szerokości w części frontowej ok. 31 m. Zlokalizowana jest w terenie posiadającym następujące uzbrojenie: sieć energetyczną, wodociągowa, kanalizacyjną i gazową. </w:t>
      </w:r>
    </w:p>
    <w:p w14:paraId="6648427F" w14:textId="77777777" w:rsidR="0074238A" w:rsidRPr="0074238A" w:rsidRDefault="0074238A" w:rsidP="0074238A">
      <w:pPr>
        <w:spacing w:line="360" w:lineRule="auto"/>
        <w:jc w:val="both"/>
      </w:pPr>
      <w:r w:rsidRPr="0074238A">
        <w:tab/>
        <w:t xml:space="preserve">Dla przedmiotowej nieruchomości brak jest planu zagospodarowania przestrzennego miasta, a w studium uwarunkowań i kierunków zagospodarowania przestrzennego miasta Tomaszowa Mazowieckiego znajduje się ona w strefie przyrodniczo-ekologicznej na terenach zieleni urządzonej. </w:t>
      </w:r>
    </w:p>
    <w:p w14:paraId="7D2BF5E6" w14:textId="77777777" w:rsidR="0074238A" w:rsidRPr="0074238A" w:rsidRDefault="0074238A" w:rsidP="0074238A">
      <w:pPr>
        <w:spacing w:line="360" w:lineRule="auto"/>
        <w:jc w:val="both"/>
      </w:pPr>
      <w:r w:rsidRPr="0074238A">
        <w:tab/>
        <w:t xml:space="preserve">W związku z koniecznością realizacji dochodów budżetowych przygotowany został projekt uchwały w sprawie wyrażenia zgody na sprzedaż wyżej opisanej nieruchomości. </w:t>
      </w:r>
    </w:p>
    <w:p w14:paraId="1A856ABF" w14:textId="77777777" w:rsidR="0074238A" w:rsidRPr="0074238A" w:rsidRDefault="0074238A" w:rsidP="0074238A">
      <w:pPr>
        <w:spacing w:line="360" w:lineRule="auto"/>
        <w:jc w:val="both"/>
      </w:pPr>
    </w:p>
    <w:p w14:paraId="0B5CF456" w14:textId="77777777" w:rsidR="0074238A" w:rsidRPr="0074238A" w:rsidRDefault="0074238A" w:rsidP="0074238A">
      <w:pPr>
        <w:spacing w:line="360" w:lineRule="auto"/>
        <w:jc w:val="both"/>
      </w:pPr>
    </w:p>
    <w:p w14:paraId="08163DA5" w14:textId="77777777" w:rsidR="0074238A" w:rsidRPr="0074238A" w:rsidRDefault="0074238A" w:rsidP="0074238A">
      <w:pPr>
        <w:spacing w:line="360" w:lineRule="auto"/>
        <w:jc w:val="both"/>
      </w:pPr>
    </w:p>
    <w:p w14:paraId="58479179" w14:textId="77777777" w:rsidR="0074238A" w:rsidRPr="0074238A" w:rsidRDefault="0074238A" w:rsidP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74238A">
        <w:rPr>
          <w:noProof/>
          <w:color w:val="000000"/>
          <w:u w:color="000000"/>
        </w:rPr>
        <w:drawing>
          <wp:anchor distT="0" distB="0" distL="114300" distR="114300" simplePos="0" relativeHeight="251659264" behindDoc="0" locked="0" layoutInCell="1" allowOverlap="1" wp14:anchorId="62C4591A" wp14:editId="219B164F">
            <wp:simplePos x="0" y="0"/>
            <wp:positionH relativeFrom="column">
              <wp:posOffset>2540</wp:posOffset>
            </wp:positionH>
            <wp:positionV relativeFrom="paragraph">
              <wp:posOffset>486393</wp:posOffset>
            </wp:positionV>
            <wp:extent cx="6375452" cy="3756433"/>
            <wp:effectExtent l="0" t="0" r="0" b="0"/>
            <wp:wrapNone/>
            <wp:docPr id="2608890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52" cy="3756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A4A114" w14:textId="77777777" w:rsidR="0074238A" w:rsidRPr="0074238A" w:rsidRDefault="0074238A" w:rsidP="0074238A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3EC79907" w14:textId="77777777" w:rsidR="0074238A" w:rsidRDefault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1442902" w14:textId="77777777" w:rsidR="0074238A" w:rsidRDefault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1ED4945" w14:textId="77777777" w:rsidR="0074238A" w:rsidRDefault="0074238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74238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27522" w14:textId="77777777" w:rsidR="00CD7E47" w:rsidRDefault="00CD7E47">
      <w:r>
        <w:separator/>
      </w:r>
    </w:p>
  </w:endnote>
  <w:endnote w:type="continuationSeparator" w:id="0">
    <w:p w14:paraId="5B739533" w14:textId="77777777" w:rsidR="00CD7E47" w:rsidRDefault="00CD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33182" w14:paraId="566DFC8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EAAF61B" w14:textId="77777777" w:rsidR="00133182" w:rsidRDefault="00000000">
          <w:pPr>
            <w:rPr>
              <w:sz w:val="18"/>
            </w:rPr>
          </w:pPr>
          <w:r>
            <w:rPr>
              <w:sz w:val="18"/>
            </w:rPr>
            <w:t>Id: C321BE07-EAB7-48C0-89E0-A7CD8FC98BE0.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FB03855" w14:textId="77777777" w:rsidR="0013318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423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47CC2CB" w14:textId="77777777" w:rsidR="00133182" w:rsidRDefault="0013318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9560C" w14:textId="77777777" w:rsidR="00CD7E47" w:rsidRDefault="00CD7E47">
      <w:r>
        <w:separator/>
      </w:r>
    </w:p>
  </w:footnote>
  <w:footnote w:type="continuationSeparator" w:id="0">
    <w:p w14:paraId="1A29569E" w14:textId="77777777" w:rsidR="00CD7E47" w:rsidRDefault="00CD7E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3182"/>
    <w:rsid w:val="0074238A"/>
    <w:rsid w:val="00A77B3E"/>
    <w:rsid w:val="00CA2A55"/>
    <w:rsid w:val="00CD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20381"/>
  <w15:docId w15:val="{EC785EF3-633C-409D-9581-F8201DFA7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Parkowej</dc:subject>
  <dc:creator>pchuderski</dc:creator>
  <cp:lastModifiedBy>Piotr PC. Chuderski</cp:lastModifiedBy>
  <cp:revision>2</cp:revision>
  <dcterms:created xsi:type="dcterms:W3CDTF">2023-05-16T09:58:00Z</dcterms:created>
  <dcterms:modified xsi:type="dcterms:W3CDTF">2023-05-16T07:59:00Z</dcterms:modified>
  <cp:category>Akt prawny</cp:category>
</cp:coreProperties>
</file>