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1172D7" w14:paraId="1409D2DC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6CBA5BE" w14:textId="39B39136" w:rsidR="00A77B3E" w:rsidRPr="003030D3" w:rsidRDefault="00000000" w:rsidP="003030D3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3DA23CF8" w14:textId="77777777" w:rsidR="00A77B3E" w:rsidRDefault="00A77B3E" w:rsidP="003030D3">
            <w:pPr>
              <w:rPr>
                <w:sz w:val="20"/>
              </w:rPr>
            </w:pPr>
          </w:p>
        </w:tc>
      </w:tr>
    </w:tbl>
    <w:p w14:paraId="57EAF074" w14:textId="77777777" w:rsidR="00A77B3E" w:rsidRDefault="00A77B3E"/>
    <w:p w14:paraId="6B176442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7B6E3B2C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4EE10949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ulicy Przyrodniczej 14</w:t>
      </w:r>
    </w:p>
    <w:p w14:paraId="2A2E0A91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2023 r. poz. 40, 572)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4358165F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stanowiącej własność Gminy Miasto Tomaszów Mazowiecki, położonej w Tomaszowie Mazowieckim przy ul. Przyrodniczej 14, oznaczonej w ewidencji gruntów i budynków numerem 233, w obrębie 24 o powierzchni 3085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PT1T/00072260/4.</w:t>
      </w:r>
    </w:p>
    <w:p w14:paraId="255F0F1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4AD35B6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0D7CC1ED" w14:textId="77777777" w:rsidR="003030D3" w:rsidRDefault="003030D3" w:rsidP="003030D3">
      <w:pPr>
        <w:keepLines/>
        <w:spacing w:before="120" w:after="120" w:line="276" w:lineRule="auto"/>
        <w:ind w:firstLine="340"/>
        <w:rPr>
          <w:color w:val="000000"/>
        </w:rPr>
      </w:pPr>
    </w:p>
    <w:p w14:paraId="53052B4D" w14:textId="77777777" w:rsidR="003030D3" w:rsidRDefault="003030D3" w:rsidP="003030D3">
      <w:pPr>
        <w:keepLines/>
        <w:spacing w:before="120" w:after="120" w:line="276" w:lineRule="auto"/>
        <w:ind w:firstLine="340"/>
        <w:rPr>
          <w:color w:val="000000"/>
        </w:rPr>
      </w:pPr>
    </w:p>
    <w:p w14:paraId="2568442B" w14:textId="77777777" w:rsidR="003030D3" w:rsidRDefault="003030D3" w:rsidP="003030D3">
      <w:pPr>
        <w:keepLines/>
        <w:spacing w:before="120" w:after="120" w:line="276" w:lineRule="auto"/>
        <w:ind w:firstLine="340"/>
        <w:rPr>
          <w:color w:val="000000"/>
        </w:rPr>
      </w:pPr>
    </w:p>
    <w:p w14:paraId="61C77562" w14:textId="77777777" w:rsidR="003030D3" w:rsidRDefault="003030D3" w:rsidP="003030D3">
      <w:pPr>
        <w:keepLines/>
        <w:spacing w:before="120" w:after="120" w:line="276" w:lineRule="auto"/>
        <w:ind w:firstLine="340"/>
        <w:rPr>
          <w:color w:val="000000"/>
        </w:rPr>
      </w:pPr>
    </w:p>
    <w:p w14:paraId="611C2CEC" w14:textId="77777777" w:rsidR="003030D3" w:rsidRDefault="003030D3" w:rsidP="003030D3">
      <w:pPr>
        <w:keepLines/>
        <w:spacing w:before="120" w:after="120" w:line="276" w:lineRule="auto"/>
        <w:ind w:firstLine="340"/>
        <w:rPr>
          <w:color w:val="000000"/>
        </w:rPr>
      </w:pPr>
    </w:p>
    <w:p w14:paraId="05260C29" w14:textId="77777777" w:rsidR="003030D3" w:rsidRDefault="003030D3" w:rsidP="003030D3">
      <w:pPr>
        <w:keepLines/>
        <w:spacing w:before="120" w:after="120" w:line="276" w:lineRule="auto"/>
        <w:ind w:firstLine="340"/>
        <w:rPr>
          <w:color w:val="000000"/>
        </w:rPr>
      </w:pPr>
    </w:p>
    <w:p w14:paraId="4989D944" w14:textId="10F43F1E" w:rsidR="003030D3" w:rsidRDefault="003030D3" w:rsidP="003030D3">
      <w:pPr>
        <w:keepLines/>
        <w:spacing w:before="120" w:after="120" w:line="276" w:lineRule="auto"/>
        <w:ind w:firstLine="340"/>
        <w:rPr>
          <w:color w:val="000000"/>
        </w:rPr>
      </w:pPr>
      <w:r>
        <w:rPr>
          <w:color w:val="000000"/>
        </w:rPr>
        <w:t>…………………………………</w:t>
      </w:r>
    </w:p>
    <w:p w14:paraId="4860DCC5" w14:textId="77777777" w:rsidR="003030D3" w:rsidRDefault="003030D3" w:rsidP="003030D3">
      <w:pPr>
        <w:keepLines/>
        <w:spacing w:before="120" w:after="120" w:line="276" w:lineRule="auto"/>
        <w:ind w:firstLine="340"/>
        <w:rPr>
          <w:color w:val="000000"/>
        </w:rPr>
      </w:pPr>
      <w:r>
        <w:rPr>
          <w:color w:val="000000"/>
        </w:rPr>
        <w:t>Projekt sporządził</w:t>
      </w:r>
    </w:p>
    <w:p w14:paraId="47024DF4" w14:textId="77777777" w:rsidR="003030D3" w:rsidRDefault="003030D3" w:rsidP="003030D3">
      <w:pPr>
        <w:keepLines/>
        <w:spacing w:before="120" w:after="120" w:line="276" w:lineRule="auto"/>
        <w:ind w:firstLine="340"/>
        <w:rPr>
          <w:color w:val="000000"/>
        </w:rPr>
      </w:pPr>
    </w:p>
    <w:p w14:paraId="3E75620E" w14:textId="77777777" w:rsidR="003030D3" w:rsidRDefault="003030D3" w:rsidP="003030D3">
      <w:pPr>
        <w:keepLines/>
        <w:spacing w:before="120" w:after="120" w:line="276" w:lineRule="auto"/>
        <w:ind w:firstLine="340"/>
        <w:rPr>
          <w:color w:val="000000"/>
        </w:rPr>
      </w:pPr>
    </w:p>
    <w:p w14:paraId="383F99D0" w14:textId="77777777" w:rsidR="003030D3" w:rsidRDefault="003030D3" w:rsidP="003030D3">
      <w:pPr>
        <w:keepLines/>
        <w:spacing w:before="120" w:after="120" w:line="276" w:lineRule="auto"/>
        <w:ind w:firstLine="340"/>
        <w:rPr>
          <w:color w:val="000000"/>
        </w:rPr>
      </w:pPr>
      <w:r>
        <w:rPr>
          <w:color w:val="000000"/>
        </w:rPr>
        <w:t>………………………………...</w:t>
      </w:r>
    </w:p>
    <w:p w14:paraId="7AFC9B86" w14:textId="77777777" w:rsidR="003030D3" w:rsidRDefault="003030D3" w:rsidP="003030D3">
      <w:pPr>
        <w:keepLines/>
        <w:spacing w:before="120" w:after="120" w:line="276" w:lineRule="auto"/>
        <w:ind w:firstLine="340"/>
        <w:rPr>
          <w:color w:val="000000"/>
        </w:rPr>
      </w:pPr>
      <w:r>
        <w:rPr>
          <w:color w:val="000000"/>
        </w:rPr>
        <w:t>Projekt zaopiniował pod względem prawnym</w:t>
      </w:r>
    </w:p>
    <w:p w14:paraId="47E75126" w14:textId="77777777" w:rsidR="003030D3" w:rsidRDefault="003030D3" w:rsidP="003030D3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Uzasadnienie</w:t>
      </w:r>
    </w:p>
    <w:p w14:paraId="1021072F" w14:textId="77777777" w:rsidR="003030D3" w:rsidRDefault="003030D3" w:rsidP="003030D3">
      <w:pPr>
        <w:spacing w:line="360" w:lineRule="auto"/>
        <w:ind w:firstLine="720"/>
        <w:jc w:val="both"/>
      </w:pPr>
      <w:r>
        <w:t xml:space="preserve">Działka nr ewidencyjny 233 w obrębie 24 położona przy ul. Przyrodniczej 14 stanowi własność Gminy Miasto Tomaszów Mazowiecki. </w:t>
      </w:r>
    </w:p>
    <w:p w14:paraId="5E1D4A86" w14:textId="77777777" w:rsidR="003030D3" w:rsidRDefault="003030D3" w:rsidP="003030D3">
      <w:pPr>
        <w:spacing w:line="360" w:lineRule="auto"/>
        <w:jc w:val="both"/>
      </w:pPr>
      <w:r>
        <w:tab/>
        <w:t>Przedmiotowa nieruchomość ma kształt wydłużonego prostokąta, o szerokości w części frontowej ok. 93 m. Zabudowana jest jednym budynkiem gospodarczym o pow. zabudowy 64 m</w:t>
      </w:r>
      <w:r>
        <w:rPr>
          <w:vertAlign w:val="superscript"/>
        </w:rPr>
        <w:t>2</w:t>
      </w:r>
      <w:r>
        <w:t xml:space="preserve">. Zlokalizowana jest w terenie posiadającym następujące uzbrojenie: sieć energetyczną, wodociągowa, kanalizacyjną i gazową. </w:t>
      </w:r>
    </w:p>
    <w:p w14:paraId="24C0D637" w14:textId="0848AE60" w:rsidR="003030D3" w:rsidRDefault="003030D3" w:rsidP="003030D3">
      <w:pPr>
        <w:spacing w:line="360" w:lineRule="auto"/>
        <w:jc w:val="both"/>
      </w:pPr>
      <w:r>
        <w:tab/>
        <w:t xml:space="preserve">Dla przedmiotowej nieruchomości brak jest planu zagospodarowania przestrzennego miasta, a w studium uwarunkowań i kierunków zagospodarowania przestrzennego miasta Tomaszowa Mazowieckiego znajduje się ona w strefie mieszkaniowo - usługowej na terenach zabudowy mieszkaniowej jednorodzinnej. </w:t>
      </w:r>
    </w:p>
    <w:p w14:paraId="14E6C62A" w14:textId="77777777" w:rsidR="003030D3" w:rsidRDefault="003030D3" w:rsidP="003030D3">
      <w:pPr>
        <w:spacing w:line="360" w:lineRule="auto"/>
        <w:jc w:val="both"/>
      </w:pPr>
      <w:r>
        <w:tab/>
        <w:t xml:space="preserve">W związku z koniecznością realizacji dochodów budżetowych przygotowany został projekt uchwały w sprawie wyrażenia zgody na sprzedaż wyżej opisanej nieruchomości. </w:t>
      </w:r>
    </w:p>
    <w:p w14:paraId="744CE5FD" w14:textId="2171A33A" w:rsidR="003030D3" w:rsidRDefault="003030D3" w:rsidP="003030D3">
      <w:pPr>
        <w:keepLines/>
        <w:spacing w:before="120" w:after="120" w:line="276" w:lineRule="auto"/>
        <w:ind w:firstLine="340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1FBA4F88" wp14:editId="1B81AAEE">
            <wp:simplePos x="0" y="0"/>
            <wp:positionH relativeFrom="column">
              <wp:posOffset>-72118</wp:posOffset>
            </wp:positionH>
            <wp:positionV relativeFrom="paragraph">
              <wp:posOffset>190461</wp:posOffset>
            </wp:positionV>
            <wp:extent cx="6149340" cy="3686175"/>
            <wp:effectExtent l="0" t="0" r="0" b="0"/>
            <wp:wrapNone/>
            <wp:docPr id="119416014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941" b="26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368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EA55AD" w14:textId="5E1D3470" w:rsidR="003030D3" w:rsidRDefault="003030D3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3030D3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14260" w14:textId="77777777" w:rsidR="00004964" w:rsidRDefault="00004964">
      <w:r>
        <w:separator/>
      </w:r>
    </w:p>
  </w:endnote>
  <w:endnote w:type="continuationSeparator" w:id="0">
    <w:p w14:paraId="2CB96842" w14:textId="77777777" w:rsidR="00004964" w:rsidRDefault="00004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172D7" w14:paraId="36D8ACE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CBFFE4D" w14:textId="77777777" w:rsidR="001172D7" w:rsidRDefault="00000000">
          <w:pPr>
            <w:rPr>
              <w:sz w:val="18"/>
            </w:rPr>
          </w:pPr>
          <w:r>
            <w:rPr>
              <w:sz w:val="18"/>
            </w:rPr>
            <w:t>Id: D7E93131-AFC6-4E01-A187-5399D2265121.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C8BB62D" w14:textId="77777777" w:rsidR="001172D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030D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16DB126" w14:textId="77777777" w:rsidR="001172D7" w:rsidRDefault="001172D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79507" w14:textId="77777777" w:rsidR="00004964" w:rsidRDefault="00004964">
      <w:r>
        <w:separator/>
      </w:r>
    </w:p>
  </w:footnote>
  <w:footnote w:type="continuationSeparator" w:id="0">
    <w:p w14:paraId="4C5116AD" w14:textId="77777777" w:rsidR="00004964" w:rsidRDefault="000049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4964"/>
    <w:rsid w:val="001172D7"/>
    <w:rsid w:val="003030D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DF770B"/>
  <w15:docId w15:val="{57C909EE-B944-4437-8544-50FCC31C2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46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ulicy Przyrodniczej 14</dc:subject>
  <dc:creator>pchuderski</dc:creator>
  <cp:lastModifiedBy>Piotr PC. Chuderski</cp:lastModifiedBy>
  <cp:revision>2</cp:revision>
  <dcterms:created xsi:type="dcterms:W3CDTF">2023-06-12T12:57:00Z</dcterms:created>
  <dcterms:modified xsi:type="dcterms:W3CDTF">2023-06-12T10:59:00Z</dcterms:modified>
  <cp:category>Akt prawny</cp:category>
</cp:coreProperties>
</file>