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222DCD" w14:paraId="25006213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F5AC493" w14:textId="77777777" w:rsidR="00A77B3E" w:rsidRDefault="00000000" w:rsidP="00C154F5">
            <w:pPr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6834098D" w14:textId="77777777"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14:paraId="7763362D" w14:textId="77777777" w:rsidR="00A77B3E" w:rsidRDefault="00A77B3E">
            <w:pPr>
              <w:ind w:left="5669"/>
              <w:rPr>
                <w:sz w:val="20"/>
              </w:rPr>
            </w:pPr>
          </w:p>
          <w:p w14:paraId="34225AC1" w14:textId="77777777" w:rsidR="00A77B3E" w:rsidRDefault="00A77B3E">
            <w:pPr>
              <w:ind w:left="5669"/>
              <w:rPr>
                <w:sz w:val="20"/>
              </w:rPr>
            </w:pPr>
          </w:p>
        </w:tc>
      </w:tr>
    </w:tbl>
    <w:p w14:paraId="1ABF4314" w14:textId="77777777" w:rsidR="00A77B3E" w:rsidRDefault="00A77B3E"/>
    <w:p w14:paraId="367D1761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77F6B828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4F03C127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 Tomaszowie Mazowieckim przy ulicy Prawej 12</w:t>
      </w:r>
    </w:p>
    <w:p w14:paraId="5E15E14A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9 lit. a ustawy z dnia 8 marca 1990 r. o samorządzie gminnym</w:t>
      </w:r>
      <w:r>
        <w:br/>
        <w:t>(</w:t>
      </w:r>
      <w:proofErr w:type="spellStart"/>
      <w:r>
        <w:t>t.j</w:t>
      </w:r>
      <w:proofErr w:type="spellEnd"/>
      <w:r>
        <w:t>. Dz. U. z 2023 r. poz. 40, 572) oraz §10 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 w14:paraId="0870B1D9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stanowiącej własność Gminy Miasto Tomaszów Mazowiecki, położonej w Tomaszowie Mazowieckim przy ul. Prawej 12, oznaczonej w ewidencji gruntów i budynków numerem 596, w obrębie 11, o powierzchni 1306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PT1T/00003296/1.</w:t>
      </w:r>
    </w:p>
    <w:p w14:paraId="66637CC4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11B6481E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0E0A1217" w14:textId="77777777" w:rsidR="0032135F" w:rsidRDefault="0032135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A63BCE9" w14:textId="77777777" w:rsidR="0032135F" w:rsidRDefault="0032135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0CF40FE" w14:textId="77777777" w:rsidR="0032135F" w:rsidRDefault="0032135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FA47374" w14:textId="77777777" w:rsidR="0032135F" w:rsidRDefault="0032135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A3B2ACF" w14:textId="77777777" w:rsidR="0032135F" w:rsidRDefault="0032135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67AEB76" w14:textId="77777777" w:rsidR="0032135F" w:rsidRPr="0032135F" w:rsidRDefault="0032135F" w:rsidP="0032135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32135F">
        <w:rPr>
          <w:color w:val="000000"/>
          <w:u w:color="000000"/>
        </w:rPr>
        <w:t>…………………………………</w:t>
      </w:r>
    </w:p>
    <w:p w14:paraId="24A7DE0B" w14:textId="77777777" w:rsidR="0032135F" w:rsidRPr="0032135F" w:rsidRDefault="0032135F" w:rsidP="0032135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32135F">
        <w:rPr>
          <w:color w:val="000000"/>
          <w:u w:color="000000"/>
        </w:rPr>
        <w:t>Projekt sporządził</w:t>
      </w:r>
    </w:p>
    <w:p w14:paraId="56FE0D1C" w14:textId="77777777" w:rsidR="0032135F" w:rsidRPr="0032135F" w:rsidRDefault="0032135F" w:rsidP="0032135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B49BF17" w14:textId="77777777" w:rsidR="0032135F" w:rsidRPr="0032135F" w:rsidRDefault="0032135F" w:rsidP="0032135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734BFFB" w14:textId="77777777" w:rsidR="0032135F" w:rsidRPr="0032135F" w:rsidRDefault="0032135F" w:rsidP="0032135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32135F">
        <w:rPr>
          <w:color w:val="000000"/>
          <w:u w:color="000000"/>
        </w:rPr>
        <w:t>………………………………...</w:t>
      </w:r>
    </w:p>
    <w:p w14:paraId="0DB5C5F2" w14:textId="77777777" w:rsidR="0032135F" w:rsidRPr="0032135F" w:rsidRDefault="0032135F" w:rsidP="0032135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32135F">
        <w:rPr>
          <w:color w:val="000000"/>
          <w:u w:color="000000"/>
        </w:rPr>
        <w:t>Projekt zaopiniował pod względem prawnym</w:t>
      </w:r>
    </w:p>
    <w:p w14:paraId="11778C84" w14:textId="77777777" w:rsidR="0032135F" w:rsidRPr="0032135F" w:rsidRDefault="0032135F" w:rsidP="0032135F">
      <w:pPr>
        <w:keepLines/>
        <w:spacing w:before="120" w:after="120" w:line="276" w:lineRule="auto"/>
        <w:ind w:firstLine="340"/>
        <w:jc w:val="center"/>
        <w:rPr>
          <w:b/>
          <w:bCs/>
          <w:color w:val="000000"/>
          <w:u w:color="000000"/>
        </w:rPr>
      </w:pPr>
      <w:r w:rsidRPr="0032135F">
        <w:rPr>
          <w:b/>
          <w:bCs/>
          <w:color w:val="000000"/>
          <w:u w:color="000000"/>
        </w:rPr>
        <w:lastRenderedPageBreak/>
        <w:t>Uzasadnienie</w:t>
      </w:r>
    </w:p>
    <w:p w14:paraId="32564EE3" w14:textId="77777777" w:rsidR="0032135F" w:rsidRPr="0032135F" w:rsidRDefault="0032135F" w:rsidP="0032135F">
      <w:pPr>
        <w:spacing w:line="360" w:lineRule="auto"/>
        <w:ind w:firstLine="720"/>
        <w:jc w:val="both"/>
      </w:pPr>
      <w:r w:rsidRPr="0032135F">
        <w:t xml:space="preserve">Działka nr </w:t>
      </w:r>
      <w:proofErr w:type="spellStart"/>
      <w:r w:rsidRPr="0032135F">
        <w:t>ewid</w:t>
      </w:r>
      <w:proofErr w:type="spellEnd"/>
      <w:r w:rsidRPr="0032135F">
        <w:t>. 596 w obrębie 11 położona przy ul. Prawej 12 stanowi własność Gminy Miasto Tomaszów Mazowiecki.</w:t>
      </w:r>
    </w:p>
    <w:p w14:paraId="341D3761" w14:textId="77777777" w:rsidR="0032135F" w:rsidRPr="0032135F" w:rsidRDefault="0032135F" w:rsidP="0032135F">
      <w:pPr>
        <w:spacing w:line="360" w:lineRule="auto"/>
        <w:jc w:val="both"/>
      </w:pPr>
      <w:r w:rsidRPr="0032135F">
        <w:tab/>
        <w:t>Przedmiotowa nieruchomość ma kształt zbliżony do kwadratu o szerokości w części frontowej ok. 36 m. Zlokalizowana jest w terenie posiadającym następujące uzbrojenie: sieć energetyczną, kanalizacyjną i ciepłowniczą. Sieć wodociągowa w ulicy Prawej, ale w odległości około 110 metrów od przedmiotowej działki.</w:t>
      </w:r>
    </w:p>
    <w:p w14:paraId="5FE240B4" w14:textId="77777777" w:rsidR="0032135F" w:rsidRPr="0032135F" w:rsidRDefault="0032135F" w:rsidP="0032135F">
      <w:pPr>
        <w:spacing w:line="360" w:lineRule="auto"/>
        <w:jc w:val="both"/>
      </w:pPr>
      <w:r w:rsidRPr="0032135F">
        <w:tab/>
        <w:t xml:space="preserve">Przedmiotowa nieruchomości objęta jest miejscowym planem zagospodarowania przestrzennego i znajduje się ona na terenach zabudowy wielorodzinnej mieszkaniowo - usługowej. </w:t>
      </w:r>
    </w:p>
    <w:p w14:paraId="05D929A3" w14:textId="77777777" w:rsidR="0032135F" w:rsidRPr="0032135F" w:rsidRDefault="0032135F" w:rsidP="0032135F">
      <w:pPr>
        <w:spacing w:line="360" w:lineRule="auto"/>
        <w:jc w:val="both"/>
      </w:pPr>
      <w:r w:rsidRPr="0032135F">
        <w:tab/>
        <w:t xml:space="preserve">W związku z koniecznością realizacji dochodów budżetowych przygotowany został projekt uchwały w sprawie wyrażenia zgody na sprzedaż wyżej opisanej nieruchomości. </w:t>
      </w:r>
    </w:p>
    <w:p w14:paraId="771F096F" w14:textId="77777777" w:rsidR="0032135F" w:rsidRPr="0032135F" w:rsidRDefault="0032135F" w:rsidP="0032135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CB9E281" w14:textId="77777777" w:rsidR="0032135F" w:rsidRPr="0032135F" w:rsidRDefault="0032135F" w:rsidP="0032135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2336062" w14:textId="77777777" w:rsidR="0032135F" w:rsidRPr="0032135F" w:rsidRDefault="0032135F" w:rsidP="0032135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32135F">
        <w:rPr>
          <w:noProof/>
          <w:color w:val="000000"/>
          <w:u w:color="000000"/>
        </w:rPr>
        <w:drawing>
          <wp:anchor distT="0" distB="0" distL="114300" distR="114300" simplePos="0" relativeHeight="251659264" behindDoc="0" locked="0" layoutInCell="1" allowOverlap="1" wp14:anchorId="143B5ABF" wp14:editId="4414FCB2">
            <wp:simplePos x="0" y="0"/>
            <wp:positionH relativeFrom="column">
              <wp:posOffset>-164123</wp:posOffset>
            </wp:positionH>
            <wp:positionV relativeFrom="paragraph">
              <wp:posOffset>344219</wp:posOffset>
            </wp:positionV>
            <wp:extent cx="6610771" cy="403532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771" cy="403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054A46" w14:textId="77777777" w:rsidR="0032135F" w:rsidRPr="0032135F" w:rsidRDefault="0032135F" w:rsidP="0032135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DFF1B86" w14:textId="77777777" w:rsidR="0032135F" w:rsidRPr="0032135F" w:rsidRDefault="0032135F" w:rsidP="0032135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ECFC813" w14:textId="77777777" w:rsidR="0032135F" w:rsidRPr="0032135F" w:rsidRDefault="0032135F" w:rsidP="0032135F">
      <w:pPr>
        <w:spacing w:after="160" w:line="259" w:lineRule="auto"/>
        <w:rPr>
          <w:rFonts w:cs="Times New Roman"/>
          <w:kern w:val="2"/>
          <w:sz w:val="22"/>
          <w:szCs w:val="22"/>
          <w:lang w:eastAsia="en-US" w:bidi="ar-SA"/>
        </w:rPr>
      </w:pPr>
    </w:p>
    <w:p w14:paraId="5597D759" w14:textId="77777777" w:rsidR="0032135F" w:rsidRDefault="0032135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sectPr w:rsidR="0032135F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A7CE4" w14:textId="77777777" w:rsidR="001C1686" w:rsidRDefault="001C1686">
      <w:r>
        <w:separator/>
      </w:r>
    </w:p>
  </w:endnote>
  <w:endnote w:type="continuationSeparator" w:id="0">
    <w:p w14:paraId="42A1DE3F" w14:textId="77777777" w:rsidR="001C1686" w:rsidRDefault="001C1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222DCD" w14:paraId="0205E3B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A962652" w14:textId="77777777" w:rsidR="00222DCD" w:rsidRDefault="00000000">
          <w:pPr>
            <w:rPr>
              <w:sz w:val="18"/>
            </w:rPr>
          </w:pPr>
          <w:r>
            <w:rPr>
              <w:sz w:val="18"/>
            </w:rPr>
            <w:t>Id: DBBCD740-BB0F-4228-990F-042F14C47B6A.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D48EF01" w14:textId="77777777" w:rsidR="00222DC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154F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6FCA71D" w14:textId="77777777" w:rsidR="00222DCD" w:rsidRDefault="00222DC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D9E54" w14:textId="77777777" w:rsidR="001C1686" w:rsidRDefault="001C1686">
      <w:r>
        <w:separator/>
      </w:r>
    </w:p>
  </w:footnote>
  <w:footnote w:type="continuationSeparator" w:id="0">
    <w:p w14:paraId="056336DF" w14:textId="77777777" w:rsidR="001C1686" w:rsidRDefault="001C16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C1686"/>
    <w:rsid w:val="00222DCD"/>
    <w:rsid w:val="0032135F"/>
    <w:rsid w:val="00A77B3E"/>
    <w:rsid w:val="00C154F5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8527FF"/>
  <w15:docId w15:val="{93FE2109-6A5D-4A57-A6F4-C7046F1B4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stanowiącej własność Gminy Miasto Tomaszów Mazowiecki, położonej w^ Tomaszowie Mazowieckim przy ulicy Prawej 12</dc:subject>
  <dc:creator>pchuderski</dc:creator>
  <cp:lastModifiedBy>Piotr PC. Chuderski</cp:lastModifiedBy>
  <cp:revision>3</cp:revision>
  <dcterms:created xsi:type="dcterms:W3CDTF">2023-05-16T10:01:00Z</dcterms:created>
  <dcterms:modified xsi:type="dcterms:W3CDTF">2023-05-16T08:01:00Z</dcterms:modified>
  <cp:category>Akt prawny</cp:category>
</cp:coreProperties>
</file>