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86" w:rsidRPr="003A35DC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3A35DC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A8465F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21 kwietnia</w:t>
      </w:r>
      <w:r w:rsidR="00231AC7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</w:t>
      </w:r>
      <w:r w:rsidR="003A35DC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2023</w:t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Pr="003A35DC" w:rsidRDefault="003A35DC" w:rsidP="003A35DC">
      <w:pPr>
        <w:rPr>
          <w:rFonts w:asciiTheme="minorHAnsi" w:hAnsiTheme="minorHAnsi" w:cstheme="minorHAnsi"/>
        </w:rPr>
      </w:pPr>
    </w:p>
    <w:p w:rsidR="003A35DC" w:rsidRDefault="003A35DC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  <w:bookmarkStart w:id="0" w:name="_GoBack"/>
      <w:bookmarkEnd w:id="0"/>
    </w:p>
    <w:p w:rsidR="00987E86" w:rsidRDefault="00987E86" w:rsidP="00987E86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  <w:r w:rsidRPr="003A35DC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777B47">
        <w:rPr>
          <w:rFonts w:asciiTheme="minorHAnsi" w:hAnsiTheme="minorHAnsi" w:cstheme="minorHAnsi"/>
          <w:i/>
          <w:sz w:val="22"/>
          <w:szCs w:val="22"/>
        </w:rPr>
        <w:t>7</w:t>
      </w:r>
      <w:r w:rsidR="00A8465F">
        <w:rPr>
          <w:rFonts w:asciiTheme="minorHAnsi" w:hAnsiTheme="minorHAnsi" w:cstheme="minorHAnsi"/>
          <w:i/>
          <w:sz w:val="22"/>
          <w:szCs w:val="22"/>
        </w:rPr>
        <w:t>3</w:t>
      </w:r>
      <w:r w:rsidRPr="003A35DC">
        <w:rPr>
          <w:rFonts w:asciiTheme="minorHAnsi" w:hAnsiTheme="minorHAnsi" w:cstheme="minorHAnsi"/>
          <w:i/>
          <w:sz w:val="22"/>
          <w:szCs w:val="22"/>
        </w:rPr>
        <w:t>.202</w:t>
      </w:r>
      <w:r w:rsidR="0019740A">
        <w:rPr>
          <w:rFonts w:asciiTheme="minorHAnsi" w:hAnsiTheme="minorHAnsi" w:cstheme="minorHAnsi"/>
          <w:i/>
          <w:sz w:val="22"/>
          <w:szCs w:val="22"/>
        </w:rPr>
        <w:t>3</w:t>
      </w:r>
    </w:p>
    <w:p w:rsidR="0019740A" w:rsidRPr="0019740A" w:rsidRDefault="0019740A" w:rsidP="0019740A">
      <w:pPr>
        <w:rPr>
          <w:lang w:eastAsia="zh-CN"/>
        </w:rPr>
      </w:pP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3 ustawy z dnia 8 marca 1990 r. o samorządzie gminnym </w:t>
      </w:r>
      <w:r w:rsidRPr="003A35DC">
        <w:rPr>
          <w:rFonts w:asciiTheme="minorHAnsi" w:hAnsiTheme="minorHAnsi" w:cstheme="minorHAnsi"/>
          <w:sz w:val="22"/>
          <w:szCs w:val="22"/>
        </w:rPr>
        <w:br/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j. Dz. U. z 202</w:t>
      </w:r>
      <w:r w:rsidR="00777B47">
        <w:rPr>
          <w:rFonts w:asciiTheme="minorHAnsi" w:hAnsiTheme="minorHAnsi" w:cstheme="minorHAnsi"/>
          <w:sz w:val="22"/>
          <w:szCs w:val="22"/>
        </w:rPr>
        <w:t>3</w:t>
      </w:r>
      <w:r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>
        <w:rPr>
          <w:rFonts w:asciiTheme="minorHAnsi" w:hAnsiTheme="minorHAnsi" w:cstheme="minorHAnsi"/>
          <w:sz w:val="22"/>
          <w:szCs w:val="22"/>
        </w:rPr>
        <w:t>40</w:t>
      </w:r>
      <w:r w:rsidR="00A8465F">
        <w:rPr>
          <w:rFonts w:asciiTheme="minorHAnsi" w:hAnsiTheme="minorHAnsi" w:cstheme="minorHAnsi"/>
          <w:sz w:val="22"/>
          <w:szCs w:val="22"/>
        </w:rPr>
        <w:t>, poz. 572</w:t>
      </w:r>
      <w:r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001180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A8465F">
        <w:rPr>
          <w:rFonts w:asciiTheme="minorHAnsi" w:hAnsiTheme="minorHAnsi" w:cstheme="minorHAnsi"/>
          <w:b/>
          <w:sz w:val="28"/>
          <w:szCs w:val="28"/>
          <w:u w:val="single"/>
        </w:rPr>
        <w:t xml:space="preserve">25 kwietnia 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2023 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777B47" w:rsidRPr="00001180">
        <w:rPr>
          <w:rFonts w:asciiTheme="minorHAnsi" w:hAnsiTheme="minorHAnsi" w:cstheme="minorHAnsi"/>
          <w:b/>
          <w:sz w:val="28"/>
          <w:szCs w:val="28"/>
          <w:u w:val="single"/>
        </w:rPr>
        <w:t>wtorek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) 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o godz. 15.</w:t>
      </w:r>
      <w:r w:rsidR="000871AE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00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3A35DC">
        <w:rPr>
          <w:rFonts w:asciiTheme="minorHAnsi" w:hAnsiTheme="minorHAnsi" w:cstheme="minorHAnsi"/>
          <w:b/>
          <w:sz w:val="26"/>
          <w:szCs w:val="26"/>
        </w:rPr>
        <w:t>LX</w:t>
      </w:r>
      <w:r w:rsidR="003A35DC" w:rsidRPr="003A35DC">
        <w:rPr>
          <w:rFonts w:asciiTheme="minorHAnsi" w:hAnsiTheme="minorHAnsi" w:cstheme="minorHAnsi"/>
          <w:b/>
          <w:sz w:val="26"/>
          <w:szCs w:val="26"/>
        </w:rPr>
        <w:t>X</w:t>
      </w:r>
      <w:r w:rsidR="00A8465F">
        <w:rPr>
          <w:rFonts w:asciiTheme="minorHAnsi" w:hAnsiTheme="minorHAnsi" w:cstheme="minorHAnsi"/>
          <w:b/>
          <w:sz w:val="26"/>
          <w:szCs w:val="26"/>
        </w:rPr>
        <w:t>II</w:t>
      </w:r>
      <w:r w:rsidR="00231AC7">
        <w:rPr>
          <w:rFonts w:asciiTheme="minorHAnsi" w:hAnsiTheme="minorHAnsi" w:cstheme="minorHAnsi"/>
          <w:b/>
          <w:sz w:val="26"/>
          <w:szCs w:val="26"/>
        </w:rPr>
        <w:t>I</w:t>
      </w:r>
      <w:r w:rsidRPr="003A35DC">
        <w:rPr>
          <w:rFonts w:asciiTheme="minorHAnsi" w:hAnsiTheme="minorHAnsi" w:cstheme="minorHAnsi"/>
          <w:b/>
          <w:sz w:val="26"/>
          <w:szCs w:val="26"/>
        </w:rPr>
        <w:t xml:space="preserve"> nadzwyczajną 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3A35DC" w:rsidRDefault="003A35DC" w:rsidP="003A35DC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Otwarcie sesji i powitanie zebranych.</w:t>
      </w:r>
    </w:p>
    <w:p w:rsidR="003A35DC" w:rsidRPr="003A35DC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Przedstawienie porządku obrad </w:t>
      </w:r>
      <w:r>
        <w:rPr>
          <w:rFonts w:asciiTheme="minorHAnsi" w:hAnsiTheme="minorHAnsi" w:cstheme="minorHAnsi"/>
          <w:sz w:val="22"/>
          <w:szCs w:val="22"/>
        </w:rPr>
        <w:t>LXX</w:t>
      </w:r>
      <w:r w:rsidR="00A8465F">
        <w:rPr>
          <w:rFonts w:asciiTheme="minorHAnsi" w:hAnsiTheme="minorHAnsi" w:cstheme="minorHAnsi"/>
          <w:sz w:val="22"/>
          <w:szCs w:val="22"/>
        </w:rPr>
        <w:t>II</w:t>
      </w:r>
      <w:r w:rsidR="00231AC7">
        <w:rPr>
          <w:rFonts w:asciiTheme="minorHAnsi" w:hAnsiTheme="minorHAnsi" w:cstheme="minorHAnsi"/>
          <w:sz w:val="22"/>
          <w:szCs w:val="22"/>
        </w:rPr>
        <w:t>I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nadzwyczajnej sesji Rady Miejskiej Tomaszowa Mazowieckiego.</w:t>
      </w:r>
    </w:p>
    <w:p w:rsidR="003A35DC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Podjęcie uchwały w sprawie dokonania zmian w "Budżecie Miasta Tomaszowa Mazowieckiego na rok 2023</w:t>
      </w:r>
      <w:r w:rsidR="00B2202C">
        <w:rPr>
          <w:rFonts w:asciiTheme="minorHAnsi" w:hAnsiTheme="minorHAnsi" w:cstheme="minorHAnsi"/>
          <w:sz w:val="22"/>
          <w:szCs w:val="22"/>
        </w:rPr>
        <w:t>”</w:t>
      </w:r>
      <w:r w:rsidRPr="003A35DC">
        <w:rPr>
          <w:rFonts w:asciiTheme="minorHAnsi" w:hAnsiTheme="minorHAnsi" w:cstheme="minorHAnsi"/>
          <w:sz w:val="22"/>
          <w:szCs w:val="22"/>
        </w:rPr>
        <w:t>.</w:t>
      </w:r>
    </w:p>
    <w:p w:rsidR="007B7D8A" w:rsidRDefault="007B7D8A" w:rsidP="007B7D8A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o zmianie uchwały Nr LXVII/526/2022 Rady Miejskiej Tomaszowa Mazowieckiego z dnia 16 grudnia 2022 r. w sprawie uchwalenia „Wieloletniej Prognozy Finansowej Miasta Tomaszowa Mazowieckiego na lata 2023-2040”.</w:t>
      </w:r>
    </w:p>
    <w:p w:rsidR="00A8465F" w:rsidRDefault="00231AC7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4613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B74613">
        <w:rPr>
          <w:rFonts w:asciiTheme="minorHAnsi" w:hAnsiTheme="minorHAnsi" w:cstheme="minorHAnsi"/>
          <w:sz w:val="22"/>
          <w:szCs w:val="22"/>
        </w:rPr>
        <w:t xml:space="preserve">w sprawie </w:t>
      </w:r>
      <w:r w:rsidR="00A8465F">
        <w:rPr>
          <w:rFonts w:asciiTheme="minorHAnsi" w:hAnsiTheme="minorHAnsi" w:cstheme="minorHAnsi"/>
          <w:sz w:val="22"/>
          <w:szCs w:val="22"/>
        </w:rPr>
        <w:t>określenia wykazu kąpielisk na rok 2023 na terenie Gminy Miasto Tomaszów Mazowiecki oraz określenie sezonu kąpielowego.</w:t>
      </w:r>
    </w:p>
    <w:p w:rsidR="003A35DC" w:rsidRPr="00B74613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4613">
        <w:rPr>
          <w:rFonts w:asciiTheme="minorHAnsi" w:hAnsiTheme="minorHAnsi" w:cstheme="minorHAnsi"/>
          <w:sz w:val="22"/>
          <w:szCs w:val="22"/>
        </w:rPr>
        <w:t>Zamknięcie obrad LXX</w:t>
      </w:r>
      <w:r w:rsidR="00231AC7" w:rsidRPr="00B74613">
        <w:rPr>
          <w:rFonts w:asciiTheme="minorHAnsi" w:hAnsiTheme="minorHAnsi" w:cstheme="minorHAnsi"/>
          <w:sz w:val="22"/>
          <w:szCs w:val="22"/>
        </w:rPr>
        <w:t>I</w:t>
      </w:r>
      <w:r w:rsidR="00A8465F">
        <w:rPr>
          <w:rFonts w:asciiTheme="minorHAnsi" w:hAnsiTheme="minorHAnsi" w:cstheme="minorHAnsi"/>
          <w:sz w:val="22"/>
          <w:szCs w:val="22"/>
        </w:rPr>
        <w:t>II</w:t>
      </w:r>
      <w:r w:rsidRPr="00B74613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987E86" w:rsidRDefault="00987E86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001180" w:rsidRPr="003A35DC" w:rsidRDefault="00001180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987E86" w:rsidRPr="003A35DC" w:rsidRDefault="00987E86" w:rsidP="00987E86">
      <w:pPr>
        <w:spacing w:line="240" w:lineRule="auto"/>
        <w:ind w:left="5664"/>
        <w:jc w:val="both"/>
        <w:rPr>
          <w:rFonts w:asciiTheme="minorHAnsi" w:hAnsiTheme="minorHAnsi" w:cstheme="minorHAnsi"/>
          <w:b/>
          <w:i/>
          <w:lang w:eastAsia="ar-SA"/>
        </w:rPr>
      </w:pPr>
      <w:r w:rsidRPr="003A35DC">
        <w:rPr>
          <w:rFonts w:asciiTheme="minorHAnsi" w:hAnsiTheme="minorHAnsi" w:cstheme="minorHAnsi"/>
          <w:b/>
          <w:i/>
          <w:lang w:eastAsia="ar-SA"/>
        </w:rPr>
        <w:t xml:space="preserve">Krzysztof Kuchta </w:t>
      </w:r>
    </w:p>
    <w:p w:rsidR="00987E86" w:rsidRPr="003A35DC" w:rsidRDefault="003A35DC" w:rsidP="003A35DC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</w:t>
      </w:r>
      <w:r w:rsidR="00987E86" w:rsidRPr="003A35DC">
        <w:rPr>
          <w:rFonts w:asciiTheme="minorHAnsi" w:hAnsiTheme="minorHAnsi" w:cstheme="minorHAnsi"/>
          <w:lang w:eastAsia="ar-SA"/>
        </w:rPr>
        <w:t xml:space="preserve">Przewodniczący Rady Miejskiej </w:t>
      </w:r>
    </w:p>
    <w:p w:rsidR="00987E86" w:rsidRPr="003A35DC" w:rsidRDefault="003A35DC" w:rsidP="003A35DC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   </w:t>
      </w:r>
      <w:r w:rsidR="00987E86" w:rsidRPr="003A35DC">
        <w:rPr>
          <w:rFonts w:asciiTheme="minorHAnsi" w:hAnsiTheme="minorHAnsi" w:cstheme="minorHAnsi"/>
          <w:lang w:eastAsia="ar-SA"/>
        </w:rPr>
        <w:t>Tomaszowa Mazowieckiego</w:t>
      </w:r>
    </w:p>
    <w:p w:rsidR="00777B47" w:rsidRDefault="00777B4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A8465F" w:rsidRDefault="00A8465F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987E86" w:rsidRPr="003A35DC" w:rsidRDefault="00987E86" w:rsidP="00987E86">
      <w:pPr>
        <w:spacing w:after="0"/>
        <w:jc w:val="both"/>
        <w:rPr>
          <w:rFonts w:asciiTheme="minorHAnsi" w:hAnsiTheme="minorHAnsi" w:cstheme="minorHAnsi"/>
          <w:i/>
        </w:rPr>
      </w:pPr>
      <w:r w:rsidRPr="003A35DC">
        <w:rPr>
          <w:rFonts w:asciiTheme="minorHAnsi" w:hAnsiTheme="minorHAnsi" w:cstheme="minorHAnsi"/>
          <w:b/>
          <w:i/>
          <w:u w:val="single"/>
        </w:rPr>
        <w:t>Podstawa prawna do udzielenia zwolnienia z pracy:</w:t>
      </w:r>
    </w:p>
    <w:p w:rsidR="001228EE" w:rsidRPr="003A35DC" w:rsidRDefault="00987E86" w:rsidP="00777B47">
      <w:pPr>
        <w:spacing w:after="0"/>
        <w:jc w:val="both"/>
        <w:rPr>
          <w:rFonts w:asciiTheme="minorHAnsi" w:hAnsiTheme="minorHAnsi" w:cstheme="minorHAnsi"/>
        </w:rPr>
      </w:pPr>
      <w:r w:rsidRPr="003A35DC">
        <w:rPr>
          <w:rFonts w:asciiTheme="minorHAnsi" w:hAnsiTheme="minorHAnsi" w:cstheme="minorHAnsi"/>
          <w:i/>
        </w:rPr>
        <w:t>art. 25 ust. 3 ustawy z dnia 8 marca 1990 r. o samorządzie gminnym (t.</w:t>
      </w:r>
      <w:r w:rsidR="003A35DC">
        <w:rPr>
          <w:rFonts w:asciiTheme="minorHAnsi" w:hAnsiTheme="minorHAnsi" w:cstheme="minorHAnsi"/>
          <w:i/>
        </w:rPr>
        <w:t xml:space="preserve"> </w:t>
      </w:r>
      <w:r w:rsidRPr="003A35DC">
        <w:rPr>
          <w:rFonts w:asciiTheme="minorHAnsi" w:hAnsiTheme="minorHAnsi" w:cstheme="minorHAnsi"/>
          <w:i/>
        </w:rPr>
        <w:t>j. Dz. U. z 202</w:t>
      </w:r>
      <w:r w:rsidR="00777B47">
        <w:rPr>
          <w:rFonts w:asciiTheme="minorHAnsi" w:hAnsiTheme="minorHAnsi" w:cstheme="minorHAnsi"/>
          <w:i/>
        </w:rPr>
        <w:t>3</w:t>
      </w:r>
      <w:r w:rsidRPr="003A35DC">
        <w:rPr>
          <w:rFonts w:asciiTheme="minorHAnsi" w:hAnsiTheme="minorHAnsi" w:cstheme="minorHAnsi"/>
          <w:i/>
        </w:rPr>
        <w:t xml:space="preserve"> r. poz. </w:t>
      </w:r>
      <w:r w:rsidR="00777B47">
        <w:rPr>
          <w:rFonts w:asciiTheme="minorHAnsi" w:hAnsiTheme="minorHAnsi" w:cstheme="minorHAnsi"/>
          <w:i/>
        </w:rPr>
        <w:t>40</w:t>
      </w:r>
      <w:r w:rsidR="00A8465F">
        <w:rPr>
          <w:rFonts w:asciiTheme="minorHAnsi" w:hAnsiTheme="minorHAnsi" w:cstheme="minorHAnsi"/>
          <w:i/>
        </w:rPr>
        <w:t xml:space="preserve">, </w:t>
      </w:r>
      <w:r w:rsidR="00A8465F">
        <w:rPr>
          <w:rFonts w:asciiTheme="minorHAnsi" w:hAnsiTheme="minorHAnsi" w:cstheme="minorHAnsi"/>
          <w:i/>
        </w:rPr>
        <w:br/>
        <w:t>poz. 572</w:t>
      </w:r>
      <w:r w:rsidR="00777B47">
        <w:rPr>
          <w:rFonts w:asciiTheme="minorHAnsi" w:hAnsiTheme="minorHAnsi" w:cstheme="minorHAnsi"/>
          <w:i/>
        </w:rPr>
        <w:t>)</w:t>
      </w:r>
      <w:r w:rsidRPr="003A35DC">
        <w:rPr>
          <w:rFonts w:asciiTheme="minorHAnsi" w:hAnsiTheme="minorHAnsi" w:cstheme="minorHAnsi"/>
          <w:i/>
        </w:rPr>
        <w:t>.</w:t>
      </w:r>
    </w:p>
    <w:sectPr w:rsidR="001228EE" w:rsidRPr="003A35DC" w:rsidSect="007A321F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" w15:restartNumberingAfterBreak="0">
    <w:nsid w:val="15504CF4"/>
    <w:multiLevelType w:val="hybridMultilevel"/>
    <w:tmpl w:val="1FA2D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01180"/>
    <w:rsid w:val="00057F73"/>
    <w:rsid w:val="000871AE"/>
    <w:rsid w:val="001228EE"/>
    <w:rsid w:val="0019740A"/>
    <w:rsid w:val="00231AC7"/>
    <w:rsid w:val="003A35DC"/>
    <w:rsid w:val="00600E38"/>
    <w:rsid w:val="007519F3"/>
    <w:rsid w:val="00777B47"/>
    <w:rsid w:val="007A312F"/>
    <w:rsid w:val="007B7D8A"/>
    <w:rsid w:val="009804E2"/>
    <w:rsid w:val="00987E86"/>
    <w:rsid w:val="00A8465F"/>
    <w:rsid w:val="00AA2BB8"/>
    <w:rsid w:val="00B2202C"/>
    <w:rsid w:val="00B74613"/>
    <w:rsid w:val="00C07A0E"/>
    <w:rsid w:val="00C25C9C"/>
    <w:rsid w:val="00C73481"/>
    <w:rsid w:val="00CF6EB8"/>
    <w:rsid w:val="00D10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4F0C6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2</cp:revision>
  <cp:lastPrinted>2023-02-24T09:41:00Z</cp:lastPrinted>
  <dcterms:created xsi:type="dcterms:W3CDTF">2023-04-21T12:33:00Z</dcterms:created>
  <dcterms:modified xsi:type="dcterms:W3CDTF">2023-04-21T12:33:00Z</dcterms:modified>
</cp:coreProperties>
</file>