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C5E8C7" w14:textId="4608D7AB" w:rsidR="00F16AE8" w:rsidRPr="002A3138" w:rsidRDefault="007A199E" w:rsidP="007A199E">
      <w:pPr>
        <w:tabs>
          <w:tab w:val="left" w:pos="10065"/>
        </w:tabs>
        <w:ind w:right="11"/>
        <w:rPr>
          <w:rFonts w:ascii="Calibri" w:hAnsi="Calibri" w:cs="Calibri"/>
          <w:b/>
          <w:color w:val="BFBFBF"/>
          <w:sz w:val="84"/>
          <w:szCs w:val="84"/>
        </w:rPr>
      </w:pPr>
      <w:bookmarkStart w:id="0" w:name="_Hlk526839340"/>
      <w:bookmarkStart w:id="1" w:name="_Hlk11846632"/>
      <w:bookmarkStart w:id="2" w:name="_Hlk23338934"/>
      <w:bookmarkStart w:id="3" w:name="_Hlk526924792"/>
      <w:bookmarkStart w:id="4" w:name="_Hlk43994784"/>
      <w:bookmarkStart w:id="5" w:name="_GoBack"/>
      <w:bookmarkEnd w:id="5"/>
      <w:r w:rsidRPr="002A3138">
        <w:rPr>
          <w:rFonts w:ascii="Calibri" w:hAnsi="Calibri" w:cs="Calibri"/>
          <w:b/>
          <w:color w:val="BFBFBF"/>
          <w:sz w:val="84"/>
          <w:szCs w:val="84"/>
        </w:rPr>
        <w:t xml:space="preserve">         </w:t>
      </w:r>
      <w:r w:rsidR="002A3138" w:rsidRPr="002A3138">
        <w:rPr>
          <w:rFonts w:ascii="Calibri" w:hAnsi="Calibri" w:cs="Calibri"/>
          <w:b/>
          <w:color w:val="BFBFBF"/>
          <w:sz w:val="84"/>
          <w:szCs w:val="84"/>
        </w:rPr>
        <w:t xml:space="preserve"> SPIS WYPOSAŻENIA</w:t>
      </w:r>
    </w:p>
    <w:bookmarkEnd w:id="0"/>
    <w:bookmarkEnd w:id="1"/>
    <w:bookmarkEnd w:id="2"/>
    <w:bookmarkEnd w:id="3"/>
    <w:p w14:paraId="230A6979" w14:textId="77777777" w:rsidR="0048452B" w:rsidRDefault="002A3138" w:rsidP="00BC78D6">
      <w:pPr>
        <w:pStyle w:val="Elbas1nagwek"/>
        <w:numPr>
          <w:ilvl w:val="0"/>
          <w:numId w:val="0"/>
        </w:numPr>
        <w:tabs>
          <w:tab w:val="clear" w:pos="1134"/>
        </w:tabs>
        <w:spacing w:before="0" w:after="0"/>
        <w:ind w:left="1985" w:right="-193"/>
        <w:rPr>
          <w:sz w:val="32"/>
          <w:szCs w:val="32"/>
          <w:lang w:val="pl-PL"/>
        </w:rPr>
      </w:pPr>
      <w:r>
        <w:rPr>
          <w:sz w:val="32"/>
          <w:szCs w:val="32"/>
          <w:lang w:val="pl-PL"/>
        </w:rPr>
        <w:t xml:space="preserve">KONCEPCJI </w:t>
      </w:r>
      <w:r w:rsidR="00387368">
        <w:rPr>
          <w:sz w:val="32"/>
          <w:szCs w:val="32"/>
          <w:lang w:val="pl-PL"/>
        </w:rPr>
        <w:t>PROJEKTOW</w:t>
      </w:r>
      <w:r w:rsidR="00EA5171">
        <w:rPr>
          <w:sz w:val="32"/>
          <w:szCs w:val="32"/>
          <w:lang w:val="pl-PL"/>
        </w:rPr>
        <w:t>EJ</w:t>
      </w:r>
      <w:r w:rsidR="00387368">
        <w:rPr>
          <w:sz w:val="32"/>
          <w:szCs w:val="32"/>
          <w:lang w:val="pl-PL"/>
        </w:rPr>
        <w:t xml:space="preserve"> I PROGRAM</w:t>
      </w:r>
      <w:r w:rsidR="00EA5171">
        <w:rPr>
          <w:sz w:val="32"/>
          <w:szCs w:val="32"/>
          <w:lang w:val="pl-PL"/>
        </w:rPr>
        <w:t>U</w:t>
      </w:r>
      <w:r w:rsidR="00387368">
        <w:rPr>
          <w:sz w:val="32"/>
          <w:szCs w:val="32"/>
          <w:lang w:val="pl-PL"/>
        </w:rPr>
        <w:t xml:space="preserve"> FUNKCJONALNO</w:t>
      </w:r>
      <w:r w:rsidR="00EA5171">
        <w:rPr>
          <w:sz w:val="32"/>
          <w:szCs w:val="32"/>
          <w:lang w:val="pl-PL"/>
        </w:rPr>
        <w:t>-</w:t>
      </w:r>
      <w:r w:rsidR="00387368">
        <w:rPr>
          <w:sz w:val="32"/>
          <w:szCs w:val="32"/>
          <w:lang w:val="pl-PL"/>
        </w:rPr>
        <w:t xml:space="preserve"> UŻYTKOWEGO </w:t>
      </w:r>
      <w:r w:rsidR="00792741">
        <w:rPr>
          <w:sz w:val="32"/>
          <w:szCs w:val="32"/>
          <w:lang w:val="pl-PL"/>
        </w:rPr>
        <w:t>HOSPICJUM W RAMACH ZADANIA</w:t>
      </w:r>
      <w:r w:rsidR="00EA5171">
        <w:rPr>
          <w:sz w:val="32"/>
          <w:szCs w:val="32"/>
          <w:lang w:val="pl-PL"/>
        </w:rPr>
        <w:t>:</w:t>
      </w:r>
    </w:p>
    <w:p w14:paraId="60C5E8C9" w14:textId="617D1A6D" w:rsidR="007A199E" w:rsidRDefault="00792741" w:rsidP="00BC78D6">
      <w:pPr>
        <w:pStyle w:val="Elbas1nagwek"/>
        <w:numPr>
          <w:ilvl w:val="0"/>
          <w:numId w:val="0"/>
        </w:numPr>
        <w:tabs>
          <w:tab w:val="clear" w:pos="1134"/>
        </w:tabs>
        <w:spacing w:before="0" w:after="0"/>
        <w:ind w:left="1985" w:right="-193"/>
        <w:rPr>
          <w:sz w:val="32"/>
          <w:szCs w:val="32"/>
          <w:lang w:val="pl-PL"/>
        </w:rPr>
      </w:pPr>
      <w:r>
        <w:rPr>
          <w:sz w:val="32"/>
          <w:szCs w:val="32"/>
          <w:lang w:val="pl-PL"/>
        </w:rPr>
        <w:t>„BUDOWA HOSPICJUM W TOMASZOWIE MAZOW</w:t>
      </w:r>
      <w:r w:rsidR="000A5FE2">
        <w:rPr>
          <w:sz w:val="32"/>
          <w:szCs w:val="32"/>
          <w:lang w:val="pl-PL"/>
        </w:rPr>
        <w:t>IECKIM”.</w:t>
      </w:r>
    </w:p>
    <w:p w14:paraId="60C5E8CB" w14:textId="215D2334" w:rsidR="007A199E" w:rsidRPr="00845CA0" w:rsidRDefault="000A5FE2" w:rsidP="00BC78D6">
      <w:pPr>
        <w:pStyle w:val="Elbas1nagwek"/>
        <w:numPr>
          <w:ilvl w:val="0"/>
          <w:numId w:val="0"/>
        </w:numPr>
        <w:tabs>
          <w:tab w:val="clear" w:pos="851"/>
          <w:tab w:val="clear" w:pos="1134"/>
        </w:tabs>
        <w:spacing w:before="0" w:after="0"/>
        <w:ind w:left="1985" w:right="-193"/>
        <w:rPr>
          <w:sz w:val="32"/>
          <w:szCs w:val="32"/>
        </w:rPr>
      </w:pPr>
      <w:r>
        <w:rPr>
          <w:sz w:val="32"/>
          <w:szCs w:val="32"/>
          <w:lang w:val="pl-PL"/>
        </w:rPr>
        <w:t xml:space="preserve">97-200 </w:t>
      </w:r>
      <w:r w:rsidR="007A199E" w:rsidRPr="00845CA0">
        <w:rPr>
          <w:sz w:val="32"/>
          <w:szCs w:val="32"/>
        </w:rPr>
        <w:t>TOMASZ</w:t>
      </w:r>
      <w:r>
        <w:rPr>
          <w:sz w:val="32"/>
          <w:szCs w:val="32"/>
          <w:lang w:val="pl-PL"/>
        </w:rPr>
        <w:t>Ó</w:t>
      </w:r>
      <w:r w:rsidR="007A199E" w:rsidRPr="00845CA0">
        <w:rPr>
          <w:sz w:val="32"/>
          <w:szCs w:val="32"/>
        </w:rPr>
        <w:t>W</w:t>
      </w:r>
      <w:r>
        <w:rPr>
          <w:sz w:val="32"/>
          <w:szCs w:val="32"/>
          <w:lang w:val="pl-PL"/>
        </w:rPr>
        <w:t xml:space="preserve"> </w:t>
      </w:r>
      <w:r w:rsidR="007A199E" w:rsidRPr="00845CA0">
        <w:rPr>
          <w:sz w:val="32"/>
          <w:szCs w:val="32"/>
        </w:rPr>
        <w:t>MAZOWIECKI</w:t>
      </w:r>
      <w:r>
        <w:rPr>
          <w:sz w:val="32"/>
          <w:szCs w:val="32"/>
          <w:lang w:val="pl-PL"/>
        </w:rPr>
        <w:t xml:space="preserve">, </w:t>
      </w:r>
      <w:r w:rsidR="007A199E" w:rsidRPr="00845CA0">
        <w:rPr>
          <w:sz w:val="32"/>
          <w:szCs w:val="32"/>
        </w:rPr>
        <w:t>UL. MIRECKIEGO</w:t>
      </w:r>
      <w:r>
        <w:rPr>
          <w:sz w:val="32"/>
          <w:szCs w:val="32"/>
          <w:lang w:val="pl-PL"/>
        </w:rPr>
        <w:t xml:space="preserve"> /</w:t>
      </w:r>
      <w:r w:rsidR="007A199E" w:rsidRPr="00845CA0">
        <w:rPr>
          <w:sz w:val="32"/>
          <w:szCs w:val="32"/>
        </w:rPr>
        <w:t xml:space="preserve"> KĘPA, DZIAŁKA NR EWID. 460/6, OBRĘB 6. </w:t>
      </w:r>
    </w:p>
    <w:p w14:paraId="60C5E8CD" w14:textId="2137F310" w:rsidR="00F16AE8" w:rsidRDefault="00F34471" w:rsidP="00BC78D6">
      <w:pPr>
        <w:autoSpaceDE w:val="0"/>
        <w:autoSpaceDN w:val="0"/>
        <w:adjustRightInd w:val="0"/>
        <w:ind w:left="1985"/>
        <w:rPr>
          <w:rFonts w:ascii="Calibri" w:hAnsi="Calibri" w:cs="Calibri"/>
          <w:b/>
          <w:sz w:val="30"/>
          <w:szCs w:val="30"/>
        </w:rPr>
      </w:pPr>
      <w:r>
        <w:rPr>
          <w:rFonts w:ascii="Calibri" w:hAnsi="Calibri" w:cs="Calibri"/>
          <w:b/>
          <w:noProof/>
          <w:sz w:val="30"/>
          <w:szCs w:val="30"/>
        </w:rPr>
        <w:drawing>
          <wp:inline distT="0" distB="0" distL="0" distR="0" wp14:anchorId="7A74757D" wp14:editId="0C9C0C87">
            <wp:extent cx="5215117" cy="2933700"/>
            <wp:effectExtent l="0" t="0" r="5080" b="0"/>
            <wp:docPr id="40" name="Obraz 40" descr="Obraz zawierający tekst, niebo, zewnętrzne, tra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HospicjumLR-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29316" cy="2941688"/>
                    </a:xfrm>
                    <a:prstGeom prst="rect">
                      <a:avLst/>
                    </a:prstGeom>
                  </pic:spPr>
                </pic:pic>
              </a:graphicData>
            </a:graphic>
          </wp:inline>
        </w:drawing>
      </w:r>
    </w:p>
    <w:p w14:paraId="60C5E8CE" w14:textId="77777777" w:rsidR="007A199E" w:rsidRPr="007A199E" w:rsidRDefault="007A199E" w:rsidP="007A199E">
      <w:pPr>
        <w:spacing w:before="119" w:after="119"/>
        <w:rPr>
          <w:color w:val="0D0D0D"/>
          <w:sz w:val="28"/>
          <w:szCs w:val="28"/>
        </w:rPr>
      </w:pPr>
      <w:r w:rsidRPr="007A199E">
        <w:rPr>
          <w:rFonts w:ascii="Calibri" w:hAnsi="Calibri"/>
          <w:b/>
          <w:bCs/>
          <w:color w:val="BFBFBF" w:themeColor="background1" w:themeShade="BF"/>
          <w:sz w:val="18"/>
          <w:szCs w:val="18"/>
        </w:rPr>
        <w:t>KATEGORIA OBIEKTU</w:t>
      </w:r>
      <w:r w:rsidRPr="007A199E">
        <w:rPr>
          <w:rFonts w:ascii="Calibri" w:hAnsi="Calibri"/>
          <w:b/>
          <w:color w:val="BFBFBF" w:themeColor="background1" w:themeShade="BF"/>
          <w:sz w:val="18"/>
          <w:szCs w:val="18"/>
        </w:rPr>
        <w:t>:</w:t>
      </w:r>
      <w:r w:rsidRPr="007A199E">
        <w:rPr>
          <w:rFonts w:ascii="Calibri" w:hAnsi="Calibri"/>
          <w:b/>
          <w:color w:val="0D0D0D"/>
          <w:sz w:val="18"/>
          <w:szCs w:val="18"/>
        </w:rPr>
        <w:tab/>
      </w:r>
      <w:r w:rsidRPr="007A199E">
        <w:rPr>
          <w:rFonts w:ascii="Arial" w:hAnsi="Arial" w:cs="Arial"/>
          <w:b/>
          <w:bCs/>
          <w:color w:val="0D0D0D"/>
          <w:sz w:val="22"/>
          <w:szCs w:val="22"/>
        </w:rPr>
        <w:t>Kategoria XI</w:t>
      </w:r>
    </w:p>
    <w:p w14:paraId="60C5E8CF" w14:textId="77777777" w:rsidR="007A199E" w:rsidRPr="007A199E" w:rsidRDefault="007A199E" w:rsidP="007A199E">
      <w:pPr>
        <w:rPr>
          <w:rFonts w:ascii="Calibri" w:hAnsi="Calibri"/>
          <w:sz w:val="6"/>
          <w:szCs w:val="6"/>
        </w:rPr>
      </w:pPr>
    </w:p>
    <w:p w14:paraId="60C5E8D0" w14:textId="77777777" w:rsidR="007A199E" w:rsidRPr="00AE7D31" w:rsidRDefault="007A199E" w:rsidP="007A199E">
      <w:pPr>
        <w:ind w:right="-567"/>
        <w:rPr>
          <w:rFonts w:ascii="Calibri" w:hAnsi="Calibri" w:cs="Calibri"/>
          <w:b/>
        </w:rPr>
      </w:pPr>
      <w:r w:rsidRPr="007A199E">
        <w:rPr>
          <w:rFonts w:ascii="Calibri" w:hAnsi="Calibri"/>
          <w:b/>
          <w:bCs/>
          <w:sz w:val="18"/>
          <w:szCs w:val="18"/>
        </w:rPr>
        <w:t xml:space="preserve">     </w:t>
      </w:r>
      <w:r>
        <w:rPr>
          <w:rFonts w:ascii="Calibri" w:hAnsi="Calibri"/>
          <w:b/>
          <w:bCs/>
          <w:sz w:val="18"/>
          <w:szCs w:val="18"/>
        </w:rPr>
        <w:t xml:space="preserve">              </w:t>
      </w:r>
      <w:r w:rsidRPr="007A199E">
        <w:rPr>
          <w:rFonts w:ascii="Calibri" w:hAnsi="Calibri"/>
          <w:b/>
          <w:bCs/>
          <w:color w:val="BFBFBF" w:themeColor="background1" w:themeShade="BF"/>
          <w:sz w:val="18"/>
          <w:szCs w:val="18"/>
        </w:rPr>
        <w:t>INWESTOR</w:t>
      </w:r>
      <w:r w:rsidRPr="007A199E">
        <w:rPr>
          <w:rFonts w:ascii="Calibri" w:hAnsi="Calibri"/>
          <w:b/>
          <w:color w:val="BFBFBF" w:themeColor="background1" w:themeShade="BF"/>
          <w:sz w:val="18"/>
          <w:szCs w:val="18"/>
        </w:rPr>
        <w:t>:</w:t>
      </w:r>
      <w:r w:rsidRPr="00845CA0">
        <w:rPr>
          <w:rFonts w:ascii="Calibri" w:hAnsi="Calibri"/>
          <w:b/>
          <w:sz w:val="18"/>
          <w:szCs w:val="18"/>
        </w:rPr>
        <w:tab/>
      </w:r>
      <w:r w:rsidRPr="00AE7D31">
        <w:rPr>
          <w:rFonts w:ascii="Calibri" w:hAnsi="Calibri" w:cs="Calibri"/>
          <w:b/>
        </w:rPr>
        <w:t>GMINA MIASTO TOMASZÓW MAZOWIECKI</w:t>
      </w:r>
    </w:p>
    <w:p w14:paraId="60C5E8D1" w14:textId="77777777" w:rsidR="007A199E" w:rsidRPr="00AE7D31" w:rsidRDefault="007A199E" w:rsidP="007A199E">
      <w:pPr>
        <w:ind w:left="2127" w:right="-567"/>
        <w:rPr>
          <w:rFonts w:ascii="Calibri" w:hAnsi="Calibri" w:cs="Calibri"/>
          <w:b/>
          <w:caps/>
          <w:color w:val="000000"/>
        </w:rPr>
      </w:pPr>
      <w:r w:rsidRPr="00AE7D31">
        <w:rPr>
          <w:rFonts w:ascii="Calibri" w:hAnsi="Calibri" w:cs="Calibri"/>
          <w:b/>
          <w:color w:val="000000"/>
        </w:rPr>
        <w:t>Ul. P.O.W. 10/16, 97-200 TOMASZÓW MAZOWIECKI</w:t>
      </w:r>
    </w:p>
    <w:p w14:paraId="60C5E8D2" w14:textId="77777777" w:rsidR="007A199E" w:rsidRPr="00ED28BD" w:rsidRDefault="007A199E" w:rsidP="007A199E">
      <w:pPr>
        <w:pStyle w:val="Zawartoramki"/>
        <w:spacing w:after="0"/>
        <w:ind w:left="2127" w:hanging="1701"/>
        <w:rPr>
          <w:rFonts w:ascii="Calibri" w:hAnsi="Calibri"/>
          <w:sz w:val="6"/>
          <w:szCs w:val="6"/>
        </w:rPr>
      </w:pPr>
    </w:p>
    <w:p w14:paraId="0BA2C677" w14:textId="77777777" w:rsidR="00B322D7" w:rsidRDefault="007A199E" w:rsidP="007A199E">
      <w:pPr>
        <w:ind w:left="3544" w:hanging="3544"/>
        <w:rPr>
          <w:rFonts w:ascii="Calibri" w:hAnsi="Calibri" w:cs="Calibri"/>
          <w:b/>
          <w:caps/>
        </w:rPr>
      </w:pPr>
      <w:r>
        <w:rPr>
          <w:rFonts w:ascii="Calibri" w:hAnsi="Calibri" w:cs="Arial"/>
          <w:b/>
          <w:caps/>
          <w:sz w:val="18"/>
          <w:szCs w:val="18"/>
        </w:rPr>
        <w:t xml:space="preserve">    </w:t>
      </w:r>
      <w:r w:rsidRPr="007A199E">
        <w:rPr>
          <w:rFonts w:ascii="Calibri" w:hAnsi="Calibri" w:cs="Arial"/>
          <w:b/>
          <w:caps/>
          <w:color w:val="BFBFBF" w:themeColor="background1" w:themeShade="BF"/>
          <w:sz w:val="18"/>
          <w:szCs w:val="18"/>
        </w:rPr>
        <w:t>ADRES INWESTYCJI:</w:t>
      </w:r>
      <w:r w:rsidRPr="007A199E">
        <w:rPr>
          <w:rFonts w:ascii="Arial" w:hAnsi="Arial" w:cs="Arial"/>
          <w:caps/>
          <w:color w:val="BFBFBF" w:themeColor="background1" w:themeShade="BF"/>
        </w:rPr>
        <w:t xml:space="preserve">       </w:t>
      </w:r>
      <w:r w:rsidRPr="00AE7D31">
        <w:rPr>
          <w:rFonts w:ascii="Calibri" w:hAnsi="Calibri" w:cs="Calibri"/>
          <w:b/>
          <w:caps/>
        </w:rPr>
        <w:t>TOMASZÓW MAZOWIECKI UL. MIRECKIEGO</w:t>
      </w:r>
      <w:r w:rsidR="00B322D7">
        <w:rPr>
          <w:rFonts w:ascii="Calibri" w:hAnsi="Calibri" w:cs="Calibri"/>
          <w:b/>
          <w:caps/>
        </w:rPr>
        <w:t xml:space="preserve"> / K</w:t>
      </w:r>
      <w:r w:rsidRPr="00AE7D31">
        <w:rPr>
          <w:rFonts w:ascii="Calibri" w:hAnsi="Calibri" w:cs="Calibri"/>
          <w:b/>
          <w:caps/>
        </w:rPr>
        <w:t xml:space="preserve">ĘPA, </w:t>
      </w:r>
    </w:p>
    <w:p w14:paraId="60C5E8D4" w14:textId="0F820FBF" w:rsidR="00F16AE8" w:rsidRPr="007A199E" w:rsidRDefault="007A199E" w:rsidP="00B322D7">
      <w:pPr>
        <w:ind w:left="3544" w:hanging="1420"/>
        <w:rPr>
          <w:rFonts w:ascii="Calibri" w:hAnsi="Calibri" w:cs="Calibri"/>
          <w:b/>
          <w:caps/>
        </w:rPr>
      </w:pPr>
      <w:r w:rsidRPr="00AE7D31">
        <w:rPr>
          <w:rFonts w:ascii="Calibri" w:hAnsi="Calibri" w:cs="Calibri"/>
          <w:b/>
          <w:caps/>
        </w:rPr>
        <w:t xml:space="preserve">DZIAŁKA NR EWID. 460/6, OBRĘB 6       </w:t>
      </w:r>
    </w:p>
    <w:p w14:paraId="60C5E8D5" w14:textId="77777777" w:rsidR="00F16AE8" w:rsidRDefault="007A199E" w:rsidP="00F16AE8">
      <w:pPr>
        <w:rPr>
          <w:rFonts w:ascii="Calibri" w:hAnsi="Calibri" w:cs="Calibri"/>
          <w:b/>
          <w:color w:val="BFBFBF"/>
          <w:sz w:val="18"/>
          <w:szCs w:val="18"/>
        </w:rPr>
      </w:pPr>
      <w:r>
        <w:rPr>
          <w:rFonts w:ascii="Calibri" w:hAnsi="Calibri" w:cs="Calibri"/>
          <w:b/>
          <w:color w:val="BFBFBF"/>
          <w:sz w:val="18"/>
          <w:szCs w:val="18"/>
        </w:rPr>
        <w:t xml:space="preserve">   </w:t>
      </w:r>
    </w:p>
    <w:p w14:paraId="60C5E8D6" w14:textId="77777777" w:rsidR="00F16AE8" w:rsidRPr="000863F0" w:rsidRDefault="00F16AE8" w:rsidP="00F16AE8">
      <w:pPr>
        <w:rPr>
          <w:rFonts w:ascii="Calibri" w:hAnsi="Calibri" w:cs="Calibri"/>
          <w:sz w:val="18"/>
          <w:szCs w:val="18"/>
        </w:rPr>
      </w:pPr>
      <w:r>
        <w:rPr>
          <w:rFonts w:ascii="Calibri" w:hAnsi="Calibri" w:cs="Calibri"/>
          <w:b/>
          <w:color w:val="BFBFBF"/>
          <w:sz w:val="18"/>
          <w:szCs w:val="18"/>
        </w:rPr>
        <w:t xml:space="preserve">          </w:t>
      </w:r>
      <w:r w:rsidRPr="00F5109B">
        <w:rPr>
          <w:rFonts w:ascii="Calibri" w:hAnsi="Calibri" w:cs="Calibri"/>
          <w:b/>
          <w:color w:val="BFBFBF"/>
          <w:sz w:val="18"/>
          <w:szCs w:val="18"/>
        </w:rPr>
        <w:t xml:space="preserve">  </w:t>
      </w:r>
      <w:r>
        <w:rPr>
          <w:rFonts w:ascii="Calibri" w:hAnsi="Calibri" w:cs="Calibri"/>
          <w:b/>
          <w:color w:val="BFBFBF"/>
          <w:sz w:val="18"/>
          <w:szCs w:val="18"/>
        </w:rPr>
        <w:t xml:space="preserve">   </w:t>
      </w:r>
      <w:r w:rsidRPr="00F5109B">
        <w:rPr>
          <w:rFonts w:ascii="Calibri" w:hAnsi="Calibri" w:cs="Calibri"/>
          <w:b/>
          <w:color w:val="BFBFBF"/>
          <w:sz w:val="18"/>
          <w:szCs w:val="18"/>
        </w:rPr>
        <w:t xml:space="preserve"> PROJEKTANT:</w:t>
      </w:r>
      <w:r w:rsidRPr="00F16AE8">
        <w:rPr>
          <w:rFonts w:ascii="Calibri" w:hAnsi="Calibri" w:cs="Calibri"/>
          <w:b/>
          <w:sz w:val="18"/>
          <w:szCs w:val="18"/>
          <w14:shadow w14:blurRad="50800" w14:dist="38100" w14:dir="2700000" w14:sx="100000" w14:sy="100000" w14:kx="0" w14:ky="0" w14:algn="tl">
            <w14:srgbClr w14:val="000000">
              <w14:alpha w14:val="60000"/>
            </w14:srgbClr>
          </w14:shadow>
        </w:rPr>
        <w:t xml:space="preserve"> </w:t>
      </w:r>
      <w:r w:rsidRPr="000863F0">
        <w:rPr>
          <w:rFonts w:ascii="Calibri" w:hAnsi="Calibri" w:cs="Calibri"/>
          <w:sz w:val="18"/>
          <w:szCs w:val="18"/>
        </w:rPr>
        <w:t xml:space="preserve">      </w:t>
      </w:r>
      <w:r>
        <w:rPr>
          <w:rFonts w:ascii="Calibri" w:hAnsi="Calibri" w:cs="Calibri"/>
          <w:sz w:val="18"/>
          <w:szCs w:val="18"/>
        </w:rPr>
        <w:tab/>
        <w:t xml:space="preserve"> </w:t>
      </w:r>
      <w:r w:rsidRPr="000863F0">
        <w:rPr>
          <w:rFonts w:ascii="Calibri" w:hAnsi="Calibri" w:cs="Calibri"/>
          <w:sz w:val="18"/>
          <w:szCs w:val="18"/>
        </w:rPr>
        <w:t xml:space="preserve">mgr inż. arch. </w:t>
      </w:r>
      <w:r w:rsidRPr="00C94613">
        <w:rPr>
          <w:rFonts w:ascii="Calibri" w:hAnsi="Calibri" w:cs="Calibri"/>
          <w:b/>
          <w:bCs/>
          <w:sz w:val="18"/>
          <w:szCs w:val="18"/>
        </w:rPr>
        <w:t>Michał Otomański</w:t>
      </w:r>
      <w:r w:rsidRPr="000863F0">
        <w:rPr>
          <w:rFonts w:ascii="Calibri" w:hAnsi="Calibri" w:cs="Calibri"/>
          <w:sz w:val="18"/>
          <w:szCs w:val="18"/>
        </w:rPr>
        <w:t xml:space="preserve"> </w:t>
      </w:r>
      <w:proofErr w:type="spellStart"/>
      <w:r w:rsidRPr="000863F0">
        <w:rPr>
          <w:rFonts w:ascii="Calibri" w:hAnsi="Calibri" w:cs="Calibri"/>
          <w:sz w:val="18"/>
          <w:szCs w:val="18"/>
        </w:rPr>
        <w:t>upr</w:t>
      </w:r>
      <w:proofErr w:type="spellEnd"/>
      <w:r w:rsidRPr="000863F0">
        <w:rPr>
          <w:rFonts w:ascii="Calibri" w:hAnsi="Calibri" w:cs="Calibri"/>
          <w:sz w:val="18"/>
          <w:szCs w:val="18"/>
        </w:rPr>
        <w:t>. bud. nr 43/01/WŁ</w:t>
      </w:r>
      <w:r>
        <w:rPr>
          <w:rFonts w:ascii="Calibri" w:hAnsi="Calibri" w:cs="Calibri"/>
          <w:sz w:val="18"/>
          <w:szCs w:val="18"/>
        </w:rPr>
        <w:tab/>
      </w:r>
      <w:r>
        <w:rPr>
          <w:rFonts w:ascii="Calibri" w:hAnsi="Calibri" w:cs="Calibri"/>
          <w:sz w:val="18"/>
          <w:szCs w:val="18"/>
        </w:rPr>
        <w:tab/>
      </w:r>
      <w:r w:rsidRPr="000863F0">
        <w:rPr>
          <w:rFonts w:ascii="Calibri" w:hAnsi="Calibri" w:cs="Calibri"/>
          <w:b/>
          <w:sz w:val="18"/>
          <w:szCs w:val="18"/>
        </w:rPr>
        <w:t xml:space="preserve">    </w:t>
      </w:r>
    </w:p>
    <w:p w14:paraId="60C5E8D7" w14:textId="77777777" w:rsidR="00F16AE8" w:rsidRPr="000863F0" w:rsidRDefault="00F16AE8" w:rsidP="00F16AE8">
      <w:pPr>
        <w:pStyle w:val="Zawartoramki"/>
        <w:spacing w:after="0"/>
        <w:ind w:left="2124"/>
        <w:rPr>
          <w:rFonts w:ascii="Calibri" w:hAnsi="Calibri" w:cs="Calibri"/>
          <w:sz w:val="18"/>
          <w:szCs w:val="18"/>
        </w:rPr>
      </w:pPr>
      <w:r>
        <w:rPr>
          <w:rFonts w:ascii="Calibri" w:hAnsi="Calibri" w:cs="Calibri"/>
          <w:sz w:val="18"/>
          <w:szCs w:val="18"/>
        </w:rPr>
        <w:t xml:space="preserve">  </w:t>
      </w:r>
      <w:r w:rsidRPr="000863F0">
        <w:rPr>
          <w:rFonts w:ascii="Calibri" w:hAnsi="Calibri" w:cs="Calibri"/>
          <w:sz w:val="18"/>
          <w:szCs w:val="18"/>
        </w:rPr>
        <w:t>w specjalności</w:t>
      </w:r>
      <w:r>
        <w:rPr>
          <w:rFonts w:ascii="Calibri" w:hAnsi="Calibri" w:cs="Calibri"/>
          <w:sz w:val="18"/>
          <w:szCs w:val="18"/>
        </w:rPr>
        <w:t xml:space="preserve"> architektonicznej </w:t>
      </w:r>
      <w:r w:rsidRPr="000863F0">
        <w:rPr>
          <w:rFonts w:ascii="Calibri" w:hAnsi="Calibri" w:cs="Calibri"/>
          <w:sz w:val="18"/>
          <w:szCs w:val="18"/>
        </w:rPr>
        <w:t>bez ograniczeń</w:t>
      </w:r>
    </w:p>
    <w:p w14:paraId="60C5E8D8" w14:textId="77777777" w:rsidR="00F16AE8" w:rsidRPr="00F16AE8" w:rsidRDefault="00F16AE8" w:rsidP="00F16AE8">
      <w:pPr>
        <w:rPr>
          <w:rFonts w:ascii="Calibri" w:hAnsi="Calibri" w:cs="Calibri"/>
          <w:b/>
          <w:color w:val="808080"/>
          <w:sz w:val="18"/>
          <w:szCs w:val="18"/>
          <w14:shadow w14:blurRad="50800" w14:dist="38100" w14:dir="2700000" w14:sx="100000" w14:sy="100000" w14:kx="0" w14:ky="0" w14:algn="tl">
            <w14:srgbClr w14:val="000000">
              <w14:alpha w14:val="60000"/>
            </w14:srgbClr>
          </w14:shadow>
        </w:rPr>
      </w:pPr>
      <w:r w:rsidRPr="00F16AE8">
        <w:rPr>
          <w:rFonts w:ascii="Calibri" w:hAnsi="Calibri" w:cs="Calibri"/>
          <w:b/>
          <w:color w:val="808080"/>
          <w:sz w:val="18"/>
          <w:szCs w:val="18"/>
          <w14:shadow w14:blurRad="50800" w14:dist="38100" w14:dir="2700000" w14:sx="100000" w14:sy="100000" w14:kx="0" w14:ky="0" w14:algn="tl">
            <w14:srgbClr w14:val="000000">
              <w14:alpha w14:val="60000"/>
            </w14:srgbClr>
          </w14:shadow>
        </w:rPr>
        <w:t xml:space="preserve">        </w:t>
      </w:r>
    </w:p>
    <w:p w14:paraId="60C5E8DB" w14:textId="77777777" w:rsidR="00F16AE8" w:rsidRPr="00F16AE8" w:rsidRDefault="00F16AE8" w:rsidP="00F16AE8">
      <w:pPr>
        <w:rPr>
          <w:rFonts w:ascii="Calibri" w:hAnsi="Calibri" w:cs="Calibri"/>
          <w:b/>
          <w:color w:val="BFBFBF"/>
          <w:sz w:val="18"/>
          <w:szCs w:val="18"/>
          <w14:shadow w14:blurRad="50800" w14:dist="38100" w14:dir="2700000" w14:sx="100000" w14:sy="100000" w14:kx="0" w14:ky="0" w14:algn="tl">
            <w14:srgbClr w14:val="000000">
              <w14:alpha w14:val="60000"/>
            </w14:srgbClr>
          </w14:shadow>
        </w:rPr>
      </w:pPr>
      <w:r w:rsidRPr="00F16AE8">
        <w:rPr>
          <w:rFonts w:ascii="Calibri" w:hAnsi="Calibri" w:cs="Calibri"/>
          <w:b/>
          <w:color w:val="BFBFBF"/>
          <w:sz w:val="18"/>
          <w:szCs w:val="18"/>
          <w14:shadow w14:blurRad="50800" w14:dist="38100" w14:dir="2700000" w14:sx="100000" w14:sy="100000" w14:kx="0" w14:ky="0" w14:algn="tl">
            <w14:srgbClr w14:val="000000">
              <w14:alpha w14:val="60000"/>
            </w14:srgbClr>
          </w14:shadow>
        </w:rPr>
        <w:t xml:space="preserve">              </w:t>
      </w:r>
    </w:p>
    <w:p w14:paraId="60C5E8DC" w14:textId="3EF5C462" w:rsidR="00F16AE8" w:rsidRDefault="00F16AE8" w:rsidP="00F16AE8">
      <w:pPr>
        <w:rPr>
          <w:rFonts w:ascii="Calibri" w:hAnsi="Calibri" w:cs="Calibri"/>
          <w:sz w:val="18"/>
          <w:szCs w:val="18"/>
        </w:rPr>
      </w:pPr>
      <w:r>
        <w:rPr>
          <w:rFonts w:ascii="Calibri" w:hAnsi="Calibri" w:cs="Calibri"/>
          <w:b/>
          <w:color w:val="BFBFBF"/>
          <w:sz w:val="18"/>
          <w:szCs w:val="18"/>
        </w:rPr>
        <w:t xml:space="preserve">                OPRACOWAŁ</w:t>
      </w:r>
      <w:r w:rsidRPr="00F5109B">
        <w:rPr>
          <w:rFonts w:ascii="Calibri" w:hAnsi="Calibri" w:cs="Calibri"/>
          <w:b/>
          <w:color w:val="BFBFBF"/>
          <w:sz w:val="18"/>
          <w:szCs w:val="18"/>
        </w:rPr>
        <w:t>:</w:t>
      </w:r>
      <w:r w:rsidRPr="00F16AE8">
        <w:rPr>
          <w:rFonts w:ascii="Calibri" w:hAnsi="Calibri" w:cs="Calibri"/>
          <w:b/>
          <w:sz w:val="18"/>
          <w:szCs w:val="18"/>
          <w14:shadow w14:blurRad="50800" w14:dist="38100" w14:dir="2700000" w14:sx="100000" w14:sy="100000" w14:kx="0" w14:ky="0" w14:algn="tl">
            <w14:srgbClr w14:val="000000">
              <w14:alpha w14:val="60000"/>
            </w14:srgbClr>
          </w14:shadow>
        </w:rPr>
        <w:t xml:space="preserve"> </w:t>
      </w:r>
      <w:r w:rsidRPr="000863F0">
        <w:rPr>
          <w:rFonts w:ascii="Calibri" w:hAnsi="Calibri" w:cs="Calibri"/>
          <w:sz w:val="18"/>
          <w:szCs w:val="18"/>
        </w:rPr>
        <w:t xml:space="preserve">       </w:t>
      </w:r>
      <w:r>
        <w:rPr>
          <w:rFonts w:ascii="Calibri" w:hAnsi="Calibri" w:cs="Calibri"/>
          <w:sz w:val="18"/>
          <w:szCs w:val="18"/>
        </w:rPr>
        <w:tab/>
        <w:t xml:space="preserve"> </w:t>
      </w:r>
      <w:r w:rsidRPr="000863F0">
        <w:rPr>
          <w:rFonts w:ascii="Calibri" w:hAnsi="Calibri" w:cs="Calibri"/>
          <w:sz w:val="18"/>
          <w:szCs w:val="18"/>
        </w:rPr>
        <w:t xml:space="preserve">mgr inż. </w:t>
      </w:r>
      <w:r>
        <w:rPr>
          <w:rFonts w:ascii="Calibri" w:hAnsi="Calibri" w:cs="Calibri"/>
          <w:sz w:val="18"/>
          <w:szCs w:val="18"/>
        </w:rPr>
        <w:t xml:space="preserve">arch.  </w:t>
      </w:r>
      <w:r w:rsidRPr="00C94613">
        <w:rPr>
          <w:rFonts w:ascii="Calibri" w:hAnsi="Calibri" w:cs="Calibri"/>
          <w:b/>
          <w:bCs/>
          <w:sz w:val="18"/>
          <w:szCs w:val="18"/>
        </w:rPr>
        <w:t>Andrzej Kusztelak</w:t>
      </w:r>
      <w:r>
        <w:rPr>
          <w:rFonts w:ascii="Calibri" w:hAnsi="Calibri" w:cs="Calibri"/>
          <w:sz w:val="18"/>
          <w:szCs w:val="18"/>
        </w:rPr>
        <w:tab/>
      </w:r>
      <w:r>
        <w:rPr>
          <w:rFonts w:ascii="Calibri" w:hAnsi="Calibri" w:cs="Calibri"/>
          <w:sz w:val="18"/>
          <w:szCs w:val="18"/>
        </w:rPr>
        <w:tab/>
      </w:r>
      <w:r>
        <w:rPr>
          <w:rFonts w:ascii="Calibri" w:hAnsi="Calibri" w:cs="Calibri"/>
          <w:sz w:val="18"/>
          <w:szCs w:val="18"/>
        </w:rPr>
        <w:tab/>
        <w:t xml:space="preserve">         </w:t>
      </w:r>
      <w:r w:rsidRPr="000863F0">
        <w:rPr>
          <w:rFonts w:ascii="Calibri" w:hAnsi="Calibri" w:cs="Calibri"/>
          <w:b/>
          <w:sz w:val="18"/>
          <w:szCs w:val="18"/>
        </w:rPr>
        <w:t xml:space="preserve"> </w:t>
      </w:r>
      <w:r>
        <w:rPr>
          <w:rFonts w:ascii="Calibri" w:hAnsi="Calibri" w:cs="Calibri"/>
          <w:b/>
          <w:sz w:val="18"/>
          <w:szCs w:val="18"/>
        </w:rPr>
        <w:tab/>
        <w:t xml:space="preserve">   </w:t>
      </w:r>
    </w:p>
    <w:p w14:paraId="60C5E8DF" w14:textId="160C4047" w:rsidR="00F16AE8" w:rsidRDefault="00F16AE8" w:rsidP="00F16AE8">
      <w:pPr>
        <w:ind w:firstLine="708"/>
        <w:rPr>
          <w:rFonts w:ascii="Calibri" w:hAnsi="Calibri" w:cs="Calibri"/>
          <w:b/>
          <w:bCs/>
          <w:sz w:val="18"/>
          <w:szCs w:val="18"/>
        </w:rPr>
      </w:pPr>
      <w:r>
        <w:rPr>
          <w:rFonts w:ascii="Calibri" w:hAnsi="Calibri" w:cs="Calibri"/>
          <w:sz w:val="18"/>
          <w:szCs w:val="18"/>
        </w:rPr>
        <w:tab/>
      </w:r>
      <w:r>
        <w:rPr>
          <w:rFonts w:ascii="Calibri" w:hAnsi="Calibri" w:cs="Calibri"/>
          <w:sz w:val="18"/>
          <w:szCs w:val="18"/>
        </w:rPr>
        <w:tab/>
      </w:r>
      <w:r w:rsidR="00E4474D">
        <w:rPr>
          <w:rFonts w:ascii="Calibri" w:hAnsi="Calibri" w:cs="Calibri"/>
          <w:sz w:val="18"/>
          <w:szCs w:val="18"/>
        </w:rPr>
        <w:t xml:space="preserve">                </w:t>
      </w:r>
      <w:r>
        <w:rPr>
          <w:rFonts w:ascii="Calibri" w:hAnsi="Calibri" w:cs="Calibri"/>
          <w:sz w:val="18"/>
          <w:szCs w:val="18"/>
        </w:rPr>
        <w:t xml:space="preserve">arch.  </w:t>
      </w:r>
      <w:r w:rsidRPr="00C94613">
        <w:rPr>
          <w:rFonts w:ascii="Calibri" w:hAnsi="Calibri" w:cs="Calibri"/>
          <w:b/>
          <w:bCs/>
          <w:sz w:val="18"/>
          <w:szCs w:val="18"/>
        </w:rPr>
        <w:t>Maciej Otomański</w:t>
      </w:r>
    </w:p>
    <w:p w14:paraId="60C5E8E0" w14:textId="3D4C3DF4" w:rsidR="00F16AE8" w:rsidRPr="00073F66" w:rsidRDefault="00F16AE8" w:rsidP="00F16AE8">
      <w:pPr>
        <w:ind w:firstLine="708"/>
        <w:rPr>
          <w:rFonts w:ascii="Calibri" w:hAnsi="Calibri" w:cs="Calibri"/>
          <w:b/>
          <w:bCs/>
          <w:sz w:val="18"/>
          <w:szCs w:val="18"/>
        </w:rPr>
      </w:pPr>
      <w:r>
        <w:rPr>
          <w:rFonts w:ascii="Calibri" w:hAnsi="Calibri" w:cs="Calibri"/>
          <w:b/>
          <w:bCs/>
          <w:sz w:val="18"/>
          <w:szCs w:val="18"/>
        </w:rPr>
        <w:t xml:space="preserve">                                   </w:t>
      </w:r>
      <w:r>
        <w:rPr>
          <w:rFonts w:ascii="Calibri" w:hAnsi="Calibri" w:cs="Calibri"/>
          <w:sz w:val="18"/>
          <w:szCs w:val="18"/>
        </w:rPr>
        <w:t>mgr  inż. arch.</w:t>
      </w:r>
      <w:r w:rsidRPr="00C94613">
        <w:rPr>
          <w:rFonts w:ascii="Calibri" w:hAnsi="Calibri" w:cs="Calibri"/>
          <w:b/>
          <w:bCs/>
          <w:sz w:val="18"/>
          <w:szCs w:val="18"/>
        </w:rPr>
        <w:t xml:space="preserve"> </w:t>
      </w:r>
      <w:r>
        <w:rPr>
          <w:rFonts w:ascii="Calibri" w:hAnsi="Calibri" w:cs="Calibri"/>
          <w:b/>
          <w:bCs/>
          <w:sz w:val="18"/>
          <w:szCs w:val="18"/>
        </w:rPr>
        <w:t xml:space="preserve"> </w:t>
      </w:r>
      <w:r w:rsidRPr="00C94613">
        <w:rPr>
          <w:rFonts w:ascii="Calibri" w:hAnsi="Calibri" w:cs="Calibri"/>
          <w:b/>
          <w:bCs/>
          <w:sz w:val="18"/>
          <w:szCs w:val="18"/>
        </w:rPr>
        <w:t>Łukasz Wilcza</w:t>
      </w:r>
      <w:r>
        <w:rPr>
          <w:rFonts w:ascii="Calibri" w:hAnsi="Calibri" w:cs="Calibri"/>
          <w:b/>
          <w:bCs/>
          <w:sz w:val="18"/>
          <w:szCs w:val="18"/>
        </w:rPr>
        <w:t>k</w:t>
      </w:r>
    </w:p>
    <w:p w14:paraId="60C5E8E1" w14:textId="59995E39" w:rsidR="00F16AE8" w:rsidRDefault="00F16AE8" w:rsidP="00F16AE8">
      <w:pPr>
        <w:pStyle w:val="Default"/>
        <w:ind w:right="-268"/>
        <w:rPr>
          <w:sz w:val="8"/>
          <w:szCs w:val="8"/>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BC09FF9" w14:textId="4DD2EA53" w:rsidR="00F34471" w:rsidRDefault="00F34471" w:rsidP="00F16AE8">
      <w:pPr>
        <w:pStyle w:val="Default"/>
        <w:ind w:right="-268"/>
        <w:rPr>
          <w:sz w:val="8"/>
          <w:szCs w:val="8"/>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2F745A87" w14:textId="1DC1C7DC" w:rsidR="00F34471" w:rsidRDefault="00F34471" w:rsidP="00F16AE8">
      <w:pPr>
        <w:pStyle w:val="Default"/>
        <w:ind w:right="-268"/>
        <w:rPr>
          <w:sz w:val="8"/>
          <w:szCs w:val="8"/>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2E1CFC18" w14:textId="28FFEEE6" w:rsidR="00F34471" w:rsidRDefault="00F34471" w:rsidP="00F16AE8">
      <w:pPr>
        <w:pStyle w:val="Default"/>
        <w:ind w:right="-268"/>
        <w:rPr>
          <w:sz w:val="8"/>
          <w:szCs w:val="8"/>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7D7CC0A6" w14:textId="35F78B01" w:rsidR="00F34471" w:rsidRDefault="00F34471" w:rsidP="00F16AE8">
      <w:pPr>
        <w:pStyle w:val="Default"/>
        <w:ind w:right="-268"/>
        <w:rPr>
          <w:sz w:val="8"/>
          <w:szCs w:val="8"/>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749C7203" w14:textId="77777777" w:rsidR="00F34471" w:rsidRPr="00F16AE8" w:rsidRDefault="00F34471" w:rsidP="00F16AE8">
      <w:pPr>
        <w:pStyle w:val="Default"/>
        <w:ind w:right="-268"/>
        <w:rPr>
          <w:sz w:val="8"/>
          <w:szCs w:val="8"/>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0C5E8E2" w14:textId="77777777" w:rsidR="00F16AE8" w:rsidRPr="00F16AE8" w:rsidRDefault="00F16AE8" w:rsidP="00F16AE8">
      <w:pPr>
        <w:pStyle w:val="Default"/>
        <w:ind w:right="-268"/>
        <w:rPr>
          <w:sz w:val="8"/>
          <w:szCs w:val="8"/>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0C5E8E3" w14:textId="77777777" w:rsidR="00F16AE8" w:rsidRPr="00F16AE8" w:rsidRDefault="00F16AE8" w:rsidP="00F16AE8">
      <w:pPr>
        <w:pStyle w:val="Default"/>
        <w:ind w:right="-268"/>
        <w:rPr>
          <w:sz w:val="8"/>
          <w:szCs w:val="8"/>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183F5B82" w14:textId="77777777" w:rsidR="00E4474D" w:rsidRPr="00E4474D" w:rsidRDefault="00F16AE8" w:rsidP="00F16AE8">
      <w:pPr>
        <w:pStyle w:val="Default"/>
        <w:ind w:right="-268"/>
        <w:rPr>
          <w:rFonts w:ascii="Calibri" w:hAnsi="Calibri"/>
          <w:noProof/>
          <w:sz w:val="10"/>
          <w:szCs w:val="1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E4474D">
        <w:rPr>
          <w:rFonts w:ascii="Calibri" w:hAnsi="Calibri"/>
          <w:noProof/>
          <w:sz w:val="10"/>
          <w:szCs w:val="1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 xml:space="preserve">                                        </w:t>
      </w:r>
    </w:p>
    <w:p w14:paraId="60C5E8E4" w14:textId="5EA7DA65" w:rsidR="00F16AE8" w:rsidRPr="00483303" w:rsidRDefault="00E4474D" w:rsidP="00E4474D">
      <w:pPr>
        <w:pStyle w:val="Default"/>
        <w:ind w:left="1416" w:right="-268" w:firstLine="569"/>
        <w:rPr>
          <w:rFonts w:ascii="Calibri" w:hAnsi="Calibri"/>
          <w:b/>
          <w:sz w:val="40"/>
          <w:szCs w:val="40"/>
        </w:rPr>
      </w:pPr>
      <w:r>
        <w:rPr>
          <w:rFonts w:ascii="Calibri" w:hAnsi="Calibri"/>
          <w:noProof/>
          <w:sz w:val="22"/>
          <w:szCs w:val="22"/>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 xml:space="preserve">  GRUDZIEŃ </w:t>
      </w:r>
      <w:r w:rsidR="00F16AE8" w:rsidRPr="00F16AE8">
        <w:rPr>
          <w:rFonts w:ascii="Calibri" w:hAnsi="Calibri"/>
          <w:sz w:val="22"/>
          <w:szCs w:val="22"/>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2022r.</w:t>
      </w:r>
    </w:p>
    <w:p w14:paraId="60C5E8E5" w14:textId="77777777" w:rsidR="00421271" w:rsidRPr="00F16AE8" w:rsidRDefault="00F16AE8" w:rsidP="00F16AE8">
      <w:pPr>
        <w:spacing w:line="360" w:lineRule="auto"/>
        <w:ind w:right="567"/>
        <w:rPr>
          <w:sz w:val="2"/>
          <w:szCs w:val="2"/>
        </w:rPr>
      </w:pPr>
      <w:r>
        <w:rPr>
          <w:noProof/>
          <w:color w:val="000000"/>
        </w:rPr>
        <mc:AlternateContent>
          <mc:Choice Requires="wps">
            <w:drawing>
              <wp:anchor distT="0" distB="0" distL="114300" distR="114300" simplePos="0" relativeHeight="251651584" behindDoc="0" locked="0" layoutInCell="1" allowOverlap="1" wp14:anchorId="60C5EF1C" wp14:editId="60C5EF1D">
                <wp:simplePos x="0" y="0"/>
                <wp:positionH relativeFrom="column">
                  <wp:posOffset>1297305</wp:posOffset>
                </wp:positionH>
                <wp:positionV relativeFrom="paragraph">
                  <wp:posOffset>53340</wp:posOffset>
                </wp:positionV>
                <wp:extent cx="5042535" cy="0"/>
                <wp:effectExtent l="11430" t="13970" r="13335" b="14605"/>
                <wp:wrapNone/>
                <wp:docPr id="11" name="Łącznik prostoliniowy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42535" cy="0"/>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57ADE638" id="Łącznik prostoliniowy 11"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2.15pt,4.2pt" to="499.2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" strokecolor="gray" strokeweight="1.5pt"/>
            </w:pict>
          </mc:Fallback>
        </mc:AlternateContent>
      </w:r>
      <w:r w:rsidR="009E2569">
        <w:rPr>
          <w:rFonts w:ascii="Calibri" w:hAnsi="Calibri"/>
          <w:b/>
          <w:sz w:val="18"/>
          <w:szCs w:val="18"/>
        </w:rPr>
        <w:t xml:space="preserve">                      </w:t>
      </w:r>
    </w:p>
    <w:p w14:paraId="60C5E8E6" w14:textId="77777777" w:rsidR="00421271" w:rsidRPr="00421271" w:rsidRDefault="00421271" w:rsidP="000F35BF">
      <w:pPr>
        <w:ind w:left="709"/>
        <w:rPr>
          <w:rFonts w:ascii="Calibri" w:hAnsi="Calibri" w:cs="Arial"/>
          <w:b/>
          <w:bCs/>
          <w:color w:val="7F7F7F"/>
          <w:sz w:val="10"/>
          <w:szCs w:val="10"/>
        </w:rPr>
      </w:pPr>
    </w:p>
    <w:p w14:paraId="60C5E8E9" w14:textId="4439F5EB" w:rsidR="00421271" w:rsidRDefault="00421271" w:rsidP="00484125">
      <w:pPr>
        <w:rPr>
          <w:rFonts w:ascii="Calibri" w:hAnsi="Calibri" w:cs="Arial"/>
          <w:b/>
          <w:bCs/>
          <w:color w:val="7F7F7F"/>
          <w:sz w:val="10"/>
          <w:szCs w:val="10"/>
        </w:rPr>
      </w:pPr>
    </w:p>
    <w:p w14:paraId="60C5E8EA" w14:textId="77777777" w:rsidR="00C14E65" w:rsidRPr="007176AC" w:rsidRDefault="00C14E65" w:rsidP="00484125">
      <w:pPr>
        <w:rPr>
          <w:rFonts w:ascii="Calibri" w:hAnsi="Calibri" w:cs="Arial"/>
          <w:b/>
          <w:bCs/>
          <w:color w:val="7F7F7F"/>
          <w:sz w:val="28"/>
          <w:szCs w:val="28"/>
          <w:u w:val="single"/>
        </w:rPr>
        <w:sectPr w:rsidR="00C14E65" w:rsidRPr="007176AC" w:rsidSect="006C26B9">
          <w:headerReference w:type="even" r:id="rId9"/>
          <w:footerReference w:type="even" r:id="rId10"/>
          <w:footerReference w:type="default" r:id="rId11"/>
          <w:headerReference w:type="first" r:id="rId12"/>
          <w:footerReference w:type="first" r:id="rId13"/>
          <w:pgSz w:w="11907" w:h="16840" w:code="9"/>
          <w:pgMar w:top="719" w:right="992" w:bottom="284" w:left="51" w:header="540" w:footer="893" w:gutter="851"/>
          <w:paperSrc w:first="1" w:other="1"/>
          <w:pgNumType w:start="1"/>
          <w:cols w:space="708"/>
          <w:titlePg/>
          <w:docGrid w:linePitch="326"/>
        </w:sectPr>
      </w:pPr>
      <w:bookmarkStart w:id="11" w:name="_Hlk530476062"/>
      <w:bookmarkEnd w:id="4"/>
    </w:p>
    <w:bookmarkEnd w:id="11"/>
    <w:p w14:paraId="70C2201D" w14:textId="77777777" w:rsidR="00406D73" w:rsidRDefault="00406D73" w:rsidP="00F707C6">
      <w:pPr>
        <w:pStyle w:val="Tekstpodstawowy"/>
        <w:spacing w:after="0"/>
        <w:ind w:left="567" w:right="323"/>
        <w:rPr>
          <w:rFonts w:ascii="Arial" w:hAnsi="Arial" w:cs="Arial"/>
          <w:b/>
          <w:bCs/>
          <w:sz w:val="28"/>
          <w:szCs w:val="28"/>
          <w:u w:val="single"/>
        </w:rPr>
      </w:pPr>
    </w:p>
    <w:p w14:paraId="60C5E8EB" w14:textId="6256FCDB" w:rsidR="00D10804" w:rsidRDefault="00585523" w:rsidP="00F707C6">
      <w:pPr>
        <w:pStyle w:val="Tekstpodstawowy"/>
        <w:spacing w:after="0"/>
        <w:ind w:left="567" w:right="323"/>
        <w:rPr>
          <w:rFonts w:ascii="Arial" w:hAnsi="Arial" w:cs="Arial"/>
          <w:b/>
          <w:bCs/>
          <w:sz w:val="28"/>
          <w:szCs w:val="28"/>
          <w:u w:val="single"/>
        </w:rPr>
      </w:pPr>
      <w:r w:rsidRPr="004B57E4">
        <w:rPr>
          <w:rFonts w:ascii="Arial" w:hAnsi="Arial" w:cs="Arial"/>
          <w:b/>
          <w:bCs/>
          <w:sz w:val="28"/>
          <w:szCs w:val="28"/>
          <w:u w:val="single"/>
        </w:rPr>
        <w:t>SPIS ZAWARTOŚCI OPRACOWANIA:</w:t>
      </w:r>
    </w:p>
    <w:p w14:paraId="3E2F555F" w14:textId="77777777" w:rsidR="00406D73" w:rsidRDefault="00406D73" w:rsidP="00F707C6">
      <w:pPr>
        <w:pStyle w:val="Tekstpodstawowy"/>
        <w:spacing w:after="0"/>
        <w:ind w:left="567" w:right="323"/>
        <w:rPr>
          <w:rFonts w:ascii="Arial" w:hAnsi="Arial" w:cs="Arial"/>
          <w:b/>
          <w:bCs/>
          <w:sz w:val="28"/>
          <w:szCs w:val="28"/>
          <w:u w:val="single"/>
        </w:rPr>
      </w:pPr>
    </w:p>
    <w:p w14:paraId="60C5E8EC" w14:textId="77777777" w:rsidR="00C02218" w:rsidRDefault="00C02218" w:rsidP="00F707C6">
      <w:pPr>
        <w:ind w:left="567"/>
        <w:rPr>
          <w:rFonts w:ascii="Arial" w:hAnsi="Arial" w:cs="Arial"/>
        </w:rPr>
      </w:pPr>
    </w:p>
    <w:p w14:paraId="60C5E8ED" w14:textId="77777777" w:rsidR="00C02218" w:rsidRDefault="00BC7CE3" w:rsidP="00F707C6">
      <w:pPr>
        <w:ind w:left="851"/>
        <w:rPr>
          <w:rFonts w:ascii="Arial" w:hAnsi="Arial" w:cs="Arial"/>
        </w:rPr>
      </w:pPr>
      <w:r>
        <w:rPr>
          <w:rFonts w:ascii="Arial" w:hAnsi="Arial" w:cs="Arial"/>
        </w:rPr>
        <w:t xml:space="preserve">1. </w:t>
      </w:r>
      <w:r w:rsidR="00C02218">
        <w:rPr>
          <w:rFonts w:ascii="Arial" w:hAnsi="Arial" w:cs="Arial"/>
        </w:rPr>
        <w:t xml:space="preserve">STRONA TYTUŁOWA </w:t>
      </w:r>
    </w:p>
    <w:p w14:paraId="60C5E8EE" w14:textId="77777777" w:rsidR="00324241" w:rsidRDefault="00324241" w:rsidP="00F707C6">
      <w:pPr>
        <w:ind w:left="851" w:firstLine="708"/>
        <w:rPr>
          <w:rFonts w:ascii="Arial" w:hAnsi="Arial" w:cs="Arial"/>
        </w:rPr>
      </w:pPr>
    </w:p>
    <w:p w14:paraId="60C5E8EF" w14:textId="77777777" w:rsidR="00403C85" w:rsidRDefault="00BC7CE3" w:rsidP="00F707C6">
      <w:pPr>
        <w:ind w:left="851"/>
        <w:rPr>
          <w:rFonts w:ascii="Arial" w:hAnsi="Arial" w:cs="Arial"/>
        </w:rPr>
      </w:pPr>
      <w:r>
        <w:rPr>
          <w:rFonts w:ascii="Arial" w:hAnsi="Arial" w:cs="Arial"/>
        </w:rPr>
        <w:t xml:space="preserve">2. </w:t>
      </w:r>
      <w:r w:rsidR="00403C85">
        <w:rPr>
          <w:rFonts w:ascii="Arial" w:hAnsi="Arial" w:cs="Arial"/>
        </w:rPr>
        <w:t>SPIS ZAWARTOŚCI OPRACOWANIA</w:t>
      </w:r>
      <w:r w:rsidR="00403C85">
        <w:rPr>
          <w:rFonts w:ascii="Arial" w:hAnsi="Arial" w:cs="Arial"/>
        </w:rPr>
        <w:tab/>
      </w:r>
      <w:r w:rsidR="00403C85">
        <w:rPr>
          <w:rFonts w:ascii="Arial" w:hAnsi="Arial" w:cs="Arial"/>
        </w:rPr>
        <w:tab/>
      </w:r>
      <w:r w:rsidR="00403C85">
        <w:rPr>
          <w:rFonts w:ascii="Arial" w:hAnsi="Arial" w:cs="Arial"/>
        </w:rPr>
        <w:tab/>
      </w:r>
      <w:r w:rsidR="00403C85">
        <w:rPr>
          <w:rFonts w:ascii="Arial" w:hAnsi="Arial" w:cs="Arial"/>
        </w:rPr>
        <w:tab/>
      </w:r>
    </w:p>
    <w:p w14:paraId="60C5E8F0" w14:textId="77777777" w:rsidR="00403C85" w:rsidRDefault="00403C85" w:rsidP="00F707C6">
      <w:pPr>
        <w:ind w:left="851" w:firstLine="708"/>
        <w:rPr>
          <w:rFonts w:ascii="Arial" w:hAnsi="Arial" w:cs="Arial"/>
        </w:rPr>
      </w:pPr>
    </w:p>
    <w:p w14:paraId="60C5E8F1" w14:textId="5C673778" w:rsidR="00BC7CE3" w:rsidRDefault="00BC7CE3" w:rsidP="00F707C6">
      <w:pPr>
        <w:ind w:left="851"/>
        <w:rPr>
          <w:rFonts w:ascii="Arial" w:hAnsi="Arial" w:cs="Arial"/>
        </w:rPr>
      </w:pPr>
      <w:r>
        <w:rPr>
          <w:rFonts w:ascii="Arial" w:hAnsi="Arial" w:cs="Arial"/>
        </w:rPr>
        <w:t xml:space="preserve">3. OPIS OGÓLNY </w:t>
      </w:r>
      <w:r w:rsidR="00EF6954">
        <w:rPr>
          <w:rFonts w:ascii="Arial" w:hAnsi="Arial" w:cs="Arial"/>
        </w:rPr>
        <w:t>INWESTYCJI</w:t>
      </w:r>
      <w:r w:rsidR="00403C85">
        <w:rPr>
          <w:rFonts w:ascii="Arial" w:hAnsi="Arial" w:cs="Arial"/>
        </w:rPr>
        <w:tab/>
      </w:r>
    </w:p>
    <w:p w14:paraId="60C5E8F2" w14:textId="77777777" w:rsidR="00F707C6" w:rsidRDefault="00F707C6" w:rsidP="00F707C6">
      <w:pPr>
        <w:ind w:left="851"/>
        <w:rPr>
          <w:rFonts w:ascii="Arial" w:hAnsi="Arial" w:cs="Arial"/>
        </w:rPr>
      </w:pPr>
    </w:p>
    <w:p w14:paraId="60C5E8F3" w14:textId="77777777" w:rsidR="00BC7CE3" w:rsidRDefault="00BC7CE3" w:rsidP="00F707C6">
      <w:pPr>
        <w:ind w:left="851"/>
        <w:rPr>
          <w:rFonts w:ascii="Arial" w:hAnsi="Arial" w:cs="Arial"/>
        </w:rPr>
      </w:pPr>
      <w:r>
        <w:rPr>
          <w:rFonts w:ascii="Arial" w:hAnsi="Arial" w:cs="Arial"/>
        </w:rPr>
        <w:t>4. CHARAKTERYSTYKA INWESTYCJI</w:t>
      </w:r>
    </w:p>
    <w:p w14:paraId="60C5E8F4" w14:textId="77777777" w:rsidR="00F707C6" w:rsidRDefault="00F707C6" w:rsidP="00F707C6">
      <w:pPr>
        <w:ind w:left="851"/>
        <w:rPr>
          <w:rFonts w:ascii="Arial" w:hAnsi="Arial" w:cs="Arial"/>
        </w:rPr>
      </w:pPr>
    </w:p>
    <w:p w14:paraId="60C5E8F5" w14:textId="77777777" w:rsidR="00BC7CE3" w:rsidRDefault="00BC7CE3" w:rsidP="00F707C6">
      <w:pPr>
        <w:ind w:left="851"/>
        <w:rPr>
          <w:rFonts w:ascii="Arial" w:hAnsi="Arial" w:cs="Arial"/>
        </w:rPr>
      </w:pPr>
      <w:r>
        <w:rPr>
          <w:rFonts w:ascii="Arial" w:hAnsi="Arial" w:cs="Arial"/>
        </w:rPr>
        <w:t>5. WYPOSAŻENIE OBIEKTU – WYMAGANIA</w:t>
      </w:r>
    </w:p>
    <w:p w14:paraId="60C5E8F6" w14:textId="77777777" w:rsidR="00F707C6" w:rsidRDefault="00F707C6" w:rsidP="00F707C6">
      <w:pPr>
        <w:ind w:left="851"/>
        <w:rPr>
          <w:rFonts w:ascii="Arial" w:hAnsi="Arial" w:cs="Arial"/>
        </w:rPr>
      </w:pPr>
    </w:p>
    <w:p w14:paraId="60C5E8F7" w14:textId="77777777" w:rsidR="000F35BF" w:rsidRDefault="00BC7CE3" w:rsidP="00F707C6">
      <w:pPr>
        <w:ind w:left="851"/>
        <w:rPr>
          <w:rFonts w:ascii="Arial" w:hAnsi="Arial" w:cs="Arial"/>
        </w:rPr>
      </w:pPr>
      <w:r>
        <w:rPr>
          <w:rFonts w:ascii="Arial" w:hAnsi="Arial" w:cs="Arial"/>
        </w:rPr>
        <w:t>6. SPIS ELEMENTÓW WYPOSAŻENIA</w:t>
      </w:r>
    </w:p>
    <w:p w14:paraId="60C5E8F8" w14:textId="77777777" w:rsidR="000F35BF" w:rsidRDefault="000F35BF" w:rsidP="00F707C6">
      <w:pPr>
        <w:ind w:left="851"/>
        <w:rPr>
          <w:rFonts w:ascii="Arial" w:hAnsi="Arial" w:cs="Arial"/>
        </w:rPr>
      </w:pPr>
    </w:p>
    <w:p w14:paraId="60C5E8FA" w14:textId="77777777" w:rsidR="00403C85" w:rsidRDefault="00403C85" w:rsidP="00F707C6">
      <w:pPr>
        <w:ind w:left="851"/>
        <w:rPr>
          <w:rFonts w:ascii="Arial" w:hAnsi="Arial" w:cs="Arial"/>
        </w:rPr>
      </w:pPr>
      <w:r>
        <w:rPr>
          <w:rFonts w:ascii="Arial" w:hAnsi="Arial" w:cs="Arial"/>
        </w:rPr>
        <w:tab/>
      </w:r>
      <w:r>
        <w:rPr>
          <w:rFonts w:ascii="Arial" w:hAnsi="Arial" w:cs="Arial"/>
        </w:rPr>
        <w:tab/>
      </w:r>
    </w:p>
    <w:p w14:paraId="60C5E8FB" w14:textId="77777777" w:rsidR="007948B0" w:rsidRDefault="007948B0" w:rsidP="007948B0">
      <w:pPr>
        <w:spacing w:line="360" w:lineRule="auto"/>
        <w:ind w:left="851"/>
        <w:rPr>
          <w:rFonts w:ascii="Arial" w:hAnsi="Arial" w:cs="Arial"/>
        </w:rPr>
      </w:pPr>
      <w:r>
        <w:rPr>
          <w:rFonts w:ascii="Arial" w:hAnsi="Arial" w:cs="Arial"/>
        </w:rPr>
        <w:tab/>
      </w:r>
    </w:p>
    <w:p w14:paraId="60C5E8FC" w14:textId="77777777" w:rsidR="00403C85" w:rsidRDefault="00403C85" w:rsidP="007948B0">
      <w:pPr>
        <w:spacing w:line="360" w:lineRule="auto"/>
        <w:ind w:left="720"/>
        <w:rPr>
          <w:rFonts w:ascii="Arial" w:hAnsi="Arial" w:cs="Arial"/>
          <w:b/>
        </w:rPr>
      </w:pPr>
    </w:p>
    <w:p w14:paraId="60C5E8FD" w14:textId="77777777" w:rsidR="007E65E5" w:rsidRDefault="007E65E5" w:rsidP="00BC7CE3">
      <w:pPr>
        <w:rPr>
          <w:rFonts w:ascii="Arial" w:hAnsi="Arial" w:cs="Arial"/>
        </w:rPr>
      </w:pPr>
    </w:p>
    <w:p w14:paraId="60C5E8FE" w14:textId="77777777" w:rsidR="007E65E5" w:rsidRDefault="007E65E5" w:rsidP="006041BF">
      <w:pPr>
        <w:spacing w:line="480" w:lineRule="auto"/>
        <w:rPr>
          <w:rFonts w:ascii="Arial" w:hAnsi="Arial" w:cs="Arial"/>
        </w:rPr>
      </w:pPr>
    </w:p>
    <w:p w14:paraId="60C5E8FF" w14:textId="77777777" w:rsidR="007E65E5" w:rsidRDefault="007E65E5" w:rsidP="006041BF">
      <w:pPr>
        <w:spacing w:line="480" w:lineRule="auto"/>
        <w:rPr>
          <w:rFonts w:ascii="Arial" w:hAnsi="Arial" w:cs="Arial"/>
        </w:rPr>
      </w:pPr>
    </w:p>
    <w:p w14:paraId="60C5E900" w14:textId="77777777" w:rsidR="007E65E5" w:rsidRDefault="007E65E5" w:rsidP="006041BF">
      <w:pPr>
        <w:spacing w:line="480" w:lineRule="auto"/>
        <w:rPr>
          <w:rFonts w:ascii="Arial" w:hAnsi="Arial" w:cs="Arial"/>
        </w:rPr>
      </w:pPr>
    </w:p>
    <w:p w14:paraId="60C5E901" w14:textId="77777777" w:rsidR="007E65E5" w:rsidRDefault="007E65E5" w:rsidP="006041BF">
      <w:pPr>
        <w:spacing w:line="480" w:lineRule="auto"/>
        <w:rPr>
          <w:rFonts w:ascii="Arial" w:hAnsi="Arial" w:cs="Arial"/>
        </w:rPr>
      </w:pPr>
    </w:p>
    <w:p w14:paraId="60C5E902" w14:textId="77777777" w:rsidR="007E65E5" w:rsidRDefault="007E65E5" w:rsidP="006041BF">
      <w:pPr>
        <w:spacing w:line="480" w:lineRule="auto"/>
        <w:rPr>
          <w:rFonts w:ascii="Arial" w:hAnsi="Arial" w:cs="Arial"/>
        </w:rPr>
      </w:pPr>
    </w:p>
    <w:p w14:paraId="60C5E903" w14:textId="77777777" w:rsidR="00F206D2" w:rsidRPr="00BF4728" w:rsidRDefault="00F206D2" w:rsidP="006041BF">
      <w:pPr>
        <w:spacing w:line="480" w:lineRule="auto"/>
        <w:rPr>
          <w:rFonts w:ascii="Arial" w:hAnsi="Arial" w:cs="Arial"/>
        </w:rPr>
      </w:pPr>
    </w:p>
    <w:p w14:paraId="60C5E904" w14:textId="77777777" w:rsidR="00C02218" w:rsidRDefault="00C02218" w:rsidP="00C02218">
      <w:pPr>
        <w:ind w:firstLine="360"/>
        <w:rPr>
          <w:rFonts w:ascii="Arial" w:hAnsi="Arial" w:cs="Arial"/>
        </w:rPr>
      </w:pPr>
    </w:p>
    <w:p w14:paraId="60C5E905" w14:textId="77777777" w:rsidR="00324241" w:rsidRDefault="00324241" w:rsidP="00C02218">
      <w:pPr>
        <w:ind w:firstLine="360"/>
        <w:rPr>
          <w:rFonts w:ascii="Arial" w:hAnsi="Arial" w:cs="Arial"/>
        </w:rPr>
      </w:pPr>
    </w:p>
    <w:p w14:paraId="60C5E906" w14:textId="77777777" w:rsidR="00324241" w:rsidRDefault="00324241" w:rsidP="00C02218">
      <w:pPr>
        <w:ind w:firstLine="360"/>
        <w:rPr>
          <w:rFonts w:ascii="Arial" w:hAnsi="Arial" w:cs="Arial"/>
        </w:rPr>
      </w:pPr>
    </w:p>
    <w:p w14:paraId="60C5E907" w14:textId="77777777" w:rsidR="00372632" w:rsidRDefault="00372632" w:rsidP="002A3CF6">
      <w:pPr>
        <w:ind w:right="323"/>
        <w:rPr>
          <w:rFonts w:ascii="Arial" w:hAnsi="Arial" w:cs="Arial"/>
          <w:b/>
          <w:color w:val="000000"/>
        </w:rPr>
      </w:pPr>
    </w:p>
    <w:p w14:paraId="60C5E908" w14:textId="77777777" w:rsidR="00372632" w:rsidRDefault="00372632" w:rsidP="002A3CF6">
      <w:pPr>
        <w:ind w:right="323"/>
        <w:rPr>
          <w:rFonts w:ascii="Arial" w:hAnsi="Arial" w:cs="Arial"/>
          <w:b/>
          <w:color w:val="000000"/>
        </w:rPr>
      </w:pPr>
    </w:p>
    <w:p w14:paraId="60C5E909" w14:textId="77777777" w:rsidR="00372632" w:rsidRDefault="00372632" w:rsidP="002A3CF6">
      <w:pPr>
        <w:ind w:right="323"/>
        <w:rPr>
          <w:rFonts w:ascii="Arial" w:hAnsi="Arial" w:cs="Arial"/>
          <w:b/>
          <w:color w:val="000000"/>
        </w:rPr>
      </w:pPr>
    </w:p>
    <w:p w14:paraId="60C5E90A" w14:textId="77777777" w:rsidR="002A1FBB" w:rsidRDefault="002A1FBB" w:rsidP="00104A34">
      <w:pPr>
        <w:pStyle w:val="Akapitzlist"/>
        <w:spacing w:line="480" w:lineRule="auto"/>
        <w:ind w:left="1095" w:right="15"/>
        <w:rPr>
          <w:rFonts w:ascii="Arial" w:hAnsi="Arial" w:cs="Arial"/>
          <w:sz w:val="24"/>
          <w:szCs w:val="24"/>
        </w:rPr>
      </w:pPr>
    </w:p>
    <w:p w14:paraId="60C5E90B" w14:textId="77777777" w:rsidR="007A199E" w:rsidRDefault="007A199E" w:rsidP="00104A34">
      <w:pPr>
        <w:pStyle w:val="Akapitzlist"/>
        <w:spacing w:line="480" w:lineRule="auto"/>
        <w:ind w:left="1095" w:right="15"/>
        <w:rPr>
          <w:rFonts w:ascii="Arial" w:hAnsi="Arial" w:cs="Arial"/>
          <w:sz w:val="24"/>
          <w:szCs w:val="24"/>
        </w:rPr>
      </w:pPr>
    </w:p>
    <w:p w14:paraId="60C5E90C" w14:textId="424150E6" w:rsidR="007A199E" w:rsidRDefault="007A199E" w:rsidP="00104A34">
      <w:pPr>
        <w:pStyle w:val="Akapitzlist"/>
        <w:spacing w:line="480" w:lineRule="auto"/>
        <w:ind w:left="1095" w:right="15"/>
        <w:rPr>
          <w:rFonts w:ascii="Arial" w:hAnsi="Arial" w:cs="Arial"/>
          <w:sz w:val="24"/>
          <w:szCs w:val="24"/>
        </w:rPr>
      </w:pPr>
    </w:p>
    <w:p w14:paraId="5EC956FA" w14:textId="6D1AA356" w:rsidR="00406D73" w:rsidRDefault="00406D73" w:rsidP="00104A34">
      <w:pPr>
        <w:pStyle w:val="Akapitzlist"/>
        <w:spacing w:line="480" w:lineRule="auto"/>
        <w:ind w:left="1095" w:right="15"/>
        <w:rPr>
          <w:rFonts w:ascii="Arial" w:hAnsi="Arial" w:cs="Arial"/>
          <w:sz w:val="24"/>
          <w:szCs w:val="24"/>
        </w:rPr>
      </w:pPr>
    </w:p>
    <w:p w14:paraId="4B75F371" w14:textId="77777777" w:rsidR="00431A2C" w:rsidRDefault="00431A2C" w:rsidP="00104A34">
      <w:pPr>
        <w:pStyle w:val="Akapitzlist"/>
        <w:spacing w:line="480" w:lineRule="auto"/>
        <w:ind w:left="1095" w:right="15"/>
        <w:rPr>
          <w:rFonts w:ascii="Arial" w:hAnsi="Arial" w:cs="Arial"/>
          <w:sz w:val="24"/>
          <w:szCs w:val="24"/>
        </w:rPr>
      </w:pPr>
    </w:p>
    <w:p w14:paraId="31F91760" w14:textId="77777777" w:rsidR="00406D73" w:rsidRDefault="00406D73" w:rsidP="00104A34">
      <w:pPr>
        <w:pStyle w:val="Akapitzlist"/>
        <w:spacing w:line="480" w:lineRule="auto"/>
        <w:ind w:left="1095" w:right="15"/>
        <w:rPr>
          <w:rFonts w:ascii="Arial" w:hAnsi="Arial" w:cs="Arial"/>
          <w:sz w:val="24"/>
          <w:szCs w:val="24"/>
        </w:rPr>
      </w:pPr>
    </w:p>
    <w:p w14:paraId="60C5E90E" w14:textId="3A08074E" w:rsidR="00BC7CE3" w:rsidRPr="008740E6" w:rsidRDefault="008740E6" w:rsidP="00A03E94">
      <w:pPr>
        <w:ind w:left="709" w:right="567"/>
        <w:rPr>
          <w:u w:val="single"/>
        </w:rPr>
      </w:pPr>
      <w:r w:rsidRPr="008740E6">
        <w:rPr>
          <w:rFonts w:ascii="Arial" w:hAnsi="Arial" w:cs="Arial"/>
          <w:b/>
          <w:caps/>
        </w:rPr>
        <w:lastRenderedPageBreak/>
        <w:t>1.</w:t>
      </w:r>
      <w:r w:rsidR="00BC7CE3" w:rsidRPr="008740E6">
        <w:rPr>
          <w:rFonts w:ascii="Arial" w:hAnsi="Arial" w:cs="Arial"/>
          <w:b/>
          <w:caps/>
          <w:u w:val="single"/>
        </w:rPr>
        <w:t xml:space="preserve">OPIS OGÓLNY </w:t>
      </w:r>
      <w:r w:rsidR="00EF6954">
        <w:rPr>
          <w:rFonts w:ascii="Arial" w:hAnsi="Arial" w:cs="Arial"/>
          <w:b/>
          <w:caps/>
          <w:u w:val="single"/>
        </w:rPr>
        <w:t>INWESTYCJI</w:t>
      </w:r>
    </w:p>
    <w:p w14:paraId="798EE2C7" w14:textId="77777777" w:rsidR="0069227F" w:rsidRPr="0069227F" w:rsidRDefault="0069227F" w:rsidP="0069227F">
      <w:pPr>
        <w:autoSpaceDE w:val="0"/>
        <w:autoSpaceDN w:val="0"/>
        <w:adjustRightInd w:val="0"/>
        <w:ind w:left="709"/>
        <w:jc w:val="both"/>
        <w:rPr>
          <w:rFonts w:ascii="Arial" w:hAnsi="Arial" w:cs="Arial"/>
          <w:bCs/>
          <w:color w:val="000000"/>
          <w:sz w:val="8"/>
          <w:szCs w:val="8"/>
        </w:rPr>
      </w:pPr>
    </w:p>
    <w:p w14:paraId="60C5E90F" w14:textId="46565C8B" w:rsidR="007A199E" w:rsidRPr="007A199E" w:rsidRDefault="00BC7CE3" w:rsidP="007A199E">
      <w:pPr>
        <w:pStyle w:val="Default"/>
        <w:tabs>
          <w:tab w:val="left" w:pos="851"/>
        </w:tabs>
        <w:ind w:left="709"/>
        <w:rPr>
          <w:bCs/>
          <w:sz w:val="22"/>
          <w:szCs w:val="22"/>
        </w:rPr>
      </w:pPr>
      <w:r w:rsidRPr="007A199E">
        <w:rPr>
          <w:bCs/>
          <w:sz w:val="22"/>
          <w:szCs w:val="22"/>
        </w:rPr>
        <w:t xml:space="preserve">Zgodnie z zawartą umową przedmiotem inwestycji jest </w:t>
      </w:r>
      <w:r w:rsidR="007A199E" w:rsidRPr="007A199E">
        <w:rPr>
          <w:bCs/>
          <w:sz w:val="22"/>
          <w:szCs w:val="22"/>
        </w:rPr>
        <w:t>budowa budynku hospicjum</w:t>
      </w:r>
      <w:r w:rsidR="00EF6954">
        <w:rPr>
          <w:bCs/>
          <w:sz w:val="22"/>
          <w:szCs w:val="22"/>
        </w:rPr>
        <w:t xml:space="preserve"> </w:t>
      </w:r>
      <w:r w:rsidR="007A199E" w:rsidRPr="007A199E">
        <w:rPr>
          <w:bCs/>
          <w:sz w:val="22"/>
          <w:szCs w:val="22"/>
        </w:rPr>
        <w:t>w Tomaszowie Mazowieckim, przy ul. Mireckiego</w:t>
      </w:r>
      <w:r w:rsidR="00EF6954">
        <w:rPr>
          <w:bCs/>
          <w:sz w:val="22"/>
          <w:szCs w:val="22"/>
        </w:rPr>
        <w:t xml:space="preserve"> /</w:t>
      </w:r>
      <w:r w:rsidR="007A199E" w:rsidRPr="007A199E">
        <w:rPr>
          <w:bCs/>
          <w:sz w:val="22"/>
          <w:szCs w:val="22"/>
        </w:rPr>
        <w:t xml:space="preserve"> Kępa, działka nr </w:t>
      </w:r>
      <w:proofErr w:type="spellStart"/>
      <w:r w:rsidR="007A199E" w:rsidRPr="007A199E">
        <w:rPr>
          <w:bCs/>
          <w:sz w:val="22"/>
          <w:szCs w:val="22"/>
        </w:rPr>
        <w:t>ewid</w:t>
      </w:r>
      <w:proofErr w:type="spellEnd"/>
      <w:r w:rsidR="007A199E" w:rsidRPr="007A199E">
        <w:rPr>
          <w:bCs/>
          <w:sz w:val="22"/>
          <w:szCs w:val="22"/>
        </w:rPr>
        <w:t xml:space="preserve">. 460/6, obręb 6. </w:t>
      </w:r>
    </w:p>
    <w:p w14:paraId="60C5E910" w14:textId="77777777" w:rsidR="00A03E94" w:rsidRPr="0069227F" w:rsidRDefault="00A03E94" w:rsidP="007A199E">
      <w:pPr>
        <w:autoSpaceDE w:val="0"/>
        <w:autoSpaceDN w:val="0"/>
        <w:adjustRightInd w:val="0"/>
        <w:ind w:left="709"/>
        <w:jc w:val="both"/>
        <w:rPr>
          <w:rFonts w:ascii="Arial" w:hAnsi="Arial" w:cs="Arial"/>
          <w:bCs/>
          <w:color w:val="000000"/>
          <w:sz w:val="8"/>
          <w:szCs w:val="8"/>
        </w:rPr>
      </w:pPr>
    </w:p>
    <w:p w14:paraId="60C5E911" w14:textId="77777777" w:rsidR="007A199E" w:rsidRDefault="008740E6" w:rsidP="007A199E">
      <w:pPr>
        <w:ind w:left="709" w:right="323"/>
        <w:rPr>
          <w:rFonts w:ascii="Arial" w:hAnsi="Arial" w:cs="Arial"/>
          <w:b/>
          <w:bCs/>
          <w:color w:val="000000"/>
          <w:u w:val="single"/>
        </w:rPr>
      </w:pPr>
      <w:r w:rsidRPr="008740E6">
        <w:rPr>
          <w:rFonts w:ascii="Arial" w:hAnsi="Arial" w:cs="Arial"/>
          <w:b/>
          <w:bCs/>
          <w:color w:val="000000"/>
        </w:rPr>
        <w:t>2.</w:t>
      </w:r>
      <w:r w:rsidR="00BC7CE3" w:rsidRPr="008740E6">
        <w:rPr>
          <w:rFonts w:ascii="Arial" w:hAnsi="Arial" w:cs="Arial"/>
          <w:b/>
          <w:bCs/>
          <w:color w:val="000000"/>
          <w:u w:val="single"/>
        </w:rPr>
        <w:t xml:space="preserve">CHARAKTERYSTYKA </w:t>
      </w:r>
      <w:r w:rsidR="00585523" w:rsidRPr="008740E6">
        <w:rPr>
          <w:rFonts w:ascii="Arial" w:hAnsi="Arial" w:cs="Arial"/>
          <w:b/>
          <w:bCs/>
          <w:color w:val="000000"/>
          <w:u w:val="single"/>
        </w:rPr>
        <w:t xml:space="preserve"> INWESTYCJI</w:t>
      </w:r>
      <w:bookmarkStart w:id="12" w:name="_Hlk481052247"/>
      <w:bookmarkStart w:id="13" w:name="_Hlk43995204"/>
      <w:bookmarkStart w:id="14" w:name="_Hlk43995043"/>
    </w:p>
    <w:p w14:paraId="60C5E912" w14:textId="7A29147D" w:rsidR="007A199E" w:rsidRPr="007A199E" w:rsidRDefault="007A199E" w:rsidP="007A199E">
      <w:pPr>
        <w:ind w:left="709" w:right="323"/>
        <w:rPr>
          <w:rFonts w:ascii="Arial" w:hAnsi="Arial" w:cs="Arial"/>
          <w:b/>
          <w:bCs/>
          <w:color w:val="000000"/>
          <w:u w:val="single"/>
        </w:rPr>
      </w:pPr>
      <w:r>
        <w:rPr>
          <w:rFonts w:ascii="Arial" w:hAnsi="Arial" w:cs="Arial"/>
          <w:color w:val="000000"/>
          <w:sz w:val="22"/>
          <w:szCs w:val="22"/>
        </w:rPr>
        <w:t>Głównym c</w:t>
      </w:r>
      <w:r w:rsidR="003F7EDC" w:rsidRPr="00BD523C">
        <w:rPr>
          <w:rFonts w:ascii="Arial" w:hAnsi="Arial" w:cs="Arial"/>
          <w:color w:val="000000"/>
          <w:sz w:val="22"/>
          <w:szCs w:val="22"/>
        </w:rPr>
        <w:t xml:space="preserve">elem </w:t>
      </w:r>
      <w:r w:rsidR="002E7A5B">
        <w:rPr>
          <w:rFonts w:ascii="Arial" w:hAnsi="Arial" w:cs="Arial"/>
          <w:color w:val="000000"/>
          <w:sz w:val="22"/>
          <w:szCs w:val="22"/>
        </w:rPr>
        <w:t xml:space="preserve">zadania projektowego </w:t>
      </w:r>
      <w:r w:rsidR="003F7EDC" w:rsidRPr="00BD523C">
        <w:rPr>
          <w:rFonts w:ascii="Arial" w:hAnsi="Arial" w:cs="Arial"/>
          <w:color w:val="000000"/>
          <w:sz w:val="22"/>
          <w:szCs w:val="22"/>
        </w:rPr>
        <w:t>jest</w:t>
      </w:r>
      <w:r>
        <w:rPr>
          <w:rFonts w:ascii="Arial" w:hAnsi="Arial" w:cs="Arial"/>
          <w:color w:val="000000"/>
          <w:sz w:val="22"/>
          <w:szCs w:val="22"/>
        </w:rPr>
        <w:t>:</w:t>
      </w:r>
    </w:p>
    <w:p w14:paraId="60C5E913" w14:textId="77777777" w:rsidR="007A199E" w:rsidRPr="007A199E" w:rsidRDefault="007A199E" w:rsidP="007A199E">
      <w:pPr>
        <w:numPr>
          <w:ilvl w:val="1"/>
          <w:numId w:val="18"/>
        </w:numPr>
        <w:tabs>
          <w:tab w:val="clear" w:pos="1797"/>
        </w:tabs>
        <w:ind w:left="1134" w:right="323"/>
        <w:rPr>
          <w:rFonts w:ascii="Arial" w:hAnsi="Arial" w:cs="Arial"/>
          <w:bCs/>
          <w:sz w:val="22"/>
          <w:szCs w:val="22"/>
        </w:rPr>
      </w:pPr>
      <w:r w:rsidRPr="007A199E">
        <w:rPr>
          <w:rFonts w:ascii="Arial" w:hAnsi="Arial" w:cs="Arial"/>
          <w:bCs/>
          <w:sz w:val="22"/>
          <w:szCs w:val="22"/>
        </w:rPr>
        <w:t>Zmiana wizerunku estetycznego najbliższego otoczenia – teren niezainwestowany, otwarty.</w:t>
      </w:r>
    </w:p>
    <w:p w14:paraId="60C5E914" w14:textId="763AC0B8" w:rsidR="007A199E" w:rsidRPr="007A199E" w:rsidRDefault="007A199E" w:rsidP="007A199E">
      <w:pPr>
        <w:numPr>
          <w:ilvl w:val="1"/>
          <w:numId w:val="18"/>
        </w:numPr>
        <w:tabs>
          <w:tab w:val="clear" w:pos="1797"/>
        </w:tabs>
        <w:ind w:left="1134" w:right="323"/>
        <w:rPr>
          <w:rFonts w:ascii="Arial" w:hAnsi="Arial" w:cs="Arial"/>
          <w:bCs/>
          <w:sz w:val="22"/>
          <w:szCs w:val="22"/>
        </w:rPr>
      </w:pPr>
      <w:r w:rsidRPr="007A199E">
        <w:rPr>
          <w:rFonts w:ascii="Arial" w:hAnsi="Arial" w:cs="Arial"/>
          <w:bCs/>
          <w:sz w:val="22"/>
          <w:szCs w:val="22"/>
        </w:rPr>
        <w:t>Lokalizacja i forma budynku w sposób zapewniający właściwe oświetlenie</w:t>
      </w:r>
      <w:r w:rsidR="00EF6954">
        <w:rPr>
          <w:rFonts w:ascii="Arial" w:hAnsi="Arial" w:cs="Arial"/>
          <w:bCs/>
          <w:sz w:val="22"/>
          <w:szCs w:val="22"/>
        </w:rPr>
        <w:t xml:space="preserve"> światłem dziennym</w:t>
      </w:r>
      <w:r w:rsidRPr="007A199E">
        <w:rPr>
          <w:rFonts w:ascii="Arial" w:hAnsi="Arial" w:cs="Arial"/>
          <w:bCs/>
          <w:sz w:val="22"/>
          <w:szCs w:val="22"/>
        </w:rPr>
        <w:t>, nasłonecznienie i warunki sprzyjające jego użytkownikom.</w:t>
      </w:r>
    </w:p>
    <w:p w14:paraId="60C5E915" w14:textId="77777777" w:rsidR="007A199E" w:rsidRPr="007A199E" w:rsidRDefault="007A199E" w:rsidP="007A199E">
      <w:pPr>
        <w:numPr>
          <w:ilvl w:val="1"/>
          <w:numId w:val="18"/>
        </w:numPr>
        <w:tabs>
          <w:tab w:val="clear" w:pos="1797"/>
        </w:tabs>
        <w:ind w:left="1134" w:right="500"/>
        <w:rPr>
          <w:rFonts w:ascii="Arial" w:hAnsi="Arial" w:cs="Arial"/>
          <w:bCs/>
          <w:sz w:val="22"/>
          <w:szCs w:val="22"/>
        </w:rPr>
      </w:pPr>
      <w:r w:rsidRPr="007A199E">
        <w:rPr>
          <w:rFonts w:ascii="Arial" w:hAnsi="Arial" w:cs="Arial"/>
          <w:bCs/>
          <w:sz w:val="22"/>
          <w:szCs w:val="22"/>
        </w:rPr>
        <w:t>Zastosowanie neutralnej kolorystyki odpowiedniej ze swoim przeznaczeniem, przez co obiekt będzie dobrze komponował się z otaczającym krajobrazem.</w:t>
      </w:r>
    </w:p>
    <w:p w14:paraId="60C5E916" w14:textId="77777777" w:rsidR="007A199E" w:rsidRPr="007A199E" w:rsidRDefault="007A199E" w:rsidP="007A199E">
      <w:pPr>
        <w:numPr>
          <w:ilvl w:val="1"/>
          <w:numId w:val="18"/>
        </w:numPr>
        <w:tabs>
          <w:tab w:val="clear" w:pos="1797"/>
        </w:tabs>
        <w:ind w:left="1134" w:right="500"/>
        <w:rPr>
          <w:rFonts w:ascii="Arial" w:hAnsi="Arial" w:cs="Arial"/>
          <w:bCs/>
          <w:sz w:val="22"/>
          <w:szCs w:val="22"/>
        </w:rPr>
      </w:pPr>
      <w:r w:rsidRPr="007A199E">
        <w:rPr>
          <w:rFonts w:ascii="Arial" w:hAnsi="Arial" w:cs="Arial"/>
          <w:bCs/>
          <w:sz w:val="22"/>
          <w:szCs w:val="22"/>
        </w:rPr>
        <w:t>Wykorzystanie możliwości nowoczesnych i naturalnych materiałów budowlanych:</w:t>
      </w:r>
    </w:p>
    <w:p w14:paraId="60C5E917" w14:textId="600B558A" w:rsidR="007A199E" w:rsidRDefault="007A199E" w:rsidP="007A199E">
      <w:pPr>
        <w:numPr>
          <w:ilvl w:val="1"/>
          <w:numId w:val="18"/>
        </w:numPr>
        <w:tabs>
          <w:tab w:val="clear" w:pos="1797"/>
        </w:tabs>
        <w:ind w:left="1134" w:right="500"/>
        <w:rPr>
          <w:rFonts w:ascii="Arial" w:hAnsi="Arial" w:cs="Arial"/>
          <w:bCs/>
          <w:sz w:val="22"/>
          <w:szCs w:val="22"/>
        </w:rPr>
      </w:pPr>
      <w:r w:rsidRPr="007A199E">
        <w:rPr>
          <w:rFonts w:ascii="Arial" w:hAnsi="Arial" w:cs="Arial"/>
          <w:bCs/>
          <w:sz w:val="22"/>
          <w:szCs w:val="22"/>
        </w:rPr>
        <w:t>Dostosowanie obiektu dla osób niepełnosprawnych a w szczególności poruszających się na wózkach inwalidzkich.</w:t>
      </w:r>
    </w:p>
    <w:p w14:paraId="2DDD65C0" w14:textId="77777777" w:rsidR="0069227F" w:rsidRPr="007A199E" w:rsidRDefault="0069227F" w:rsidP="0069227F">
      <w:pPr>
        <w:ind w:left="1134" w:right="500"/>
        <w:rPr>
          <w:rFonts w:ascii="Arial" w:hAnsi="Arial" w:cs="Arial"/>
          <w:bCs/>
          <w:sz w:val="22"/>
          <w:szCs w:val="22"/>
        </w:rPr>
      </w:pPr>
    </w:p>
    <w:bookmarkEnd w:id="12"/>
    <w:bookmarkEnd w:id="13"/>
    <w:bookmarkEnd w:id="14"/>
    <w:p w14:paraId="60C5E91A" w14:textId="77777777" w:rsidR="00BC7CE3" w:rsidRPr="008740E6" w:rsidRDefault="008740E6" w:rsidP="00A03E94">
      <w:pPr>
        <w:ind w:left="709" w:right="323"/>
        <w:rPr>
          <w:rFonts w:ascii="Arial" w:hAnsi="Arial" w:cs="Arial"/>
          <w:b/>
          <w:bCs/>
          <w:color w:val="000000"/>
          <w:u w:val="single"/>
        </w:rPr>
      </w:pPr>
      <w:r w:rsidRPr="008740E6">
        <w:rPr>
          <w:rFonts w:ascii="Arial" w:hAnsi="Arial" w:cs="Arial"/>
          <w:b/>
          <w:bCs/>
          <w:color w:val="000000"/>
        </w:rPr>
        <w:t>3.</w:t>
      </w:r>
      <w:r w:rsidR="00BC7CE3" w:rsidRPr="008740E6">
        <w:rPr>
          <w:rFonts w:ascii="Arial" w:hAnsi="Arial" w:cs="Arial"/>
          <w:b/>
          <w:bCs/>
          <w:color w:val="000000"/>
          <w:u w:val="single"/>
        </w:rPr>
        <w:t>WYPOSAŻENIE OBIEKTU - WYMAGANIA</w:t>
      </w:r>
    </w:p>
    <w:p w14:paraId="42E3BBD0" w14:textId="77777777" w:rsidR="0069227F" w:rsidRPr="0069227F" w:rsidRDefault="0069227F" w:rsidP="0069227F">
      <w:pPr>
        <w:autoSpaceDE w:val="0"/>
        <w:autoSpaceDN w:val="0"/>
        <w:adjustRightInd w:val="0"/>
        <w:ind w:left="709"/>
        <w:jc w:val="both"/>
        <w:rPr>
          <w:rFonts w:ascii="Arial" w:hAnsi="Arial" w:cs="Arial"/>
          <w:bCs/>
          <w:color w:val="000000"/>
          <w:sz w:val="8"/>
          <w:szCs w:val="8"/>
        </w:rPr>
      </w:pPr>
    </w:p>
    <w:p w14:paraId="60C5E91B" w14:textId="4F3F3855" w:rsidR="00BC7CE3" w:rsidRPr="00BC7CE3" w:rsidRDefault="00BC7CE3" w:rsidP="00A03E94">
      <w:pPr>
        <w:ind w:left="709" w:right="-23"/>
        <w:jc w:val="both"/>
        <w:rPr>
          <w:rFonts w:ascii="Arial" w:hAnsi="Arial" w:cs="Arial"/>
          <w:sz w:val="22"/>
          <w:szCs w:val="22"/>
        </w:rPr>
      </w:pPr>
      <w:r w:rsidRPr="00BC7CE3">
        <w:rPr>
          <w:rFonts w:ascii="Arial" w:hAnsi="Arial" w:cs="Arial"/>
          <w:sz w:val="22"/>
          <w:szCs w:val="22"/>
        </w:rPr>
        <w:t>Poniższy opis przedstawia minimalne wymagania dotyczące wyposażenia meblowego i urządzeń w celu określenia wymaganego standardu, cech materiałowych, kolorystycznych i estetycznych</w:t>
      </w:r>
      <w:r w:rsidR="00C8299D">
        <w:rPr>
          <w:rFonts w:ascii="Arial" w:hAnsi="Arial" w:cs="Arial"/>
          <w:sz w:val="22"/>
          <w:szCs w:val="22"/>
        </w:rPr>
        <w:t xml:space="preserve"> </w:t>
      </w:r>
      <w:r w:rsidR="0069227F">
        <w:rPr>
          <w:rFonts w:ascii="Arial" w:hAnsi="Arial" w:cs="Arial"/>
          <w:sz w:val="22"/>
          <w:szCs w:val="22"/>
        </w:rPr>
        <w:t xml:space="preserve">poszczególnych elementów, jakich wymaga Zamawiający na niniejszego </w:t>
      </w:r>
      <w:r w:rsidR="00C8299D">
        <w:rPr>
          <w:rFonts w:ascii="Arial" w:hAnsi="Arial" w:cs="Arial"/>
          <w:sz w:val="22"/>
          <w:szCs w:val="22"/>
        </w:rPr>
        <w:t xml:space="preserve">obiektu. </w:t>
      </w:r>
      <w:r w:rsidRPr="00BC7CE3">
        <w:rPr>
          <w:rFonts w:ascii="Arial" w:hAnsi="Arial" w:cs="Arial"/>
          <w:sz w:val="22"/>
          <w:szCs w:val="22"/>
        </w:rPr>
        <w:t>Dopuszcza się zastosowanie rozwiązań lub elementów czy urządzeń wyposażenia równoważnych, o ile spełnione będą minimalne parametry techniczne podane w opisie co do:</w:t>
      </w:r>
    </w:p>
    <w:p w14:paraId="60C5E91C"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grubości podanych materiałów,</w:t>
      </w:r>
    </w:p>
    <w:p w14:paraId="60C5E91D"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zastosowanych rozwiązań i komponentów,</w:t>
      </w:r>
    </w:p>
    <w:p w14:paraId="60C5E91E"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zastosowanych materiałów,</w:t>
      </w:r>
    </w:p>
    <w:p w14:paraId="60C5E91F"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kolorystyki,</w:t>
      </w:r>
    </w:p>
    <w:p w14:paraId="60C5E920"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standardów użytkowych,</w:t>
      </w:r>
    </w:p>
    <w:p w14:paraId="60C5E921"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zachowania cech estetycznych,</w:t>
      </w:r>
    </w:p>
    <w:p w14:paraId="60C5E922"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xml:space="preserve">- rodzaju składania, napędów i innych użytkowych aspektów urządzeń i elementów wyposażenia, </w:t>
      </w:r>
    </w:p>
    <w:p w14:paraId="60C5E923"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tolerancji wymiarowej w zakresie +/- 5%,</w:t>
      </w:r>
    </w:p>
    <w:p w14:paraId="60C5E924"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tolerancja proporcji podanego składu materiałowego i tapicerskiego +/- 10% dla każdego składnika,</w:t>
      </w:r>
    </w:p>
    <w:p w14:paraId="60C5E925" w14:textId="77777777" w:rsidR="00BC7CE3" w:rsidRPr="00BC7CE3" w:rsidRDefault="00BC7CE3" w:rsidP="00A03E94">
      <w:pPr>
        <w:ind w:left="709" w:right="-23"/>
        <w:rPr>
          <w:rFonts w:ascii="Arial" w:hAnsi="Arial" w:cs="Arial"/>
          <w:sz w:val="22"/>
          <w:szCs w:val="22"/>
        </w:rPr>
      </w:pPr>
      <w:r w:rsidRPr="00BC7CE3">
        <w:rPr>
          <w:rFonts w:ascii="Arial" w:hAnsi="Arial" w:cs="Arial"/>
          <w:sz w:val="22"/>
          <w:szCs w:val="22"/>
        </w:rPr>
        <w:t>- parametrów i zakresu działania urządzeń.</w:t>
      </w:r>
    </w:p>
    <w:p w14:paraId="7A7C58B8" w14:textId="77777777" w:rsidR="0069227F" w:rsidRPr="0069227F" w:rsidRDefault="0069227F" w:rsidP="0069227F">
      <w:pPr>
        <w:autoSpaceDE w:val="0"/>
        <w:autoSpaceDN w:val="0"/>
        <w:adjustRightInd w:val="0"/>
        <w:ind w:left="709"/>
        <w:jc w:val="both"/>
        <w:rPr>
          <w:rFonts w:ascii="Arial" w:hAnsi="Arial" w:cs="Arial"/>
          <w:bCs/>
          <w:color w:val="000000"/>
          <w:sz w:val="8"/>
          <w:szCs w:val="8"/>
        </w:rPr>
      </w:pPr>
    </w:p>
    <w:p w14:paraId="60C5E926" w14:textId="476105CC" w:rsidR="00BC7CE3" w:rsidRPr="00BC7CE3" w:rsidRDefault="00BC7CE3" w:rsidP="00A03E94">
      <w:pPr>
        <w:ind w:left="709" w:right="-23"/>
        <w:jc w:val="both"/>
        <w:rPr>
          <w:rFonts w:ascii="Arial" w:hAnsi="Arial" w:cs="Arial"/>
          <w:sz w:val="22"/>
          <w:szCs w:val="22"/>
        </w:rPr>
      </w:pPr>
      <w:r w:rsidRPr="00BC7CE3">
        <w:rPr>
          <w:rFonts w:ascii="Arial" w:hAnsi="Arial" w:cs="Arial"/>
          <w:sz w:val="22"/>
          <w:szCs w:val="22"/>
        </w:rPr>
        <w:t xml:space="preserve">Wszystkie użyte w opisie nazwy oraz zdjęcia wyposażenia mają jedynie wskazać wykonawcom oczekiwany standard produktów oraz przybliżyć oczekiwany wygląd końcowy produktów, elementów wyposażenia i urządzeń. Wykonawcy mogą przedstawić oferty równoważne. Jako rozwiązanie równoważne </w:t>
      </w:r>
      <w:r w:rsidRPr="00BC7CE3">
        <w:rPr>
          <w:rFonts w:ascii="Arial" w:hAnsi="Arial" w:cs="Arial"/>
          <w:sz w:val="22"/>
          <w:szCs w:val="22"/>
          <w:u w:val="single"/>
        </w:rPr>
        <w:t>nie dopuszcza się</w:t>
      </w:r>
      <w:r w:rsidRPr="00BC7CE3">
        <w:rPr>
          <w:rFonts w:ascii="Arial" w:hAnsi="Arial" w:cs="Arial"/>
          <w:sz w:val="22"/>
          <w:szCs w:val="22"/>
        </w:rPr>
        <w:t xml:space="preserve"> jednak użycia następujących materiałów:</w:t>
      </w:r>
    </w:p>
    <w:p w14:paraId="60C5E927" w14:textId="77777777" w:rsidR="00BC7CE3" w:rsidRPr="00BC7CE3" w:rsidRDefault="00BC7CE3" w:rsidP="00A03E94">
      <w:pPr>
        <w:ind w:left="709" w:right="-23"/>
        <w:jc w:val="both"/>
        <w:rPr>
          <w:rFonts w:ascii="Arial" w:hAnsi="Arial" w:cs="Arial"/>
          <w:sz w:val="22"/>
          <w:szCs w:val="22"/>
        </w:rPr>
      </w:pPr>
      <w:r w:rsidRPr="00BC7CE3">
        <w:rPr>
          <w:rFonts w:ascii="Arial" w:hAnsi="Arial" w:cs="Arial"/>
          <w:sz w:val="22"/>
          <w:szCs w:val="22"/>
        </w:rPr>
        <w:t>- na blaty płyty laminowanej (tzw. melamina), foli</w:t>
      </w:r>
    </w:p>
    <w:p w14:paraId="60C5E928" w14:textId="77777777" w:rsidR="00BC7CE3" w:rsidRPr="00BC7CE3" w:rsidRDefault="00BC7CE3" w:rsidP="00A03E94">
      <w:pPr>
        <w:ind w:left="709" w:right="-23"/>
        <w:jc w:val="both"/>
        <w:rPr>
          <w:rFonts w:ascii="Arial" w:hAnsi="Arial" w:cs="Arial"/>
          <w:sz w:val="22"/>
          <w:szCs w:val="22"/>
        </w:rPr>
      </w:pPr>
      <w:r w:rsidRPr="00BC7CE3">
        <w:rPr>
          <w:rFonts w:ascii="Arial" w:hAnsi="Arial" w:cs="Arial"/>
          <w:sz w:val="22"/>
          <w:szCs w:val="22"/>
        </w:rPr>
        <w:t>- na cokoły płyty meblowej,</w:t>
      </w:r>
    </w:p>
    <w:p w14:paraId="60C5E929" w14:textId="77777777" w:rsidR="00BC7CE3" w:rsidRPr="00BC7CE3" w:rsidRDefault="00BC7CE3" w:rsidP="00A03E94">
      <w:pPr>
        <w:ind w:left="709" w:right="-23"/>
        <w:jc w:val="both"/>
        <w:rPr>
          <w:rFonts w:ascii="Arial" w:hAnsi="Arial" w:cs="Arial"/>
          <w:sz w:val="22"/>
          <w:szCs w:val="22"/>
        </w:rPr>
      </w:pPr>
      <w:r w:rsidRPr="00BC7CE3">
        <w:rPr>
          <w:rFonts w:ascii="Arial" w:hAnsi="Arial" w:cs="Arial"/>
          <w:sz w:val="22"/>
          <w:szCs w:val="22"/>
        </w:rPr>
        <w:t xml:space="preserve">- konstrukcji stelaży innej niż wskazane tzn. konstrukcja nie może być spawana, nogi nie  </w:t>
      </w:r>
    </w:p>
    <w:p w14:paraId="60C5E92A" w14:textId="77777777" w:rsidR="00C8299D" w:rsidRDefault="00BC7CE3" w:rsidP="00A03E94">
      <w:pPr>
        <w:ind w:left="709" w:right="-23"/>
        <w:jc w:val="both"/>
        <w:rPr>
          <w:rFonts w:ascii="Arial" w:hAnsi="Arial" w:cs="Arial"/>
          <w:sz w:val="22"/>
          <w:szCs w:val="22"/>
        </w:rPr>
      </w:pPr>
      <w:r w:rsidRPr="00BC7CE3">
        <w:rPr>
          <w:rFonts w:ascii="Arial" w:hAnsi="Arial" w:cs="Arial"/>
          <w:sz w:val="22"/>
          <w:szCs w:val="22"/>
        </w:rPr>
        <w:t xml:space="preserve">  mogą być pr</w:t>
      </w:r>
      <w:r w:rsidR="00F707C6">
        <w:rPr>
          <w:rFonts w:ascii="Arial" w:hAnsi="Arial" w:cs="Arial"/>
          <w:sz w:val="22"/>
          <w:szCs w:val="22"/>
        </w:rPr>
        <w:t>zykręcane bezpośrednio do blatu.</w:t>
      </w:r>
    </w:p>
    <w:p w14:paraId="0AFC340A" w14:textId="77777777" w:rsidR="0069227F" w:rsidRPr="0069227F" w:rsidRDefault="0069227F" w:rsidP="0069227F">
      <w:pPr>
        <w:autoSpaceDE w:val="0"/>
        <w:autoSpaceDN w:val="0"/>
        <w:adjustRightInd w:val="0"/>
        <w:ind w:left="709"/>
        <w:jc w:val="both"/>
        <w:rPr>
          <w:rFonts w:ascii="Arial" w:hAnsi="Arial" w:cs="Arial"/>
          <w:bCs/>
          <w:color w:val="000000"/>
          <w:sz w:val="8"/>
          <w:szCs w:val="8"/>
        </w:rPr>
      </w:pPr>
    </w:p>
    <w:p w14:paraId="60C5E92B" w14:textId="512D39AB" w:rsidR="00A03E94" w:rsidRDefault="007A199E" w:rsidP="00A03E94">
      <w:pPr>
        <w:ind w:left="709" w:right="-23"/>
        <w:jc w:val="both"/>
        <w:rPr>
          <w:rFonts w:ascii="Arial" w:hAnsi="Arial" w:cs="Arial"/>
          <w:b/>
          <w:bCs/>
          <w:sz w:val="22"/>
          <w:szCs w:val="22"/>
        </w:rPr>
      </w:pPr>
      <w:r>
        <w:rPr>
          <w:rFonts w:ascii="Arial" w:hAnsi="Arial" w:cs="Arial"/>
          <w:b/>
          <w:bCs/>
          <w:sz w:val="22"/>
          <w:szCs w:val="22"/>
        </w:rPr>
        <w:t>Uwaga:</w:t>
      </w:r>
    </w:p>
    <w:p w14:paraId="60C5E92C" w14:textId="77777777" w:rsidR="00BC7CE3" w:rsidRPr="00C8299D" w:rsidRDefault="00BC7CE3" w:rsidP="00A03E94">
      <w:pPr>
        <w:ind w:left="709" w:right="-23"/>
        <w:jc w:val="both"/>
        <w:rPr>
          <w:rFonts w:ascii="Arial" w:hAnsi="Arial" w:cs="Arial"/>
          <w:b/>
          <w:bCs/>
          <w:sz w:val="22"/>
          <w:szCs w:val="22"/>
        </w:rPr>
      </w:pPr>
      <w:r w:rsidRPr="00C8299D">
        <w:rPr>
          <w:rFonts w:ascii="Arial" w:hAnsi="Arial" w:cs="Arial"/>
          <w:b/>
          <w:bCs/>
          <w:sz w:val="22"/>
          <w:szCs w:val="22"/>
        </w:rPr>
        <w:t>Wszystkie zaproponowane rozwiązania równoważne muszą być systemowe.</w:t>
      </w:r>
    </w:p>
    <w:p w14:paraId="60C5E92D" w14:textId="77777777" w:rsidR="00F707C6" w:rsidRDefault="00BC7CE3" w:rsidP="00A03E94">
      <w:pPr>
        <w:ind w:left="709" w:right="-23"/>
        <w:jc w:val="both"/>
        <w:rPr>
          <w:rFonts w:ascii="Arial" w:hAnsi="Arial" w:cs="Arial"/>
          <w:b/>
          <w:bCs/>
          <w:sz w:val="22"/>
          <w:szCs w:val="22"/>
        </w:rPr>
      </w:pPr>
      <w:r w:rsidRPr="00C8299D">
        <w:rPr>
          <w:rFonts w:ascii="Arial" w:hAnsi="Arial" w:cs="Arial"/>
          <w:b/>
          <w:bCs/>
          <w:sz w:val="22"/>
          <w:szCs w:val="22"/>
        </w:rPr>
        <w:t>Pod pojęciem systemowe należy rozumieć takie, które można łączyć ze sobą w różnych konfiguracjach oraz pozwalające w przyszłości na rozbudowę, rozszerzenie o większy asortyment lub zmiany konfiguracji.</w:t>
      </w:r>
    </w:p>
    <w:p w14:paraId="60C5E92E" w14:textId="77777777" w:rsidR="00EC273D" w:rsidRDefault="007A199E">
      <w:pPr>
        <w:rPr>
          <w:rFonts w:ascii="Arial" w:hAnsi="Arial" w:cs="Arial"/>
          <w:b/>
          <w:bCs/>
          <w:sz w:val="22"/>
          <w:szCs w:val="22"/>
        </w:rPr>
      </w:pPr>
      <w:r>
        <w:rPr>
          <w:rFonts w:ascii="Arial" w:hAnsi="Arial" w:cs="Arial"/>
          <w:b/>
          <w:bCs/>
          <w:sz w:val="22"/>
          <w:szCs w:val="22"/>
        </w:rPr>
        <w:t xml:space="preserve">           </w:t>
      </w:r>
      <w:r w:rsidR="001B48B5">
        <w:rPr>
          <w:rFonts w:ascii="Arial" w:hAnsi="Arial" w:cs="Arial"/>
          <w:b/>
          <w:bCs/>
          <w:sz w:val="22"/>
          <w:szCs w:val="22"/>
        </w:rPr>
        <w:t xml:space="preserve"> </w:t>
      </w:r>
      <w:r w:rsidR="00EC273D">
        <w:rPr>
          <w:rFonts w:ascii="Arial" w:hAnsi="Arial" w:cs="Arial"/>
          <w:b/>
          <w:bCs/>
          <w:sz w:val="22"/>
          <w:szCs w:val="22"/>
        </w:rPr>
        <w:t xml:space="preserve">Opracowanie nie obejmuje swoim zakresem większości wyposażenia </w:t>
      </w:r>
      <w:proofErr w:type="spellStart"/>
      <w:r w:rsidR="00EC273D">
        <w:rPr>
          <w:rFonts w:ascii="Arial" w:hAnsi="Arial" w:cs="Arial"/>
          <w:b/>
          <w:bCs/>
          <w:sz w:val="22"/>
          <w:szCs w:val="22"/>
        </w:rPr>
        <w:t>sal</w:t>
      </w:r>
      <w:proofErr w:type="spellEnd"/>
      <w:r w:rsidR="00EC273D">
        <w:rPr>
          <w:rFonts w:ascii="Arial" w:hAnsi="Arial" w:cs="Arial"/>
          <w:b/>
          <w:bCs/>
          <w:sz w:val="22"/>
          <w:szCs w:val="22"/>
        </w:rPr>
        <w:t xml:space="preserve"> chorych, sali</w:t>
      </w:r>
    </w:p>
    <w:p w14:paraId="60C5E92F" w14:textId="77777777" w:rsidR="008439DC" w:rsidRDefault="00EC273D">
      <w:pPr>
        <w:rPr>
          <w:rFonts w:ascii="Arial" w:hAnsi="Arial" w:cs="Arial"/>
          <w:b/>
          <w:bCs/>
          <w:sz w:val="22"/>
          <w:szCs w:val="22"/>
        </w:rPr>
      </w:pPr>
      <w:r>
        <w:rPr>
          <w:rFonts w:ascii="Arial" w:hAnsi="Arial" w:cs="Arial"/>
          <w:b/>
          <w:bCs/>
          <w:sz w:val="22"/>
          <w:szCs w:val="22"/>
        </w:rPr>
        <w:t xml:space="preserve">          </w:t>
      </w:r>
      <w:r w:rsidR="001B48B5">
        <w:rPr>
          <w:rFonts w:ascii="Arial" w:hAnsi="Arial" w:cs="Arial"/>
          <w:b/>
          <w:bCs/>
          <w:sz w:val="22"/>
          <w:szCs w:val="22"/>
        </w:rPr>
        <w:t xml:space="preserve"> </w:t>
      </w:r>
      <w:r>
        <w:rPr>
          <w:rFonts w:ascii="Arial" w:hAnsi="Arial" w:cs="Arial"/>
          <w:b/>
          <w:bCs/>
          <w:sz w:val="22"/>
          <w:szCs w:val="22"/>
        </w:rPr>
        <w:t xml:space="preserve"> konferencyjnej i pokoi administracyjnych</w:t>
      </w:r>
      <w:r w:rsidR="008439DC">
        <w:rPr>
          <w:rFonts w:ascii="Arial" w:hAnsi="Arial" w:cs="Arial"/>
          <w:b/>
          <w:bCs/>
          <w:sz w:val="22"/>
          <w:szCs w:val="22"/>
        </w:rPr>
        <w:t xml:space="preserve"> i gościnnych</w:t>
      </w:r>
      <w:r>
        <w:rPr>
          <w:rFonts w:ascii="Arial" w:hAnsi="Arial" w:cs="Arial"/>
          <w:b/>
          <w:bCs/>
          <w:sz w:val="22"/>
          <w:szCs w:val="22"/>
        </w:rPr>
        <w:t>,</w:t>
      </w:r>
      <w:r w:rsidRPr="00EC273D">
        <w:rPr>
          <w:rFonts w:ascii="Arial" w:hAnsi="Arial" w:cs="Arial"/>
          <w:b/>
          <w:bCs/>
          <w:sz w:val="22"/>
          <w:szCs w:val="22"/>
        </w:rPr>
        <w:t xml:space="preserve"> </w:t>
      </w:r>
      <w:r>
        <w:rPr>
          <w:rFonts w:ascii="Arial" w:hAnsi="Arial" w:cs="Arial"/>
          <w:b/>
          <w:bCs/>
          <w:sz w:val="22"/>
          <w:szCs w:val="22"/>
        </w:rPr>
        <w:t>kaplicy, świetlicy, przygotowalni</w:t>
      </w:r>
    </w:p>
    <w:p w14:paraId="2AB58D84" w14:textId="77777777" w:rsidR="0069227F" w:rsidRDefault="008439DC">
      <w:pPr>
        <w:rPr>
          <w:rFonts w:ascii="Arial" w:hAnsi="Arial" w:cs="Arial"/>
          <w:b/>
          <w:bCs/>
          <w:sz w:val="22"/>
          <w:szCs w:val="22"/>
        </w:rPr>
      </w:pPr>
      <w:r>
        <w:rPr>
          <w:rFonts w:ascii="Arial" w:hAnsi="Arial" w:cs="Arial"/>
          <w:b/>
          <w:bCs/>
          <w:sz w:val="22"/>
          <w:szCs w:val="22"/>
        </w:rPr>
        <w:t xml:space="preserve">          </w:t>
      </w:r>
      <w:r w:rsidR="001B48B5">
        <w:rPr>
          <w:rFonts w:ascii="Arial" w:hAnsi="Arial" w:cs="Arial"/>
          <w:b/>
          <w:bCs/>
          <w:sz w:val="22"/>
          <w:szCs w:val="22"/>
        </w:rPr>
        <w:t xml:space="preserve"> </w:t>
      </w:r>
      <w:r>
        <w:rPr>
          <w:rFonts w:ascii="Arial" w:hAnsi="Arial" w:cs="Arial"/>
          <w:b/>
          <w:bCs/>
          <w:sz w:val="22"/>
          <w:szCs w:val="22"/>
        </w:rPr>
        <w:t xml:space="preserve"> </w:t>
      </w:r>
      <w:r w:rsidR="00EC273D">
        <w:rPr>
          <w:rFonts w:ascii="Arial" w:hAnsi="Arial" w:cs="Arial"/>
          <w:b/>
          <w:bCs/>
          <w:sz w:val="22"/>
          <w:szCs w:val="22"/>
        </w:rPr>
        <w:t xml:space="preserve">i zmywalni – pom. technologicznych cateringu. </w:t>
      </w:r>
    </w:p>
    <w:p w14:paraId="60C5E930" w14:textId="5ACC158A" w:rsidR="00F707C6" w:rsidRDefault="00024BED" w:rsidP="00024BED">
      <w:pPr>
        <w:tabs>
          <w:tab w:val="left" w:pos="709"/>
        </w:tabs>
        <w:ind w:left="709"/>
        <w:rPr>
          <w:rFonts w:ascii="Arial" w:hAnsi="Arial" w:cs="Arial"/>
          <w:b/>
          <w:bCs/>
          <w:sz w:val="22"/>
          <w:szCs w:val="22"/>
        </w:rPr>
      </w:pPr>
      <w:r>
        <w:rPr>
          <w:rFonts w:ascii="Arial" w:hAnsi="Arial" w:cs="Arial"/>
          <w:b/>
          <w:bCs/>
          <w:sz w:val="22"/>
          <w:szCs w:val="22"/>
        </w:rPr>
        <w:t>W niniejszym opracowaniu ujęto cześć wyposażenia.</w:t>
      </w:r>
      <w:r w:rsidR="00072231">
        <w:rPr>
          <w:rFonts w:ascii="Arial" w:hAnsi="Arial" w:cs="Arial"/>
          <w:b/>
          <w:bCs/>
          <w:sz w:val="22"/>
          <w:szCs w:val="22"/>
        </w:rPr>
        <w:t xml:space="preserve"> </w:t>
      </w:r>
      <w:r>
        <w:rPr>
          <w:rFonts w:ascii="Arial" w:hAnsi="Arial" w:cs="Arial"/>
          <w:b/>
          <w:bCs/>
          <w:sz w:val="22"/>
          <w:szCs w:val="22"/>
        </w:rPr>
        <w:t xml:space="preserve"> </w:t>
      </w:r>
      <w:r w:rsidR="00530D3F">
        <w:rPr>
          <w:rFonts w:ascii="Arial" w:hAnsi="Arial" w:cs="Arial"/>
          <w:b/>
          <w:bCs/>
          <w:sz w:val="22"/>
          <w:szCs w:val="22"/>
        </w:rPr>
        <w:t>P</w:t>
      </w:r>
      <w:r w:rsidR="0069227F">
        <w:rPr>
          <w:rFonts w:ascii="Arial" w:hAnsi="Arial" w:cs="Arial"/>
          <w:b/>
          <w:bCs/>
          <w:sz w:val="22"/>
          <w:szCs w:val="22"/>
        </w:rPr>
        <w:t>ozostałe elementy wyposażenia</w:t>
      </w:r>
      <w:r>
        <w:rPr>
          <w:rFonts w:ascii="Arial" w:hAnsi="Arial" w:cs="Arial"/>
          <w:b/>
          <w:bCs/>
          <w:sz w:val="22"/>
          <w:szCs w:val="22"/>
        </w:rPr>
        <w:t xml:space="preserve"> obiektu będą stanowiły odrębne </w:t>
      </w:r>
      <w:r w:rsidR="00530D3F">
        <w:rPr>
          <w:rFonts w:ascii="Arial" w:hAnsi="Arial" w:cs="Arial"/>
          <w:b/>
          <w:bCs/>
          <w:sz w:val="22"/>
          <w:szCs w:val="22"/>
        </w:rPr>
        <w:t>zamówienie realizowane przez Zamawiającego w ramach własnych</w:t>
      </w:r>
      <w:r w:rsidR="007D7495">
        <w:rPr>
          <w:rFonts w:ascii="Arial" w:hAnsi="Arial" w:cs="Arial"/>
          <w:b/>
          <w:bCs/>
          <w:sz w:val="22"/>
          <w:szCs w:val="22"/>
        </w:rPr>
        <w:t xml:space="preserve"> dostaw</w:t>
      </w:r>
      <w:r w:rsidR="00530D3F">
        <w:rPr>
          <w:rFonts w:ascii="Arial" w:hAnsi="Arial" w:cs="Arial"/>
          <w:b/>
          <w:bCs/>
          <w:sz w:val="22"/>
          <w:szCs w:val="22"/>
        </w:rPr>
        <w:t xml:space="preserve">. </w:t>
      </w:r>
      <w:r w:rsidR="00F707C6">
        <w:rPr>
          <w:rFonts w:ascii="Arial" w:hAnsi="Arial" w:cs="Arial"/>
          <w:b/>
          <w:bCs/>
          <w:sz w:val="22"/>
          <w:szCs w:val="22"/>
        </w:rPr>
        <w:br w:type="page"/>
      </w:r>
    </w:p>
    <w:tbl>
      <w:tblPr>
        <w:tblW w:w="4958" w:type="pct"/>
        <w:tblInd w:w="-73" w:type="dxa"/>
        <w:tblLayout w:type="fixed"/>
        <w:tblCellMar>
          <w:left w:w="70" w:type="dxa"/>
          <w:right w:w="70" w:type="dxa"/>
        </w:tblCellMar>
        <w:tblLook w:val="04A0" w:firstRow="1" w:lastRow="0" w:firstColumn="1" w:lastColumn="0" w:noHBand="0" w:noVBand="1"/>
      </w:tblPr>
      <w:tblGrid>
        <w:gridCol w:w="420"/>
        <w:gridCol w:w="5168"/>
        <w:gridCol w:w="1254"/>
        <w:gridCol w:w="3208"/>
      </w:tblGrid>
      <w:tr w:rsidR="00F8517B" w:rsidRPr="00F94984" w14:paraId="60C5E938" w14:textId="77777777" w:rsidTr="009270FC">
        <w:trPr>
          <w:trHeight w:val="363"/>
        </w:trPr>
        <w:tc>
          <w:tcPr>
            <w:tcW w:w="209" w:type="pct"/>
            <w:tcBorders>
              <w:top w:val="single" w:sz="8" w:space="0" w:color="auto"/>
              <w:left w:val="single" w:sz="8" w:space="0" w:color="auto"/>
              <w:bottom w:val="single" w:sz="8" w:space="0" w:color="auto"/>
              <w:right w:val="single" w:sz="8" w:space="0" w:color="auto"/>
            </w:tcBorders>
            <w:vAlign w:val="center"/>
            <w:hideMark/>
          </w:tcPr>
          <w:p w14:paraId="60C5E931" w14:textId="77777777" w:rsidR="00F8517B" w:rsidRPr="003669FE" w:rsidRDefault="00F8517B" w:rsidP="00AC5DCE">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2571" w:type="pct"/>
            <w:tcBorders>
              <w:top w:val="single" w:sz="8" w:space="0" w:color="auto"/>
              <w:left w:val="nil"/>
              <w:bottom w:val="single" w:sz="8" w:space="0" w:color="auto"/>
              <w:right w:val="single" w:sz="8" w:space="0" w:color="auto"/>
            </w:tcBorders>
            <w:vAlign w:val="center"/>
            <w:hideMark/>
          </w:tcPr>
          <w:p w14:paraId="60C5E932" w14:textId="77777777" w:rsidR="00F8517B" w:rsidRPr="00FF78E9" w:rsidRDefault="00F8517B" w:rsidP="00AC5DCE">
            <w:pPr>
              <w:jc w:val="center"/>
              <w:rPr>
                <w:rFonts w:ascii="Arial" w:hAnsi="Arial" w:cs="Arial"/>
                <w:b/>
                <w:bCs/>
                <w:sz w:val="16"/>
                <w:szCs w:val="16"/>
              </w:rPr>
            </w:pPr>
            <w:r w:rsidRPr="00FF78E9">
              <w:rPr>
                <w:rFonts w:ascii="Arial" w:hAnsi="Arial" w:cs="Arial"/>
                <w:b/>
                <w:bCs/>
                <w:sz w:val="16"/>
                <w:szCs w:val="16"/>
              </w:rPr>
              <w:t xml:space="preserve">Opis, nazwa usługi, </w:t>
            </w:r>
          </w:p>
          <w:p w14:paraId="60C5E933" w14:textId="77777777" w:rsidR="00F8517B" w:rsidRPr="00FF78E9" w:rsidRDefault="00F8517B" w:rsidP="00AC5DCE">
            <w:pPr>
              <w:jc w:val="center"/>
              <w:rPr>
                <w:rFonts w:ascii="Arial" w:hAnsi="Arial" w:cs="Arial"/>
                <w:b/>
                <w:bCs/>
                <w:sz w:val="16"/>
                <w:szCs w:val="16"/>
              </w:rPr>
            </w:pPr>
            <w:r w:rsidRPr="00FF78E9">
              <w:rPr>
                <w:rFonts w:ascii="Arial" w:hAnsi="Arial" w:cs="Arial"/>
                <w:b/>
                <w:bCs/>
                <w:sz w:val="16"/>
                <w:szCs w:val="16"/>
              </w:rPr>
              <w:t>dostawa i montaż</w:t>
            </w:r>
          </w:p>
        </w:tc>
        <w:tc>
          <w:tcPr>
            <w:tcW w:w="624" w:type="pct"/>
            <w:tcBorders>
              <w:top w:val="single" w:sz="8" w:space="0" w:color="auto"/>
              <w:left w:val="nil"/>
              <w:bottom w:val="single" w:sz="8" w:space="0" w:color="auto"/>
              <w:right w:val="single" w:sz="8" w:space="0" w:color="auto"/>
            </w:tcBorders>
            <w:vAlign w:val="center"/>
            <w:hideMark/>
          </w:tcPr>
          <w:p w14:paraId="60C5E934" w14:textId="77777777" w:rsidR="00F8517B" w:rsidRPr="00FF78E9" w:rsidRDefault="00F8517B" w:rsidP="00A35257">
            <w:pPr>
              <w:jc w:val="center"/>
              <w:rPr>
                <w:rFonts w:ascii="Arial Narrow" w:hAnsi="Arial Narrow"/>
                <w:b/>
                <w:bCs/>
                <w:sz w:val="20"/>
                <w:szCs w:val="18"/>
              </w:rPr>
            </w:pPr>
            <w:r w:rsidRPr="00FF78E9">
              <w:rPr>
                <w:rFonts w:ascii="Arial Narrow" w:hAnsi="Arial Narrow"/>
                <w:b/>
                <w:bCs/>
                <w:sz w:val="20"/>
                <w:szCs w:val="18"/>
              </w:rPr>
              <w:t>Ilość</w:t>
            </w:r>
          </w:p>
          <w:p w14:paraId="60C5E935" w14:textId="77777777" w:rsidR="00F8517B" w:rsidRPr="00FF78E9" w:rsidRDefault="00F8517B" w:rsidP="00A35257">
            <w:pPr>
              <w:ind w:left="-103" w:right="-154"/>
              <w:jc w:val="center"/>
              <w:rPr>
                <w:rFonts w:ascii="Arial" w:hAnsi="Arial" w:cs="Arial"/>
                <w:b/>
                <w:bCs/>
                <w:sz w:val="20"/>
                <w:szCs w:val="18"/>
              </w:rPr>
            </w:pPr>
            <w:r w:rsidRPr="00FF78E9">
              <w:rPr>
                <w:rFonts w:ascii="Arial Narrow" w:hAnsi="Arial Narrow"/>
                <w:b/>
                <w:bCs/>
                <w:sz w:val="20"/>
                <w:szCs w:val="18"/>
              </w:rPr>
              <w:t>[szt.]</w:t>
            </w:r>
          </w:p>
        </w:tc>
        <w:tc>
          <w:tcPr>
            <w:tcW w:w="1596" w:type="pct"/>
            <w:tcBorders>
              <w:top w:val="single" w:sz="8" w:space="0" w:color="auto"/>
              <w:left w:val="nil"/>
              <w:bottom w:val="single" w:sz="8" w:space="0" w:color="auto"/>
              <w:right w:val="single" w:sz="8" w:space="0" w:color="auto"/>
            </w:tcBorders>
            <w:vAlign w:val="center"/>
            <w:hideMark/>
          </w:tcPr>
          <w:p w14:paraId="60C5E936" w14:textId="77777777" w:rsidR="00F8517B" w:rsidRPr="00125D39" w:rsidRDefault="00F8517B" w:rsidP="00AC5DCE">
            <w:pPr>
              <w:jc w:val="center"/>
              <w:rPr>
                <w:rFonts w:ascii="Arial" w:hAnsi="Arial" w:cs="Arial"/>
                <w:b/>
                <w:bCs/>
                <w:sz w:val="18"/>
                <w:szCs w:val="18"/>
              </w:rPr>
            </w:pPr>
            <w:r w:rsidRPr="00125D39">
              <w:rPr>
                <w:rFonts w:ascii="Arial" w:hAnsi="Arial" w:cs="Arial"/>
                <w:b/>
                <w:bCs/>
                <w:sz w:val="18"/>
                <w:szCs w:val="18"/>
              </w:rPr>
              <w:t>Rodzaj, charakter, zakres usługi</w:t>
            </w:r>
          </w:p>
          <w:p w14:paraId="60C5E937" w14:textId="77777777" w:rsidR="00F8517B" w:rsidRPr="00F94984" w:rsidRDefault="00F8517B" w:rsidP="00AC5DCE">
            <w:pPr>
              <w:jc w:val="center"/>
              <w:rPr>
                <w:rFonts w:ascii="Arial" w:hAnsi="Arial" w:cs="Arial"/>
                <w:b/>
                <w:bCs/>
                <w:sz w:val="20"/>
                <w:szCs w:val="18"/>
              </w:rPr>
            </w:pPr>
            <w:r w:rsidRPr="00125D39">
              <w:rPr>
                <w:rFonts w:ascii="Arial" w:hAnsi="Arial" w:cs="Arial"/>
                <w:b/>
                <w:bCs/>
                <w:sz w:val="18"/>
                <w:szCs w:val="18"/>
              </w:rPr>
              <w:t>Rysunek lub zdjęcie</w:t>
            </w:r>
          </w:p>
        </w:tc>
      </w:tr>
      <w:tr w:rsidR="00170B9D" w:rsidRPr="00F94984" w14:paraId="60C5E948" w14:textId="77777777" w:rsidTr="009270FC">
        <w:trPr>
          <w:trHeight w:val="2981"/>
        </w:trPr>
        <w:tc>
          <w:tcPr>
            <w:tcW w:w="209" w:type="pct"/>
            <w:tcBorders>
              <w:top w:val="single" w:sz="8" w:space="0" w:color="auto"/>
              <w:left w:val="single" w:sz="8" w:space="0" w:color="auto"/>
              <w:bottom w:val="nil"/>
              <w:right w:val="single" w:sz="8" w:space="0" w:color="auto"/>
            </w:tcBorders>
            <w:vAlign w:val="center"/>
            <w:hideMark/>
          </w:tcPr>
          <w:p w14:paraId="60C5E939" w14:textId="77777777" w:rsidR="00170B9D" w:rsidRPr="003669FE" w:rsidRDefault="00B260D8" w:rsidP="0076688D">
            <w:pPr>
              <w:jc w:val="center"/>
              <w:rPr>
                <w:rFonts w:ascii="Arial" w:hAnsi="Arial" w:cs="Arial"/>
                <w:b/>
                <w:sz w:val="20"/>
                <w:szCs w:val="20"/>
              </w:rPr>
            </w:pPr>
            <w:r>
              <w:rPr>
                <w:rFonts w:ascii="Arial" w:hAnsi="Arial" w:cs="Arial"/>
                <w:b/>
                <w:sz w:val="20"/>
                <w:szCs w:val="20"/>
              </w:rPr>
              <w:t>1</w:t>
            </w:r>
          </w:p>
        </w:tc>
        <w:tc>
          <w:tcPr>
            <w:tcW w:w="2571" w:type="pct"/>
            <w:tcBorders>
              <w:top w:val="nil"/>
              <w:left w:val="nil"/>
              <w:bottom w:val="single" w:sz="4" w:space="0" w:color="auto"/>
              <w:right w:val="single" w:sz="8" w:space="0" w:color="auto"/>
            </w:tcBorders>
            <w:vAlign w:val="center"/>
            <w:hideMark/>
          </w:tcPr>
          <w:p w14:paraId="60C5E93A" w14:textId="77777777" w:rsidR="00170B9D" w:rsidRDefault="00170B9D" w:rsidP="0076688D">
            <w:pPr>
              <w:rPr>
                <w:rFonts w:ascii="Arial" w:eastAsia="Calibri" w:hAnsi="Arial" w:cs="Arial"/>
                <w:b/>
                <w:bCs/>
                <w:sz w:val="18"/>
                <w:szCs w:val="18"/>
              </w:rPr>
            </w:pPr>
            <w:r w:rsidRPr="003D2035">
              <w:rPr>
                <w:rFonts w:ascii="Arial" w:eastAsia="Calibri" w:hAnsi="Arial" w:cs="Arial"/>
                <w:b/>
                <w:bCs/>
                <w:sz w:val="18"/>
                <w:szCs w:val="18"/>
              </w:rPr>
              <w:t>Ścienny pojemnik ze szczotką WC z pokrywą</w:t>
            </w:r>
          </w:p>
          <w:p w14:paraId="60C5E93B" w14:textId="77777777" w:rsidR="00170B9D" w:rsidRPr="003D2035" w:rsidRDefault="00170B9D" w:rsidP="0076688D">
            <w:pPr>
              <w:rPr>
                <w:rFonts w:ascii="Arial" w:hAnsi="Arial" w:cs="Arial"/>
                <w:sz w:val="18"/>
                <w:szCs w:val="18"/>
              </w:rPr>
            </w:pPr>
          </w:p>
          <w:p w14:paraId="60C5E93C" w14:textId="77777777" w:rsidR="00170B9D" w:rsidRPr="00090524" w:rsidRDefault="00170B9D" w:rsidP="0076688D">
            <w:pPr>
              <w:rPr>
                <w:rFonts w:ascii="Arial" w:hAnsi="Arial" w:cs="Arial"/>
                <w:sz w:val="16"/>
                <w:szCs w:val="16"/>
              </w:rPr>
            </w:pPr>
            <w:r w:rsidRPr="00090524">
              <w:rPr>
                <w:rFonts w:ascii="Arial" w:eastAsia="Calibri" w:hAnsi="Arial" w:cs="Arial"/>
                <w:sz w:val="16"/>
                <w:szCs w:val="16"/>
              </w:rPr>
              <w:t>Model do zamocowania z blokadą antykradzieżową</w:t>
            </w:r>
          </w:p>
          <w:p w14:paraId="60C5E93D" w14:textId="77777777" w:rsidR="00170B9D" w:rsidRPr="00090524" w:rsidRDefault="00170B9D" w:rsidP="0076688D">
            <w:pPr>
              <w:spacing w:line="288" w:lineRule="auto"/>
              <w:rPr>
                <w:rFonts w:ascii="Arial" w:hAnsi="Arial" w:cs="Arial"/>
                <w:sz w:val="16"/>
                <w:szCs w:val="16"/>
              </w:rPr>
            </w:pPr>
            <w:r w:rsidRPr="00090524">
              <w:rPr>
                <w:rFonts w:ascii="Arial" w:eastAsia="Calibri" w:hAnsi="Arial" w:cs="Arial"/>
                <w:sz w:val="16"/>
                <w:szCs w:val="16"/>
              </w:rPr>
              <w:t xml:space="preserve">Pojemnik ścienny ze szczotką WC z pokrywą. </w:t>
            </w:r>
          </w:p>
          <w:p w14:paraId="60C5E93E" w14:textId="77777777" w:rsidR="00170B9D" w:rsidRPr="00090524" w:rsidRDefault="00170B9D" w:rsidP="0076688D">
            <w:pPr>
              <w:spacing w:line="288" w:lineRule="auto"/>
              <w:rPr>
                <w:rFonts w:ascii="Arial" w:hAnsi="Arial" w:cs="Arial"/>
                <w:sz w:val="16"/>
                <w:szCs w:val="16"/>
              </w:rPr>
            </w:pPr>
            <w:r w:rsidRPr="00090524">
              <w:rPr>
                <w:rFonts w:ascii="Arial" w:eastAsia="Calibri" w:hAnsi="Arial" w:cs="Arial"/>
                <w:sz w:val="16"/>
                <w:szCs w:val="16"/>
              </w:rPr>
              <w:t xml:space="preserve">Mocny model ścienny ze szczotką WC: mocowanie z blokadą antykradzieżową. </w:t>
            </w:r>
          </w:p>
          <w:p w14:paraId="60C5E93F" w14:textId="77777777" w:rsidR="00170B9D" w:rsidRPr="00090524" w:rsidRDefault="00170B9D" w:rsidP="0076688D">
            <w:pPr>
              <w:spacing w:line="288" w:lineRule="auto"/>
              <w:rPr>
                <w:rFonts w:ascii="Arial" w:hAnsi="Arial" w:cs="Arial"/>
                <w:sz w:val="16"/>
                <w:szCs w:val="16"/>
              </w:rPr>
            </w:pPr>
            <w:proofErr w:type="spellStart"/>
            <w:r w:rsidRPr="00090524">
              <w:rPr>
                <w:rFonts w:ascii="Arial" w:eastAsia="Calibri" w:hAnsi="Arial" w:cs="Arial"/>
                <w:sz w:val="16"/>
                <w:szCs w:val="16"/>
              </w:rPr>
              <w:t>Inox</w:t>
            </w:r>
            <w:proofErr w:type="spellEnd"/>
            <w:r w:rsidRPr="00090524">
              <w:rPr>
                <w:rFonts w:ascii="Arial" w:eastAsia="Calibri" w:hAnsi="Arial" w:cs="Arial"/>
                <w:sz w:val="16"/>
                <w:szCs w:val="16"/>
              </w:rPr>
              <w:t xml:space="preserve"> 304 bakteriostatyczny satynowy. </w:t>
            </w:r>
          </w:p>
          <w:p w14:paraId="60C5E940" w14:textId="77777777" w:rsidR="00170B9D" w:rsidRPr="00090524" w:rsidRDefault="00170B9D" w:rsidP="0076688D">
            <w:pPr>
              <w:spacing w:line="288" w:lineRule="auto"/>
              <w:rPr>
                <w:rFonts w:ascii="Arial" w:hAnsi="Arial" w:cs="Arial"/>
                <w:sz w:val="16"/>
                <w:szCs w:val="16"/>
              </w:rPr>
            </w:pPr>
            <w:r w:rsidRPr="00090524">
              <w:rPr>
                <w:rFonts w:ascii="Arial" w:eastAsia="Calibri" w:hAnsi="Arial" w:cs="Arial"/>
                <w:sz w:val="16"/>
                <w:szCs w:val="16"/>
              </w:rPr>
              <w:t xml:space="preserve">Łatwe czyszczenie: wyjmowane od góry plastikowe wnętrze.  </w:t>
            </w:r>
          </w:p>
          <w:p w14:paraId="60C5E941" w14:textId="77777777" w:rsidR="00170B9D" w:rsidRPr="00090524" w:rsidRDefault="00170B9D" w:rsidP="0076688D">
            <w:pPr>
              <w:spacing w:line="288" w:lineRule="auto"/>
              <w:rPr>
                <w:rFonts w:ascii="Arial" w:hAnsi="Arial" w:cs="Arial"/>
                <w:sz w:val="16"/>
                <w:szCs w:val="16"/>
              </w:rPr>
            </w:pPr>
            <w:r w:rsidRPr="00090524">
              <w:rPr>
                <w:rFonts w:ascii="Arial" w:eastAsia="Calibri" w:hAnsi="Arial" w:cs="Arial"/>
                <w:sz w:val="16"/>
                <w:szCs w:val="16"/>
              </w:rPr>
              <w:t xml:space="preserve">Plastikowe wnętrze ze zbiornikiem: zapobiega pozostawianiu szczotki w wodzie znajdującej się na dnie pojemnika i ogranicza rozpryskiwanie wody podczas kolejnego użycia.  </w:t>
            </w:r>
          </w:p>
          <w:p w14:paraId="60C5E942" w14:textId="77777777" w:rsidR="00170B9D" w:rsidRPr="00090524" w:rsidRDefault="00170B9D" w:rsidP="0076688D">
            <w:pPr>
              <w:spacing w:line="288" w:lineRule="auto"/>
              <w:rPr>
                <w:rFonts w:ascii="Arial" w:hAnsi="Arial" w:cs="Arial"/>
                <w:sz w:val="16"/>
                <w:szCs w:val="16"/>
              </w:rPr>
            </w:pPr>
            <w:r w:rsidRPr="00090524">
              <w:rPr>
                <w:rFonts w:ascii="Arial" w:eastAsia="Calibri" w:hAnsi="Arial" w:cs="Arial"/>
                <w:sz w:val="16"/>
                <w:szCs w:val="16"/>
              </w:rPr>
              <w:t xml:space="preserve">Automatyczne naprowadzenie szczotki WC podczas wkładania do pojemnika za pomocą systemu </w:t>
            </w:r>
            <w:proofErr w:type="spellStart"/>
            <w:r w:rsidRPr="00090524">
              <w:rPr>
                <w:rFonts w:ascii="Arial" w:eastAsia="Calibri" w:hAnsi="Arial" w:cs="Arial"/>
                <w:sz w:val="16"/>
                <w:szCs w:val="16"/>
              </w:rPr>
              <w:t>samocentrowania</w:t>
            </w:r>
            <w:proofErr w:type="spellEnd"/>
            <w:r w:rsidRPr="00090524">
              <w:rPr>
                <w:rFonts w:ascii="Arial" w:eastAsia="Calibri" w:hAnsi="Arial" w:cs="Arial"/>
                <w:sz w:val="16"/>
                <w:szCs w:val="16"/>
              </w:rPr>
              <w:t xml:space="preserve">.  </w:t>
            </w:r>
          </w:p>
          <w:p w14:paraId="60C5E943" w14:textId="77777777" w:rsidR="00170B9D" w:rsidRPr="00090524" w:rsidRDefault="00170B9D" w:rsidP="0076688D">
            <w:pPr>
              <w:spacing w:line="288" w:lineRule="auto"/>
              <w:rPr>
                <w:rFonts w:ascii="Arial" w:hAnsi="Arial" w:cs="Arial"/>
                <w:sz w:val="16"/>
                <w:szCs w:val="16"/>
              </w:rPr>
            </w:pPr>
            <w:r w:rsidRPr="00090524">
              <w:rPr>
                <w:rFonts w:ascii="Arial" w:eastAsia="Calibri" w:hAnsi="Arial" w:cs="Arial"/>
                <w:sz w:val="16"/>
                <w:szCs w:val="16"/>
              </w:rPr>
              <w:t xml:space="preserve">Grubość </w:t>
            </w:r>
            <w:proofErr w:type="spellStart"/>
            <w:r w:rsidRPr="00090524">
              <w:rPr>
                <w:rFonts w:ascii="Arial" w:eastAsia="Calibri" w:hAnsi="Arial" w:cs="Arial"/>
                <w:sz w:val="16"/>
                <w:szCs w:val="16"/>
              </w:rPr>
              <w:t>Inoxu</w:t>
            </w:r>
            <w:proofErr w:type="spellEnd"/>
            <w:r w:rsidRPr="00090524">
              <w:rPr>
                <w:rFonts w:ascii="Arial" w:eastAsia="Calibri" w:hAnsi="Arial" w:cs="Arial"/>
                <w:sz w:val="16"/>
                <w:szCs w:val="16"/>
              </w:rPr>
              <w:t xml:space="preserve">: korpus 1 mm.  </w:t>
            </w:r>
          </w:p>
          <w:p w14:paraId="60C5E945" w14:textId="6B636F8B" w:rsidR="00170B9D" w:rsidRPr="00170B9D" w:rsidRDefault="00170B9D" w:rsidP="00B20B92">
            <w:pPr>
              <w:spacing w:line="288" w:lineRule="auto"/>
            </w:pPr>
            <w:r w:rsidRPr="00090524">
              <w:rPr>
                <w:rFonts w:ascii="Arial" w:eastAsia="Calibri" w:hAnsi="Arial" w:cs="Arial"/>
                <w:sz w:val="16"/>
                <w:szCs w:val="16"/>
              </w:rPr>
              <w:t>Wymiary: Ø90 x 410 mm.  10 lat gwarancji.</w:t>
            </w:r>
          </w:p>
        </w:tc>
        <w:tc>
          <w:tcPr>
            <w:tcW w:w="624" w:type="pct"/>
            <w:tcBorders>
              <w:top w:val="nil"/>
              <w:left w:val="nil"/>
              <w:bottom w:val="single" w:sz="4" w:space="0" w:color="auto"/>
              <w:right w:val="single" w:sz="8" w:space="0" w:color="auto"/>
            </w:tcBorders>
            <w:vAlign w:val="center"/>
            <w:hideMark/>
          </w:tcPr>
          <w:p w14:paraId="60C5E946" w14:textId="72BDE5A9" w:rsidR="00170B9D" w:rsidRPr="00FF78E9" w:rsidRDefault="0013281A" w:rsidP="00820598">
            <w:pPr>
              <w:jc w:val="center"/>
              <w:rPr>
                <w:rFonts w:ascii="Arial" w:hAnsi="Arial" w:cs="Arial"/>
                <w:b/>
                <w:sz w:val="20"/>
                <w:szCs w:val="22"/>
              </w:rPr>
            </w:pPr>
            <w:r>
              <w:rPr>
                <w:rFonts w:ascii="Arial" w:hAnsi="Arial" w:cs="Arial"/>
                <w:b/>
                <w:sz w:val="20"/>
                <w:szCs w:val="22"/>
              </w:rPr>
              <w:t>2</w:t>
            </w:r>
            <w:r w:rsidR="00820598">
              <w:rPr>
                <w:rFonts w:ascii="Arial" w:hAnsi="Arial" w:cs="Arial"/>
                <w:b/>
                <w:sz w:val="20"/>
                <w:szCs w:val="22"/>
              </w:rPr>
              <w:t>0</w:t>
            </w:r>
          </w:p>
        </w:tc>
        <w:tc>
          <w:tcPr>
            <w:tcW w:w="1596" w:type="pct"/>
            <w:tcBorders>
              <w:top w:val="nil"/>
              <w:left w:val="nil"/>
              <w:bottom w:val="single" w:sz="4" w:space="0" w:color="auto"/>
              <w:right w:val="single" w:sz="8" w:space="0" w:color="auto"/>
            </w:tcBorders>
            <w:vAlign w:val="center"/>
            <w:hideMark/>
          </w:tcPr>
          <w:p w14:paraId="60C5E947" w14:textId="77777777" w:rsidR="00170B9D" w:rsidRPr="00F94984" w:rsidRDefault="00170B9D" w:rsidP="0076688D">
            <w:pPr>
              <w:jc w:val="center"/>
              <w:rPr>
                <w:rFonts w:ascii="Arial" w:hAnsi="Arial" w:cs="Arial"/>
                <w:sz w:val="12"/>
              </w:rPr>
            </w:pPr>
            <w:r>
              <w:rPr>
                <w:noProof/>
              </w:rPr>
              <w:drawing>
                <wp:inline distT="0" distB="0" distL="0" distR="0" wp14:anchorId="60C5EF1E" wp14:editId="60C5EF1F">
                  <wp:extent cx="1219200" cy="1219200"/>
                  <wp:effectExtent l="0" t="0" r="0" b="0"/>
                  <wp:docPr id="79"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0"/>
                          <pic:cNvPicPr>
                            <a:picLocks noChangeAspect="1"/>
                          </pic:cNvPicPr>
                        </pic:nvPicPr>
                        <pic:blipFill>
                          <a:blip r:embed="rId14"/>
                          <a:stretch>
                            <a:fillRect/>
                          </a:stretch>
                        </pic:blipFill>
                        <pic:spPr>
                          <a:xfrm>
                            <a:off x="0" y="0"/>
                            <a:ext cx="1219200" cy="1219200"/>
                          </a:xfrm>
                          <a:prstGeom prst="rect">
                            <a:avLst/>
                          </a:prstGeom>
                        </pic:spPr>
                      </pic:pic>
                    </a:graphicData>
                  </a:graphic>
                </wp:inline>
              </w:drawing>
            </w:r>
          </w:p>
        </w:tc>
      </w:tr>
      <w:tr w:rsidR="00F8517B" w:rsidRPr="00F94984" w14:paraId="60C5E961" w14:textId="77777777" w:rsidTr="009270FC">
        <w:trPr>
          <w:trHeight w:val="3459"/>
        </w:trPr>
        <w:tc>
          <w:tcPr>
            <w:tcW w:w="209" w:type="pct"/>
            <w:tcBorders>
              <w:top w:val="single" w:sz="8" w:space="0" w:color="auto"/>
              <w:left w:val="single" w:sz="8" w:space="0" w:color="auto"/>
              <w:bottom w:val="single" w:sz="8" w:space="0" w:color="auto"/>
              <w:right w:val="single" w:sz="8" w:space="0" w:color="auto"/>
            </w:tcBorders>
            <w:vAlign w:val="center"/>
            <w:hideMark/>
          </w:tcPr>
          <w:p w14:paraId="60C5E949" w14:textId="77777777" w:rsidR="00F8517B" w:rsidRPr="003669FE" w:rsidRDefault="00B260D8" w:rsidP="00AC5DCE">
            <w:pPr>
              <w:jc w:val="center"/>
              <w:rPr>
                <w:rFonts w:ascii="Arial" w:hAnsi="Arial" w:cs="Arial"/>
                <w:b/>
                <w:sz w:val="20"/>
                <w:szCs w:val="20"/>
              </w:rPr>
            </w:pPr>
            <w:r>
              <w:rPr>
                <w:rFonts w:ascii="Arial" w:hAnsi="Arial" w:cs="Arial"/>
                <w:b/>
                <w:sz w:val="20"/>
                <w:szCs w:val="20"/>
              </w:rPr>
              <w:t>2</w:t>
            </w:r>
          </w:p>
        </w:tc>
        <w:tc>
          <w:tcPr>
            <w:tcW w:w="2571" w:type="pct"/>
            <w:tcBorders>
              <w:top w:val="nil"/>
              <w:left w:val="nil"/>
              <w:bottom w:val="single" w:sz="4" w:space="0" w:color="auto"/>
              <w:right w:val="single" w:sz="8" w:space="0" w:color="auto"/>
            </w:tcBorders>
            <w:vAlign w:val="center"/>
            <w:hideMark/>
          </w:tcPr>
          <w:p w14:paraId="60C5E94A" w14:textId="77777777" w:rsidR="00170B9D" w:rsidRPr="003D2035" w:rsidRDefault="00170B9D" w:rsidP="00170B9D">
            <w:pPr>
              <w:rPr>
                <w:rFonts w:ascii="Arial" w:hAnsi="Arial" w:cs="Arial"/>
                <w:sz w:val="18"/>
                <w:szCs w:val="18"/>
              </w:rPr>
            </w:pPr>
            <w:r w:rsidRPr="003D2035">
              <w:rPr>
                <w:rFonts w:ascii="Arial" w:eastAsia="Calibri" w:hAnsi="Arial" w:cs="Arial"/>
                <w:b/>
                <w:bCs/>
                <w:sz w:val="18"/>
                <w:szCs w:val="18"/>
              </w:rPr>
              <w:t>Ścienny dozownik mydła w płynie, 1 litr</w:t>
            </w:r>
          </w:p>
          <w:p w14:paraId="60C5E94B" w14:textId="77777777" w:rsidR="00170B9D" w:rsidRPr="00090524" w:rsidRDefault="00170B9D" w:rsidP="00170B9D">
            <w:pPr>
              <w:rPr>
                <w:rFonts w:ascii="Arial" w:hAnsi="Arial" w:cs="Arial"/>
                <w:sz w:val="16"/>
                <w:szCs w:val="16"/>
              </w:rPr>
            </w:pPr>
            <w:r w:rsidRPr="00090524">
              <w:rPr>
                <w:rFonts w:ascii="Arial" w:eastAsia="Calibri" w:hAnsi="Arial" w:cs="Arial"/>
                <w:sz w:val="16"/>
                <w:szCs w:val="16"/>
              </w:rPr>
              <w:t>Dozownik mydła w płynie lub żelu wodno-alkoholowego</w:t>
            </w:r>
          </w:p>
          <w:p w14:paraId="60C5E94C" w14:textId="77777777" w:rsidR="00170B9D" w:rsidRPr="00090524" w:rsidRDefault="00170B9D" w:rsidP="00170B9D">
            <w:pPr>
              <w:rPr>
                <w:rFonts w:ascii="Arial" w:hAnsi="Arial" w:cs="Arial"/>
                <w:sz w:val="16"/>
                <w:szCs w:val="16"/>
              </w:rPr>
            </w:pPr>
            <w:r w:rsidRPr="00090524">
              <w:rPr>
                <w:rFonts w:ascii="Arial" w:eastAsia="Calibri" w:hAnsi="Arial" w:cs="Arial"/>
                <w:sz w:val="16"/>
                <w:szCs w:val="16"/>
              </w:rPr>
              <w:t xml:space="preserve">Delikatne uruchamianie, </w:t>
            </w:r>
            <w:proofErr w:type="spellStart"/>
            <w:r w:rsidRPr="00090524">
              <w:rPr>
                <w:rFonts w:ascii="Arial" w:eastAsia="Calibri" w:hAnsi="Arial" w:cs="Arial"/>
                <w:sz w:val="16"/>
                <w:szCs w:val="16"/>
              </w:rPr>
              <w:t>Inox</w:t>
            </w:r>
            <w:proofErr w:type="spellEnd"/>
            <w:r w:rsidRPr="00090524">
              <w:rPr>
                <w:rFonts w:ascii="Arial" w:eastAsia="Calibri" w:hAnsi="Arial" w:cs="Arial"/>
                <w:sz w:val="16"/>
                <w:szCs w:val="16"/>
              </w:rPr>
              <w:t xml:space="preserve"> 304 satynowy</w:t>
            </w:r>
          </w:p>
          <w:p w14:paraId="60C5E94D" w14:textId="77777777"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Ścienny dozownik mydła z delikatnym uruchamianiem. </w:t>
            </w:r>
          </w:p>
          <w:p w14:paraId="60C5E94E" w14:textId="77777777"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Dozownik mydła w płynie lub żelu wodno-alkoholowego.  </w:t>
            </w:r>
          </w:p>
          <w:p w14:paraId="60C5E950" w14:textId="72F88C48"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Model odporny na wandalizm z zamknięciem na zamek i uniwersalnym kluczem</w:t>
            </w:r>
            <w:r w:rsidR="007D7495">
              <w:rPr>
                <w:rFonts w:ascii="Arial" w:eastAsia="Calibri" w:hAnsi="Arial" w:cs="Arial"/>
                <w:sz w:val="16"/>
                <w:szCs w:val="16"/>
              </w:rPr>
              <w:t xml:space="preserve">. </w:t>
            </w:r>
            <w:r w:rsidRPr="00090524">
              <w:rPr>
                <w:rFonts w:ascii="Arial" w:eastAsia="Calibri" w:hAnsi="Arial" w:cs="Arial"/>
                <w:sz w:val="16"/>
                <w:szCs w:val="16"/>
              </w:rPr>
              <w:t xml:space="preserve">Pokrywa </w:t>
            </w:r>
            <w:proofErr w:type="spellStart"/>
            <w:r w:rsidRPr="00090524">
              <w:rPr>
                <w:rFonts w:ascii="Arial" w:eastAsia="Calibri" w:hAnsi="Arial" w:cs="Arial"/>
                <w:sz w:val="16"/>
                <w:szCs w:val="16"/>
              </w:rPr>
              <w:t>Inox</w:t>
            </w:r>
            <w:proofErr w:type="spellEnd"/>
            <w:r w:rsidRPr="00090524">
              <w:rPr>
                <w:rFonts w:ascii="Arial" w:eastAsia="Calibri" w:hAnsi="Arial" w:cs="Arial"/>
                <w:sz w:val="16"/>
                <w:szCs w:val="16"/>
              </w:rPr>
              <w:t xml:space="preserve"> 304 bakteriostatyczny.  </w:t>
            </w:r>
          </w:p>
          <w:p w14:paraId="60C5E951" w14:textId="77777777"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Jednoczęściowa pokrywa (z jednego elementu) z przegubowym otwarciem ułatwia obsługę i utrzymanie higieny. </w:t>
            </w:r>
          </w:p>
          <w:p w14:paraId="60C5E952" w14:textId="77777777"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Przycisk z delikatnym uruchamianiem: przystosowany do wszystkich, osób niepełnosprawnych, dzieci... </w:t>
            </w:r>
          </w:p>
          <w:p w14:paraId="60C5E953" w14:textId="77777777" w:rsidR="00170B9D" w:rsidRPr="00090524" w:rsidRDefault="00170B9D" w:rsidP="00170B9D">
            <w:pPr>
              <w:spacing w:line="288" w:lineRule="auto"/>
              <w:rPr>
                <w:rFonts w:ascii="Arial" w:hAnsi="Arial" w:cs="Arial"/>
                <w:sz w:val="16"/>
                <w:szCs w:val="16"/>
              </w:rPr>
            </w:pPr>
            <w:proofErr w:type="spellStart"/>
            <w:r w:rsidRPr="00090524">
              <w:rPr>
                <w:rFonts w:ascii="Arial" w:eastAsia="Calibri" w:hAnsi="Arial" w:cs="Arial"/>
                <w:sz w:val="16"/>
                <w:szCs w:val="16"/>
              </w:rPr>
              <w:t>Antyblokada</w:t>
            </w:r>
            <w:proofErr w:type="spellEnd"/>
            <w:r w:rsidRPr="00090524">
              <w:rPr>
                <w:rFonts w:ascii="Arial" w:eastAsia="Calibri" w:hAnsi="Arial" w:cs="Arial"/>
                <w:sz w:val="16"/>
                <w:szCs w:val="16"/>
              </w:rPr>
              <w:t xml:space="preserve">: jedna doza na jedno przyciśnięcie, nawet w przypadku dłuższego przytrzymania przycisku.  </w:t>
            </w:r>
          </w:p>
          <w:p w14:paraId="60C5E954" w14:textId="77777777" w:rsidR="00170B9D" w:rsidRPr="00090524" w:rsidRDefault="00170B9D" w:rsidP="00170B9D">
            <w:pPr>
              <w:spacing w:line="288" w:lineRule="auto"/>
              <w:rPr>
                <w:rFonts w:ascii="Arial" w:hAnsi="Arial" w:cs="Arial"/>
                <w:sz w:val="16"/>
                <w:szCs w:val="16"/>
              </w:rPr>
            </w:pPr>
            <w:proofErr w:type="spellStart"/>
            <w:r w:rsidRPr="00090524">
              <w:rPr>
                <w:rFonts w:ascii="Arial" w:eastAsia="Calibri" w:hAnsi="Arial" w:cs="Arial"/>
                <w:sz w:val="16"/>
                <w:szCs w:val="16"/>
              </w:rPr>
              <w:t>Antywyciekowa</w:t>
            </w:r>
            <w:proofErr w:type="spellEnd"/>
            <w:r w:rsidRPr="00090524">
              <w:rPr>
                <w:rFonts w:ascii="Arial" w:eastAsia="Calibri" w:hAnsi="Arial" w:cs="Arial"/>
                <w:sz w:val="16"/>
                <w:szCs w:val="16"/>
              </w:rPr>
              <w:t xml:space="preserve"> pompa dozująca (wodoszczelna).  </w:t>
            </w:r>
          </w:p>
          <w:p w14:paraId="60C5E955" w14:textId="77777777"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Zbiornik z szerokim otwarciem: ułatwia napełnianie pojemnikami o dużej pojemności.  Zbiornik zapobiegający stałej stagnacji mydła.  </w:t>
            </w:r>
          </w:p>
          <w:p w14:paraId="60C5E956" w14:textId="77777777"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Okienko kontroli poziomu mydła.  </w:t>
            </w:r>
          </w:p>
          <w:p w14:paraId="60C5E957" w14:textId="77777777"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Wykończenie </w:t>
            </w:r>
            <w:proofErr w:type="spellStart"/>
            <w:r w:rsidRPr="00090524">
              <w:rPr>
                <w:rFonts w:ascii="Arial" w:eastAsia="Calibri" w:hAnsi="Arial" w:cs="Arial"/>
                <w:sz w:val="16"/>
                <w:szCs w:val="16"/>
              </w:rPr>
              <w:t>Inox</w:t>
            </w:r>
            <w:proofErr w:type="spellEnd"/>
            <w:r w:rsidRPr="00090524">
              <w:rPr>
                <w:rFonts w:ascii="Arial" w:eastAsia="Calibri" w:hAnsi="Arial" w:cs="Arial"/>
                <w:sz w:val="16"/>
                <w:szCs w:val="16"/>
              </w:rPr>
              <w:t xml:space="preserve"> 304 satynowy.  </w:t>
            </w:r>
          </w:p>
          <w:p w14:paraId="60C5E95A" w14:textId="18264B89"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Grubość </w:t>
            </w:r>
            <w:proofErr w:type="spellStart"/>
            <w:r w:rsidRPr="00090524">
              <w:rPr>
                <w:rFonts w:ascii="Arial" w:eastAsia="Calibri" w:hAnsi="Arial" w:cs="Arial"/>
                <w:sz w:val="16"/>
                <w:szCs w:val="16"/>
              </w:rPr>
              <w:t>Inoxu</w:t>
            </w:r>
            <w:proofErr w:type="spellEnd"/>
            <w:r w:rsidRPr="00090524">
              <w:rPr>
                <w:rFonts w:ascii="Arial" w:eastAsia="Calibri" w:hAnsi="Arial" w:cs="Arial"/>
                <w:sz w:val="16"/>
                <w:szCs w:val="16"/>
              </w:rPr>
              <w:t>: 1 mm.  Pojemność: 1 litr.</w:t>
            </w:r>
            <w:r w:rsidR="00B20B92">
              <w:rPr>
                <w:rFonts w:ascii="Arial" w:eastAsia="Calibri" w:hAnsi="Arial" w:cs="Arial"/>
                <w:sz w:val="16"/>
                <w:szCs w:val="16"/>
              </w:rPr>
              <w:t xml:space="preserve"> </w:t>
            </w:r>
            <w:r w:rsidRPr="00090524">
              <w:rPr>
                <w:rFonts w:ascii="Arial" w:eastAsia="Calibri" w:hAnsi="Arial" w:cs="Arial"/>
                <w:sz w:val="16"/>
                <w:szCs w:val="16"/>
              </w:rPr>
              <w:t xml:space="preserve">Wymiary: 90 x 105 x 252 mm.  </w:t>
            </w:r>
          </w:p>
          <w:p w14:paraId="60C5E95B" w14:textId="77777777" w:rsidR="00170B9D" w:rsidRPr="00090524" w:rsidRDefault="00170B9D" w:rsidP="00170B9D">
            <w:pPr>
              <w:spacing w:line="288" w:lineRule="auto"/>
              <w:rPr>
                <w:rFonts w:ascii="Arial" w:hAnsi="Arial" w:cs="Arial"/>
                <w:sz w:val="16"/>
                <w:szCs w:val="16"/>
              </w:rPr>
            </w:pPr>
            <w:r w:rsidRPr="00090524">
              <w:rPr>
                <w:rFonts w:ascii="Arial" w:eastAsia="Calibri" w:hAnsi="Arial" w:cs="Arial"/>
                <w:sz w:val="16"/>
                <w:szCs w:val="16"/>
              </w:rPr>
              <w:t xml:space="preserve">Do mydła w płynie na bazie roślinnej o maksymalnej lepkości: 3 000 </w:t>
            </w:r>
            <w:proofErr w:type="spellStart"/>
            <w:r w:rsidRPr="00090524">
              <w:rPr>
                <w:rFonts w:ascii="Arial" w:eastAsia="Calibri" w:hAnsi="Arial" w:cs="Arial"/>
                <w:sz w:val="16"/>
                <w:szCs w:val="16"/>
              </w:rPr>
              <w:t>mPa·s</w:t>
            </w:r>
            <w:proofErr w:type="spellEnd"/>
            <w:r w:rsidRPr="00090524">
              <w:rPr>
                <w:rFonts w:ascii="Arial" w:eastAsia="Calibri" w:hAnsi="Arial" w:cs="Arial"/>
                <w:sz w:val="16"/>
                <w:szCs w:val="16"/>
              </w:rPr>
              <w:t xml:space="preserve">.  Kompatybilny z żelem wodno-alkoholowym.  </w:t>
            </w:r>
          </w:p>
          <w:p w14:paraId="60C5E95C" w14:textId="77777777" w:rsidR="00B260D8" w:rsidRDefault="00170B9D" w:rsidP="00A03F76">
            <w:pPr>
              <w:rPr>
                <w:rFonts w:ascii="Arial" w:eastAsia="Calibri" w:hAnsi="Arial" w:cs="Arial"/>
                <w:sz w:val="16"/>
                <w:szCs w:val="16"/>
              </w:rPr>
            </w:pPr>
            <w:r w:rsidRPr="00090524">
              <w:rPr>
                <w:rFonts w:ascii="Arial" w:eastAsia="Calibri" w:hAnsi="Arial" w:cs="Arial"/>
                <w:sz w:val="16"/>
                <w:szCs w:val="16"/>
              </w:rPr>
              <w:t>Ścienny dozow</w:t>
            </w:r>
            <w:r>
              <w:rPr>
                <w:rFonts w:ascii="Arial" w:eastAsia="Calibri" w:hAnsi="Arial" w:cs="Arial"/>
                <w:sz w:val="16"/>
                <w:szCs w:val="16"/>
              </w:rPr>
              <w:t>nik mydła z 10-letnią gwarancj</w:t>
            </w:r>
            <w:r w:rsidR="00A03F76">
              <w:rPr>
                <w:rFonts w:ascii="Arial" w:eastAsia="Calibri" w:hAnsi="Arial" w:cs="Arial"/>
                <w:sz w:val="16"/>
                <w:szCs w:val="16"/>
              </w:rPr>
              <w:t>i</w:t>
            </w:r>
            <w:r w:rsidR="009E4B61">
              <w:rPr>
                <w:rFonts w:ascii="Arial" w:eastAsia="Calibri" w:hAnsi="Arial" w:cs="Arial"/>
                <w:sz w:val="16"/>
                <w:szCs w:val="16"/>
              </w:rPr>
              <w:t>.</w:t>
            </w:r>
          </w:p>
          <w:p w14:paraId="60C5E95D" w14:textId="77777777" w:rsidR="009E4B61" w:rsidRDefault="009E4B61" w:rsidP="00A03F76">
            <w:pPr>
              <w:rPr>
                <w:rFonts w:ascii="Arial" w:eastAsia="Calibri" w:hAnsi="Arial" w:cs="Arial"/>
                <w:sz w:val="16"/>
                <w:szCs w:val="16"/>
              </w:rPr>
            </w:pPr>
          </w:p>
          <w:p w14:paraId="60C5E95E" w14:textId="77777777" w:rsidR="009E4B61" w:rsidRPr="00FF78E9" w:rsidRDefault="009E4B61" w:rsidP="00A03F76">
            <w:pPr>
              <w:rPr>
                <w:rFonts w:ascii="Arial" w:hAnsi="Arial" w:cs="Arial"/>
                <w:sz w:val="16"/>
                <w:szCs w:val="16"/>
              </w:rPr>
            </w:pPr>
          </w:p>
        </w:tc>
        <w:tc>
          <w:tcPr>
            <w:tcW w:w="624" w:type="pct"/>
            <w:tcBorders>
              <w:top w:val="nil"/>
              <w:left w:val="nil"/>
              <w:bottom w:val="single" w:sz="4" w:space="0" w:color="auto"/>
              <w:right w:val="single" w:sz="8" w:space="0" w:color="auto"/>
            </w:tcBorders>
            <w:vAlign w:val="center"/>
            <w:hideMark/>
          </w:tcPr>
          <w:p w14:paraId="60C5E95F" w14:textId="698E9446" w:rsidR="00F8517B" w:rsidRPr="00FF78E9" w:rsidRDefault="0013281A" w:rsidP="00AC5DCE">
            <w:pPr>
              <w:jc w:val="center"/>
              <w:rPr>
                <w:rFonts w:ascii="Arial" w:hAnsi="Arial" w:cs="Arial"/>
                <w:b/>
                <w:sz w:val="20"/>
                <w:szCs w:val="22"/>
              </w:rPr>
            </w:pPr>
            <w:r>
              <w:rPr>
                <w:rFonts w:ascii="Arial" w:hAnsi="Arial" w:cs="Arial"/>
                <w:b/>
                <w:sz w:val="20"/>
                <w:szCs w:val="22"/>
              </w:rPr>
              <w:t>4</w:t>
            </w:r>
            <w:r w:rsidR="00136E41">
              <w:rPr>
                <w:rFonts w:ascii="Arial" w:hAnsi="Arial" w:cs="Arial"/>
                <w:b/>
                <w:sz w:val="20"/>
                <w:szCs w:val="22"/>
              </w:rPr>
              <w:t>9</w:t>
            </w:r>
          </w:p>
        </w:tc>
        <w:tc>
          <w:tcPr>
            <w:tcW w:w="1596" w:type="pct"/>
            <w:tcBorders>
              <w:top w:val="nil"/>
              <w:left w:val="nil"/>
              <w:bottom w:val="single" w:sz="4" w:space="0" w:color="auto"/>
              <w:right w:val="single" w:sz="8" w:space="0" w:color="auto"/>
            </w:tcBorders>
            <w:vAlign w:val="center"/>
            <w:hideMark/>
          </w:tcPr>
          <w:p w14:paraId="60C5E960" w14:textId="77777777" w:rsidR="00F8517B" w:rsidRPr="00F94984" w:rsidRDefault="00170B9D" w:rsidP="00AC5DCE">
            <w:pPr>
              <w:jc w:val="center"/>
              <w:rPr>
                <w:rFonts w:ascii="Arial" w:hAnsi="Arial" w:cs="Arial"/>
                <w:sz w:val="12"/>
              </w:rPr>
            </w:pPr>
            <w:r>
              <w:rPr>
                <w:noProof/>
              </w:rPr>
              <w:drawing>
                <wp:inline distT="0" distB="0" distL="0" distR="0" wp14:anchorId="60C5EF20" wp14:editId="60C5EF21">
                  <wp:extent cx="1828800" cy="1828800"/>
                  <wp:effectExtent l="0" t="0" r="0" b="0"/>
                  <wp:docPr id="86"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2"/>
                          <pic:cNvPicPr>
                            <a:picLocks noChangeAspect="1"/>
                          </pic:cNvPicPr>
                        </pic:nvPicPr>
                        <pic:blipFill>
                          <a:blip r:embed="rId15"/>
                          <a:stretch>
                            <a:fillRect/>
                          </a:stretch>
                        </pic:blipFill>
                        <pic:spPr>
                          <a:xfrm>
                            <a:off x="0" y="0"/>
                            <a:ext cx="1828800" cy="1828800"/>
                          </a:xfrm>
                          <a:prstGeom prst="rect">
                            <a:avLst/>
                          </a:prstGeom>
                        </pic:spPr>
                      </pic:pic>
                    </a:graphicData>
                  </a:graphic>
                </wp:inline>
              </w:drawing>
            </w:r>
          </w:p>
        </w:tc>
      </w:tr>
      <w:tr w:rsidR="00170B9D" w:rsidRPr="00F94984" w14:paraId="60C5E971" w14:textId="77777777" w:rsidTr="009270FC">
        <w:trPr>
          <w:trHeight w:val="914"/>
        </w:trPr>
        <w:tc>
          <w:tcPr>
            <w:tcW w:w="209" w:type="pct"/>
            <w:tcBorders>
              <w:top w:val="single" w:sz="8" w:space="0" w:color="auto"/>
              <w:left w:val="single" w:sz="8" w:space="0" w:color="auto"/>
              <w:bottom w:val="single" w:sz="8" w:space="0" w:color="auto"/>
              <w:right w:val="single" w:sz="8" w:space="0" w:color="auto"/>
            </w:tcBorders>
            <w:vAlign w:val="center"/>
          </w:tcPr>
          <w:p w14:paraId="60C5E962" w14:textId="77777777" w:rsidR="00170B9D" w:rsidRDefault="00B260D8" w:rsidP="0076688D">
            <w:pPr>
              <w:jc w:val="center"/>
              <w:rPr>
                <w:rFonts w:ascii="Arial" w:hAnsi="Arial" w:cs="Arial"/>
                <w:b/>
                <w:sz w:val="20"/>
                <w:szCs w:val="20"/>
              </w:rPr>
            </w:pPr>
            <w:r>
              <w:rPr>
                <w:rFonts w:ascii="Arial" w:hAnsi="Arial" w:cs="Arial"/>
                <w:b/>
                <w:sz w:val="20"/>
                <w:szCs w:val="20"/>
              </w:rPr>
              <w:t>3</w:t>
            </w:r>
          </w:p>
        </w:tc>
        <w:tc>
          <w:tcPr>
            <w:tcW w:w="2571" w:type="pct"/>
            <w:tcBorders>
              <w:top w:val="single" w:sz="4" w:space="0" w:color="auto"/>
              <w:left w:val="nil"/>
              <w:bottom w:val="single" w:sz="8" w:space="0" w:color="auto"/>
              <w:right w:val="single" w:sz="8" w:space="0" w:color="auto"/>
            </w:tcBorders>
            <w:vAlign w:val="center"/>
          </w:tcPr>
          <w:p w14:paraId="60C5E963" w14:textId="77777777" w:rsidR="00170B9D" w:rsidRPr="003D2035" w:rsidRDefault="00170B9D" w:rsidP="0076688D">
            <w:pPr>
              <w:rPr>
                <w:rFonts w:ascii="Arial" w:hAnsi="Arial" w:cs="Arial"/>
                <w:sz w:val="18"/>
                <w:szCs w:val="18"/>
              </w:rPr>
            </w:pPr>
            <w:r w:rsidRPr="003D2035">
              <w:rPr>
                <w:rFonts w:ascii="Arial" w:eastAsia="Calibri" w:hAnsi="Arial" w:cs="Arial"/>
                <w:b/>
                <w:bCs/>
                <w:sz w:val="18"/>
                <w:szCs w:val="18"/>
              </w:rPr>
              <w:t>Pojemnik na papier toaletowy jumbo - 200 m</w:t>
            </w:r>
          </w:p>
          <w:p w14:paraId="60C5E965" w14:textId="7BACD140" w:rsidR="00170B9D" w:rsidRPr="009550BE" w:rsidRDefault="00170B9D" w:rsidP="0076688D">
            <w:pPr>
              <w:rPr>
                <w:rFonts w:ascii="Arial" w:hAnsi="Arial" w:cs="Arial"/>
                <w:sz w:val="16"/>
                <w:szCs w:val="16"/>
              </w:rPr>
            </w:pPr>
            <w:r w:rsidRPr="009550BE">
              <w:rPr>
                <w:rFonts w:ascii="Arial" w:eastAsia="Calibri" w:hAnsi="Arial" w:cs="Arial"/>
                <w:sz w:val="16"/>
                <w:szCs w:val="16"/>
              </w:rPr>
              <w:t>Duży model do zwoju 200 m</w:t>
            </w:r>
            <w:r w:rsidR="00B20B92">
              <w:rPr>
                <w:rFonts w:ascii="Arial" w:eastAsia="Calibri" w:hAnsi="Arial" w:cs="Arial"/>
                <w:sz w:val="16"/>
                <w:szCs w:val="16"/>
              </w:rPr>
              <w:t xml:space="preserve"> </w:t>
            </w:r>
            <w:proofErr w:type="spellStart"/>
            <w:r w:rsidRPr="009550BE">
              <w:rPr>
                <w:rFonts w:ascii="Arial" w:eastAsia="Calibri" w:hAnsi="Arial" w:cs="Arial"/>
                <w:sz w:val="16"/>
                <w:szCs w:val="16"/>
              </w:rPr>
              <w:t>Inox</w:t>
            </w:r>
            <w:proofErr w:type="spellEnd"/>
            <w:r w:rsidRPr="009550BE">
              <w:rPr>
                <w:rFonts w:ascii="Arial" w:eastAsia="Calibri" w:hAnsi="Arial" w:cs="Arial"/>
                <w:sz w:val="16"/>
                <w:szCs w:val="16"/>
              </w:rPr>
              <w:t xml:space="preserve"> 304 satynowy</w:t>
            </w:r>
          </w:p>
          <w:p w14:paraId="60C5E967" w14:textId="3A5FECDA" w:rsidR="00170B9D" w:rsidRPr="009550BE" w:rsidRDefault="00170B9D" w:rsidP="0076688D">
            <w:pPr>
              <w:spacing w:line="288" w:lineRule="auto"/>
              <w:rPr>
                <w:rFonts w:ascii="Arial" w:hAnsi="Arial" w:cs="Arial"/>
                <w:sz w:val="16"/>
                <w:szCs w:val="16"/>
              </w:rPr>
            </w:pPr>
            <w:r w:rsidRPr="009550BE">
              <w:rPr>
                <w:rFonts w:ascii="Arial" w:eastAsia="Calibri" w:hAnsi="Arial" w:cs="Arial"/>
                <w:sz w:val="16"/>
                <w:szCs w:val="16"/>
              </w:rPr>
              <w:t>Ścienny pojemnik na papier toaletowy.</w:t>
            </w:r>
            <w:r w:rsidR="00B20B92">
              <w:rPr>
                <w:rFonts w:ascii="Arial" w:eastAsia="Calibri" w:hAnsi="Arial" w:cs="Arial"/>
                <w:sz w:val="16"/>
                <w:szCs w:val="16"/>
              </w:rPr>
              <w:t xml:space="preserve"> </w:t>
            </w:r>
            <w:r w:rsidRPr="009550BE">
              <w:rPr>
                <w:rFonts w:ascii="Arial" w:eastAsia="Calibri" w:hAnsi="Arial" w:cs="Arial"/>
                <w:sz w:val="16"/>
                <w:szCs w:val="16"/>
              </w:rPr>
              <w:t xml:space="preserve">Duży model do zwoju 200 m. </w:t>
            </w:r>
          </w:p>
          <w:p w14:paraId="60C5E968" w14:textId="77777777" w:rsidR="00170B9D" w:rsidRPr="009550BE" w:rsidRDefault="00170B9D" w:rsidP="0076688D">
            <w:pPr>
              <w:spacing w:line="288" w:lineRule="auto"/>
              <w:rPr>
                <w:rFonts w:ascii="Arial" w:hAnsi="Arial" w:cs="Arial"/>
                <w:sz w:val="16"/>
                <w:szCs w:val="16"/>
              </w:rPr>
            </w:pPr>
            <w:r w:rsidRPr="009550BE">
              <w:rPr>
                <w:rFonts w:ascii="Arial" w:eastAsia="Calibri" w:hAnsi="Arial" w:cs="Arial"/>
                <w:sz w:val="16"/>
                <w:szCs w:val="16"/>
              </w:rPr>
              <w:t xml:space="preserve">Pojemnik na papier toaletowy z satynowego </w:t>
            </w:r>
            <w:proofErr w:type="spellStart"/>
            <w:r w:rsidRPr="009550BE">
              <w:rPr>
                <w:rFonts w:ascii="Arial" w:eastAsia="Calibri" w:hAnsi="Arial" w:cs="Arial"/>
                <w:sz w:val="16"/>
                <w:szCs w:val="16"/>
              </w:rPr>
              <w:t>Inoxu</w:t>
            </w:r>
            <w:proofErr w:type="spellEnd"/>
            <w:r w:rsidRPr="009550BE">
              <w:rPr>
                <w:rFonts w:ascii="Arial" w:eastAsia="Calibri" w:hAnsi="Arial" w:cs="Arial"/>
                <w:sz w:val="16"/>
                <w:szCs w:val="16"/>
              </w:rPr>
              <w:t xml:space="preserve"> 304. </w:t>
            </w:r>
          </w:p>
          <w:p w14:paraId="33A096D0" w14:textId="77777777" w:rsidR="002D698B" w:rsidRDefault="00170B9D" w:rsidP="00B20B92">
            <w:pPr>
              <w:spacing w:line="288" w:lineRule="auto"/>
              <w:rPr>
                <w:rFonts w:ascii="Arial" w:eastAsia="Calibri" w:hAnsi="Arial" w:cs="Arial"/>
                <w:sz w:val="16"/>
                <w:szCs w:val="16"/>
              </w:rPr>
            </w:pPr>
            <w:r w:rsidRPr="009550BE">
              <w:rPr>
                <w:rFonts w:ascii="Arial" w:eastAsia="Calibri" w:hAnsi="Arial" w:cs="Arial"/>
                <w:sz w:val="16"/>
                <w:szCs w:val="16"/>
              </w:rPr>
              <w:t>Jednoczęściowa pokrywa z przegubem ułatwia obsługę i utrzymanie higieny. Z dnem: chroni przed niedoskonałościami ściany, wilgocią i kurzem. Kontrola poziomu papieru.</w:t>
            </w:r>
            <w:r w:rsidR="00B20B92">
              <w:rPr>
                <w:rFonts w:ascii="Arial" w:eastAsia="Calibri" w:hAnsi="Arial" w:cs="Arial"/>
                <w:sz w:val="16"/>
                <w:szCs w:val="16"/>
              </w:rPr>
              <w:t xml:space="preserve"> </w:t>
            </w:r>
            <w:r w:rsidRPr="009550BE">
              <w:rPr>
                <w:rFonts w:ascii="Arial" w:eastAsia="Calibri" w:hAnsi="Arial" w:cs="Arial"/>
                <w:sz w:val="16"/>
                <w:szCs w:val="16"/>
              </w:rPr>
              <w:t>Wymiary: Ø225, głębokość 125 mm</w:t>
            </w:r>
          </w:p>
          <w:p w14:paraId="036146F7" w14:textId="77777777" w:rsidR="002D698B" w:rsidRDefault="002D698B" w:rsidP="00B20B92">
            <w:pPr>
              <w:spacing w:line="288" w:lineRule="auto"/>
              <w:rPr>
                <w:rFonts w:ascii="Arial" w:eastAsia="Calibri" w:hAnsi="Arial" w:cs="Arial"/>
                <w:sz w:val="16"/>
                <w:szCs w:val="16"/>
              </w:rPr>
            </w:pPr>
          </w:p>
          <w:p w14:paraId="45EC3252" w14:textId="77777777" w:rsidR="002D698B" w:rsidRDefault="002D698B" w:rsidP="00B20B92">
            <w:pPr>
              <w:spacing w:line="288" w:lineRule="auto"/>
              <w:rPr>
                <w:rFonts w:ascii="Arial" w:eastAsia="Calibri" w:hAnsi="Arial" w:cs="Arial"/>
                <w:sz w:val="16"/>
                <w:szCs w:val="16"/>
              </w:rPr>
            </w:pPr>
          </w:p>
          <w:p w14:paraId="60C5E96E" w14:textId="32C67AC9" w:rsidR="009E4B61" w:rsidRDefault="00170B9D" w:rsidP="00B20B92">
            <w:pPr>
              <w:spacing w:line="288" w:lineRule="auto"/>
              <w:rPr>
                <w:rFonts w:ascii="Arial" w:eastAsia="Calibri" w:hAnsi="Arial" w:cs="Arial"/>
                <w:b/>
                <w:bCs/>
                <w:sz w:val="18"/>
                <w:szCs w:val="18"/>
              </w:rPr>
            </w:pPr>
            <w:r w:rsidRPr="009550BE">
              <w:rPr>
                <w:rFonts w:ascii="Arial" w:eastAsia="Calibri" w:hAnsi="Arial" w:cs="Arial"/>
                <w:sz w:val="16"/>
                <w:szCs w:val="16"/>
              </w:rPr>
              <w:t xml:space="preserve">.   </w:t>
            </w:r>
          </w:p>
        </w:tc>
        <w:tc>
          <w:tcPr>
            <w:tcW w:w="624" w:type="pct"/>
            <w:tcBorders>
              <w:top w:val="single" w:sz="4" w:space="0" w:color="auto"/>
              <w:left w:val="nil"/>
              <w:bottom w:val="single" w:sz="8" w:space="0" w:color="auto"/>
              <w:right w:val="single" w:sz="8" w:space="0" w:color="auto"/>
            </w:tcBorders>
            <w:vAlign w:val="center"/>
          </w:tcPr>
          <w:p w14:paraId="60C5E96F" w14:textId="7BFF3D39" w:rsidR="00170B9D" w:rsidRDefault="0013281A" w:rsidP="00820598">
            <w:pPr>
              <w:jc w:val="center"/>
              <w:rPr>
                <w:rFonts w:ascii="Arial" w:hAnsi="Arial" w:cs="Arial"/>
                <w:b/>
                <w:sz w:val="20"/>
                <w:szCs w:val="22"/>
              </w:rPr>
            </w:pPr>
            <w:r>
              <w:rPr>
                <w:rFonts w:ascii="Arial" w:hAnsi="Arial" w:cs="Arial"/>
                <w:b/>
                <w:sz w:val="20"/>
                <w:szCs w:val="22"/>
              </w:rPr>
              <w:t>2</w:t>
            </w:r>
            <w:r w:rsidR="00820598">
              <w:rPr>
                <w:rFonts w:ascii="Arial" w:hAnsi="Arial" w:cs="Arial"/>
                <w:b/>
                <w:sz w:val="20"/>
                <w:szCs w:val="22"/>
              </w:rPr>
              <w:t>0</w:t>
            </w:r>
          </w:p>
        </w:tc>
        <w:tc>
          <w:tcPr>
            <w:tcW w:w="1596" w:type="pct"/>
            <w:tcBorders>
              <w:top w:val="single" w:sz="4" w:space="0" w:color="auto"/>
              <w:left w:val="nil"/>
              <w:bottom w:val="single" w:sz="8" w:space="0" w:color="auto"/>
              <w:right w:val="single" w:sz="8" w:space="0" w:color="auto"/>
            </w:tcBorders>
            <w:vAlign w:val="center"/>
          </w:tcPr>
          <w:p w14:paraId="60C5E970" w14:textId="77777777" w:rsidR="00170B9D" w:rsidRDefault="00170B9D" w:rsidP="0076688D">
            <w:pPr>
              <w:jc w:val="center"/>
              <w:rPr>
                <w:noProof/>
              </w:rPr>
            </w:pPr>
            <w:r>
              <w:rPr>
                <w:noProof/>
              </w:rPr>
              <w:drawing>
                <wp:inline distT="0" distB="0" distL="0" distR="0" wp14:anchorId="60C5EF22" wp14:editId="791CD601">
                  <wp:extent cx="1113183" cy="1113183"/>
                  <wp:effectExtent l="0" t="0" r="0" b="0"/>
                  <wp:docPr id="87"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1"/>
                          <pic:cNvPicPr>
                            <a:picLocks noChangeAspect="1"/>
                          </pic:cNvPicPr>
                        </pic:nvPicPr>
                        <pic:blipFill>
                          <a:blip r:embed="rId16"/>
                          <a:stretch>
                            <a:fillRect/>
                          </a:stretch>
                        </pic:blipFill>
                        <pic:spPr>
                          <a:xfrm>
                            <a:off x="0" y="0"/>
                            <a:ext cx="1113961" cy="1113961"/>
                          </a:xfrm>
                          <a:prstGeom prst="rect">
                            <a:avLst/>
                          </a:prstGeom>
                        </pic:spPr>
                      </pic:pic>
                    </a:graphicData>
                  </a:graphic>
                </wp:inline>
              </w:drawing>
            </w:r>
          </w:p>
        </w:tc>
      </w:tr>
      <w:tr w:rsidR="00170B9D" w:rsidRPr="00F94984" w14:paraId="60C5E986" w14:textId="77777777" w:rsidTr="009270FC">
        <w:trPr>
          <w:trHeight w:val="1471"/>
        </w:trPr>
        <w:tc>
          <w:tcPr>
            <w:tcW w:w="209" w:type="pct"/>
            <w:tcBorders>
              <w:top w:val="single" w:sz="8" w:space="0" w:color="auto"/>
              <w:left w:val="single" w:sz="8" w:space="0" w:color="auto"/>
              <w:bottom w:val="single" w:sz="8" w:space="0" w:color="auto"/>
              <w:right w:val="single" w:sz="8" w:space="0" w:color="auto"/>
            </w:tcBorders>
            <w:vAlign w:val="center"/>
          </w:tcPr>
          <w:p w14:paraId="60C5E97A" w14:textId="77777777" w:rsidR="00170B9D" w:rsidRPr="003669FE" w:rsidRDefault="00B260D8" w:rsidP="0076688D">
            <w:pPr>
              <w:jc w:val="center"/>
              <w:rPr>
                <w:rFonts w:ascii="Arial" w:hAnsi="Arial" w:cs="Arial"/>
                <w:b/>
                <w:sz w:val="20"/>
                <w:szCs w:val="20"/>
              </w:rPr>
            </w:pPr>
            <w:r>
              <w:rPr>
                <w:rFonts w:ascii="Arial" w:hAnsi="Arial" w:cs="Arial"/>
                <w:b/>
                <w:sz w:val="20"/>
                <w:szCs w:val="20"/>
              </w:rPr>
              <w:t>4</w:t>
            </w:r>
          </w:p>
        </w:tc>
        <w:tc>
          <w:tcPr>
            <w:tcW w:w="2571" w:type="pct"/>
            <w:tcBorders>
              <w:top w:val="single" w:sz="8" w:space="0" w:color="auto"/>
              <w:left w:val="nil"/>
              <w:bottom w:val="single" w:sz="8" w:space="0" w:color="auto"/>
              <w:right w:val="single" w:sz="8" w:space="0" w:color="auto"/>
            </w:tcBorders>
            <w:vAlign w:val="center"/>
          </w:tcPr>
          <w:p w14:paraId="60C5E97B" w14:textId="77777777" w:rsidR="00170B9D" w:rsidRPr="003D2035" w:rsidRDefault="00170B9D" w:rsidP="0076688D">
            <w:pPr>
              <w:pStyle w:val="Nagwek1"/>
              <w:shd w:val="clear" w:color="auto" w:fill="FFFFFF"/>
              <w:ind w:left="0"/>
              <w:rPr>
                <w:rFonts w:ascii="Arial" w:hAnsi="Arial" w:cs="Arial"/>
                <w:bCs w:val="0"/>
                <w:color w:val="212529"/>
                <w:sz w:val="18"/>
                <w:szCs w:val="18"/>
              </w:rPr>
            </w:pPr>
            <w:r w:rsidRPr="003D2035">
              <w:rPr>
                <w:rStyle w:val="ezstring-field"/>
                <w:rFonts w:ascii="Arial" w:hAnsi="Arial" w:cs="Arial"/>
                <w:bCs w:val="0"/>
                <w:color w:val="212529"/>
                <w:sz w:val="18"/>
                <w:szCs w:val="18"/>
              </w:rPr>
              <w:t>Ścienny podajnik na ręczniki papierowe, 750 odcinków</w:t>
            </w:r>
          </w:p>
          <w:tbl>
            <w:tblPr>
              <w:tblW w:w="5167" w:type="dxa"/>
              <w:tblCellSpacing w:w="0" w:type="dxa"/>
              <w:tblLayout w:type="fixed"/>
              <w:tblCellMar>
                <w:left w:w="0" w:type="dxa"/>
                <w:right w:w="0" w:type="dxa"/>
              </w:tblCellMar>
              <w:tblLook w:val="04A0" w:firstRow="1" w:lastRow="0" w:firstColumn="1" w:lastColumn="0" w:noHBand="0" w:noVBand="1"/>
            </w:tblPr>
            <w:tblGrid>
              <w:gridCol w:w="5147"/>
              <w:gridCol w:w="20"/>
            </w:tblGrid>
            <w:tr w:rsidR="00170B9D" w:rsidRPr="00FF78E9" w14:paraId="60C5E97E" w14:textId="77777777" w:rsidTr="0076688D">
              <w:trPr>
                <w:tblCellSpacing w:w="0" w:type="dxa"/>
              </w:trPr>
              <w:tc>
                <w:tcPr>
                  <w:tcW w:w="5167" w:type="dxa"/>
                  <w:gridSpan w:val="2"/>
                  <w:hideMark/>
                </w:tcPr>
                <w:p w14:paraId="60C5E97C" w14:textId="3050200E" w:rsidR="00170B9D" w:rsidRDefault="00170B9D" w:rsidP="0076688D">
                  <w:pPr>
                    <w:ind w:right="-4446"/>
                    <w:rPr>
                      <w:rFonts w:ascii="Arial" w:hAnsi="Arial" w:cs="Arial"/>
                      <w:color w:val="252525"/>
                      <w:sz w:val="16"/>
                      <w:szCs w:val="16"/>
                      <w:shd w:val="clear" w:color="auto" w:fill="FFFFFF"/>
                    </w:rPr>
                  </w:pPr>
                  <w:r w:rsidRPr="00386206">
                    <w:rPr>
                      <w:rFonts w:ascii="Arial" w:hAnsi="Arial" w:cs="Arial"/>
                      <w:color w:val="252525"/>
                      <w:sz w:val="16"/>
                      <w:szCs w:val="16"/>
                      <w:shd w:val="clear" w:color="auto" w:fill="FFFFFF"/>
                    </w:rPr>
                    <w:t>Kontrola poziomu papieru.</w:t>
                  </w:r>
                  <w:r w:rsidR="00B20B92">
                    <w:rPr>
                      <w:rFonts w:ascii="Arial" w:hAnsi="Arial" w:cs="Arial"/>
                      <w:color w:val="252525"/>
                      <w:sz w:val="16"/>
                      <w:szCs w:val="16"/>
                      <w:shd w:val="clear" w:color="auto" w:fill="FFFFFF"/>
                    </w:rPr>
                    <w:t xml:space="preserve"> </w:t>
                  </w:r>
                  <w:r w:rsidRPr="00386206">
                    <w:rPr>
                      <w:rFonts w:ascii="Arial" w:hAnsi="Arial" w:cs="Arial"/>
                      <w:color w:val="252525"/>
                      <w:sz w:val="16"/>
                      <w:szCs w:val="16"/>
                      <w:shd w:val="clear" w:color="auto" w:fill="FFFFFF"/>
                    </w:rPr>
                    <w:t>Pojemność: 750 odcinków.</w:t>
                  </w:r>
                  <w:r w:rsidR="00B20B92">
                    <w:rPr>
                      <w:rFonts w:ascii="Arial" w:hAnsi="Arial" w:cs="Arial"/>
                      <w:color w:val="252525"/>
                      <w:sz w:val="16"/>
                      <w:szCs w:val="16"/>
                      <w:shd w:val="clear" w:color="auto" w:fill="FFFFFF"/>
                    </w:rPr>
                    <w:t xml:space="preserve"> </w:t>
                  </w:r>
                  <w:r w:rsidRPr="00386206">
                    <w:rPr>
                      <w:rFonts w:ascii="Arial" w:hAnsi="Arial" w:cs="Arial"/>
                      <w:color w:val="252525"/>
                      <w:sz w:val="16"/>
                      <w:szCs w:val="16"/>
                      <w:shd w:val="clear" w:color="auto" w:fill="FFFFFF"/>
                    </w:rPr>
                    <w:t xml:space="preserve">Grubość </w:t>
                  </w:r>
                  <w:proofErr w:type="spellStart"/>
                  <w:r w:rsidRPr="00386206">
                    <w:rPr>
                      <w:rFonts w:ascii="Arial" w:hAnsi="Arial" w:cs="Arial"/>
                      <w:color w:val="252525"/>
                      <w:sz w:val="16"/>
                      <w:szCs w:val="16"/>
                      <w:shd w:val="clear" w:color="auto" w:fill="FFFFFF"/>
                    </w:rPr>
                    <w:t>Inoxu</w:t>
                  </w:r>
                  <w:proofErr w:type="spellEnd"/>
                  <w:r w:rsidRPr="00386206">
                    <w:rPr>
                      <w:rFonts w:ascii="Arial" w:hAnsi="Arial" w:cs="Arial"/>
                      <w:color w:val="252525"/>
                      <w:sz w:val="16"/>
                      <w:szCs w:val="16"/>
                      <w:shd w:val="clear" w:color="auto" w:fill="FFFFFF"/>
                    </w:rPr>
                    <w:t>: 1 mm.</w:t>
                  </w:r>
                  <w:r w:rsidRPr="00386206">
                    <w:rPr>
                      <w:rFonts w:ascii="Arial" w:hAnsi="Arial" w:cs="Arial"/>
                      <w:color w:val="252525"/>
                      <w:sz w:val="16"/>
                      <w:szCs w:val="16"/>
                    </w:rPr>
                    <w:br/>
                  </w:r>
                  <w:r w:rsidRPr="00386206">
                    <w:rPr>
                      <w:rFonts w:ascii="Arial" w:hAnsi="Arial" w:cs="Arial"/>
                      <w:color w:val="252525"/>
                      <w:sz w:val="16"/>
                      <w:szCs w:val="16"/>
                      <w:shd w:val="clear" w:color="auto" w:fill="FFFFFF"/>
                    </w:rPr>
                    <w:t xml:space="preserve">Wykończenie: </w:t>
                  </w:r>
                  <w:proofErr w:type="spellStart"/>
                  <w:r w:rsidRPr="00386206">
                    <w:rPr>
                      <w:rFonts w:ascii="Arial" w:hAnsi="Arial" w:cs="Arial"/>
                      <w:color w:val="252525"/>
                      <w:sz w:val="16"/>
                      <w:szCs w:val="16"/>
                      <w:shd w:val="clear" w:color="auto" w:fill="FFFFFF"/>
                    </w:rPr>
                    <w:t>Inox</w:t>
                  </w:r>
                  <w:proofErr w:type="spellEnd"/>
                  <w:r w:rsidRPr="00386206">
                    <w:rPr>
                      <w:rFonts w:ascii="Arial" w:hAnsi="Arial" w:cs="Arial"/>
                      <w:color w:val="252525"/>
                      <w:sz w:val="16"/>
                      <w:szCs w:val="16"/>
                      <w:shd w:val="clear" w:color="auto" w:fill="FFFFFF"/>
                    </w:rPr>
                    <w:t xml:space="preserve"> błyszczący.</w:t>
                  </w:r>
                  <w:r w:rsidR="00B20B92">
                    <w:rPr>
                      <w:rFonts w:ascii="Arial" w:hAnsi="Arial" w:cs="Arial"/>
                      <w:color w:val="252525"/>
                      <w:sz w:val="16"/>
                      <w:szCs w:val="16"/>
                      <w:shd w:val="clear" w:color="auto" w:fill="FFFFFF"/>
                    </w:rPr>
                    <w:t xml:space="preserve"> </w:t>
                  </w:r>
                  <w:r w:rsidRPr="00386206">
                    <w:rPr>
                      <w:rFonts w:ascii="Arial" w:hAnsi="Arial" w:cs="Arial"/>
                      <w:color w:val="252525"/>
                      <w:sz w:val="16"/>
                      <w:szCs w:val="16"/>
                      <w:shd w:val="clear" w:color="auto" w:fill="FFFFFF"/>
                    </w:rPr>
                    <w:t>Wymiary: 130 x 275 x 450 mm.</w:t>
                  </w:r>
                  <w:r w:rsidRPr="00386206">
                    <w:rPr>
                      <w:rFonts w:ascii="Arial" w:hAnsi="Arial" w:cs="Arial"/>
                      <w:color w:val="252525"/>
                      <w:sz w:val="16"/>
                      <w:szCs w:val="16"/>
                    </w:rPr>
                    <w:br/>
                  </w:r>
                  <w:r w:rsidRPr="00386206">
                    <w:rPr>
                      <w:rFonts w:ascii="Arial" w:hAnsi="Arial" w:cs="Arial"/>
                      <w:color w:val="252525"/>
                      <w:sz w:val="16"/>
                      <w:szCs w:val="16"/>
                      <w:shd w:val="clear" w:color="auto" w:fill="FFFFFF"/>
                    </w:rPr>
                    <w:t>Możliwość zamówienia osobno opakowania 180 sztuk ręczników papierowych na zakładkę (nr 6606).</w:t>
                  </w:r>
                  <w:r w:rsidRPr="00386206">
                    <w:rPr>
                      <w:rFonts w:ascii="Arial" w:hAnsi="Arial" w:cs="Arial"/>
                      <w:color w:val="252525"/>
                      <w:sz w:val="16"/>
                      <w:szCs w:val="16"/>
                    </w:rPr>
                    <w:br/>
                  </w:r>
                  <w:r w:rsidRPr="00386206">
                    <w:rPr>
                      <w:rFonts w:ascii="Arial" w:hAnsi="Arial" w:cs="Arial"/>
                      <w:color w:val="252525"/>
                      <w:sz w:val="16"/>
                      <w:szCs w:val="16"/>
                      <w:shd w:val="clear" w:color="auto" w:fill="FFFFFF"/>
                    </w:rPr>
                    <w:t>Wymiary ręczników papierowych: odcinek rozłożony 230 x 250 mm,</w:t>
                  </w:r>
                </w:p>
                <w:p w14:paraId="60C5E97D" w14:textId="0CEA91CE" w:rsidR="00170B9D" w:rsidRPr="00386206" w:rsidRDefault="00170B9D" w:rsidP="0076688D">
                  <w:pPr>
                    <w:ind w:right="-4446"/>
                    <w:rPr>
                      <w:sz w:val="16"/>
                      <w:szCs w:val="16"/>
                    </w:rPr>
                  </w:pPr>
                  <w:r w:rsidRPr="00386206">
                    <w:rPr>
                      <w:rFonts w:ascii="Arial" w:hAnsi="Arial" w:cs="Arial"/>
                      <w:color w:val="252525"/>
                      <w:sz w:val="16"/>
                      <w:szCs w:val="16"/>
                      <w:shd w:val="clear" w:color="auto" w:fill="FFFFFF"/>
                    </w:rPr>
                    <w:t xml:space="preserve"> odcinek złożony 115 x 250 mm.</w:t>
                  </w:r>
                  <w:r w:rsidR="00B20B92">
                    <w:rPr>
                      <w:rFonts w:ascii="Arial" w:hAnsi="Arial" w:cs="Arial"/>
                      <w:color w:val="252525"/>
                      <w:sz w:val="16"/>
                      <w:szCs w:val="16"/>
                      <w:shd w:val="clear" w:color="auto" w:fill="FFFFFF"/>
                    </w:rPr>
                    <w:t xml:space="preserve">  </w:t>
                  </w:r>
                </w:p>
              </w:tc>
            </w:tr>
            <w:tr w:rsidR="00170B9D" w:rsidRPr="00FF78E9" w14:paraId="60C5E981" w14:textId="77777777" w:rsidTr="0076688D">
              <w:trPr>
                <w:tblCellSpacing w:w="0" w:type="dxa"/>
              </w:trPr>
              <w:tc>
                <w:tcPr>
                  <w:tcW w:w="5147" w:type="dxa"/>
                  <w:hideMark/>
                </w:tcPr>
                <w:p w14:paraId="60C5E97F" w14:textId="77777777" w:rsidR="00170B9D" w:rsidRPr="00386206" w:rsidRDefault="00170B9D" w:rsidP="0076688D">
                  <w:pPr>
                    <w:ind w:right="-4446"/>
                    <w:rPr>
                      <w:sz w:val="16"/>
                      <w:szCs w:val="16"/>
                    </w:rPr>
                  </w:pPr>
                  <w:r w:rsidRPr="00386206">
                    <w:rPr>
                      <w:rFonts w:ascii="Arial" w:hAnsi="Arial" w:cs="Arial"/>
                      <w:color w:val="252525"/>
                      <w:sz w:val="16"/>
                      <w:szCs w:val="16"/>
                      <w:shd w:val="clear" w:color="auto" w:fill="FFFFFF"/>
                    </w:rPr>
                    <w:t>Zamknięcie na zamek i uniwersalny klucz</w:t>
                  </w:r>
                  <w:r w:rsidR="009E4B61">
                    <w:rPr>
                      <w:rFonts w:ascii="Arial" w:hAnsi="Arial" w:cs="Arial"/>
                      <w:color w:val="252525"/>
                      <w:sz w:val="16"/>
                      <w:szCs w:val="16"/>
                      <w:shd w:val="clear" w:color="auto" w:fill="FFFFFF"/>
                    </w:rPr>
                    <w:t>.</w:t>
                  </w:r>
                  <w:r w:rsidRPr="00386206">
                    <w:rPr>
                      <w:rFonts w:ascii="Arial" w:hAnsi="Arial" w:cs="Arial"/>
                      <w:color w:val="252525"/>
                      <w:sz w:val="16"/>
                      <w:szCs w:val="16"/>
                      <w:shd w:val="clear" w:color="auto" w:fill="FFFFFF"/>
                    </w:rPr>
                    <w:t xml:space="preserve"> </w:t>
                  </w:r>
                </w:p>
              </w:tc>
              <w:tc>
                <w:tcPr>
                  <w:tcW w:w="20" w:type="dxa"/>
                  <w:vAlign w:val="center"/>
                  <w:hideMark/>
                </w:tcPr>
                <w:p w14:paraId="60C5E980" w14:textId="77777777" w:rsidR="00170B9D" w:rsidRPr="00386206" w:rsidRDefault="00170B9D" w:rsidP="0076688D">
                  <w:pPr>
                    <w:ind w:right="-4446"/>
                    <w:rPr>
                      <w:rFonts w:ascii="Arial" w:hAnsi="Arial" w:cs="Arial"/>
                      <w:sz w:val="16"/>
                      <w:szCs w:val="16"/>
                    </w:rPr>
                  </w:pPr>
                  <w:r w:rsidRPr="00386206">
                    <w:rPr>
                      <w:rFonts w:ascii="Arial" w:hAnsi="Arial" w:cs="Arial"/>
                      <w:sz w:val="16"/>
                      <w:szCs w:val="16"/>
                    </w:rPr>
                    <w:t xml:space="preserve"> 27,</w:t>
                  </w:r>
                  <w:r w:rsidRPr="00386206">
                    <w:rPr>
                      <w:rFonts w:ascii="Arial" w:hAnsi="Arial" w:cs="Arial"/>
                      <w:sz w:val="16"/>
                      <w:szCs w:val="16"/>
                    </w:rPr>
                    <w:cr/>
                    <w:t xml:space="preserve"> cm</w:t>
                  </w:r>
                </w:p>
              </w:tc>
            </w:tr>
          </w:tbl>
          <w:p w14:paraId="61A9AF72" w14:textId="77777777" w:rsidR="00170B9D" w:rsidRDefault="00170B9D" w:rsidP="0076688D">
            <w:pPr>
              <w:rPr>
                <w:rFonts w:ascii="Arial" w:hAnsi="Arial" w:cs="Arial"/>
                <w:sz w:val="16"/>
                <w:szCs w:val="16"/>
              </w:rPr>
            </w:pPr>
          </w:p>
          <w:p w14:paraId="45BCA59F" w14:textId="77777777" w:rsidR="002D698B" w:rsidRDefault="002D698B" w:rsidP="0076688D">
            <w:pPr>
              <w:rPr>
                <w:rFonts w:ascii="Arial" w:hAnsi="Arial" w:cs="Arial"/>
                <w:sz w:val="16"/>
                <w:szCs w:val="16"/>
              </w:rPr>
            </w:pPr>
          </w:p>
          <w:p w14:paraId="712A8C3E" w14:textId="77777777" w:rsidR="002D698B" w:rsidRDefault="002D698B" w:rsidP="0076688D">
            <w:pPr>
              <w:rPr>
                <w:rFonts w:ascii="Arial" w:hAnsi="Arial" w:cs="Arial"/>
                <w:sz w:val="16"/>
                <w:szCs w:val="16"/>
              </w:rPr>
            </w:pPr>
          </w:p>
          <w:p w14:paraId="08530B4E" w14:textId="77777777" w:rsidR="002D698B" w:rsidRDefault="002D698B" w:rsidP="0076688D">
            <w:pPr>
              <w:rPr>
                <w:rFonts w:ascii="Arial" w:hAnsi="Arial" w:cs="Arial"/>
                <w:sz w:val="16"/>
                <w:szCs w:val="16"/>
              </w:rPr>
            </w:pPr>
          </w:p>
          <w:p w14:paraId="74E56EA6" w14:textId="77777777" w:rsidR="002D698B" w:rsidRDefault="002D698B" w:rsidP="0076688D">
            <w:pPr>
              <w:rPr>
                <w:rFonts w:ascii="Arial" w:hAnsi="Arial" w:cs="Arial"/>
                <w:sz w:val="16"/>
                <w:szCs w:val="16"/>
              </w:rPr>
            </w:pPr>
          </w:p>
          <w:p w14:paraId="50880CE9" w14:textId="77777777" w:rsidR="002D698B" w:rsidRDefault="002D698B" w:rsidP="0076688D">
            <w:pPr>
              <w:rPr>
                <w:rFonts w:ascii="Arial" w:hAnsi="Arial" w:cs="Arial"/>
                <w:sz w:val="16"/>
                <w:szCs w:val="16"/>
              </w:rPr>
            </w:pPr>
          </w:p>
          <w:p w14:paraId="0E6429B4" w14:textId="77777777" w:rsidR="002D698B" w:rsidRDefault="002D698B" w:rsidP="0076688D">
            <w:pPr>
              <w:rPr>
                <w:rFonts w:ascii="Arial" w:hAnsi="Arial" w:cs="Arial"/>
                <w:sz w:val="16"/>
                <w:szCs w:val="16"/>
              </w:rPr>
            </w:pPr>
          </w:p>
          <w:p w14:paraId="60C5E982" w14:textId="77777777" w:rsidR="002D698B" w:rsidRPr="00FF78E9" w:rsidRDefault="002D698B" w:rsidP="0076688D">
            <w:pPr>
              <w:rPr>
                <w:rFonts w:ascii="Arial" w:hAnsi="Arial" w:cs="Arial"/>
                <w:sz w:val="16"/>
                <w:szCs w:val="16"/>
              </w:rPr>
            </w:pPr>
          </w:p>
        </w:tc>
        <w:tc>
          <w:tcPr>
            <w:tcW w:w="624" w:type="pct"/>
            <w:tcBorders>
              <w:top w:val="single" w:sz="8" w:space="0" w:color="auto"/>
              <w:left w:val="nil"/>
              <w:bottom w:val="single" w:sz="8" w:space="0" w:color="auto"/>
              <w:right w:val="single" w:sz="8" w:space="0" w:color="auto"/>
            </w:tcBorders>
            <w:vAlign w:val="center"/>
          </w:tcPr>
          <w:p w14:paraId="60C5E983" w14:textId="77777777" w:rsidR="00170B9D" w:rsidRPr="00FF78E9" w:rsidRDefault="00136E41" w:rsidP="0076688D">
            <w:pPr>
              <w:jc w:val="center"/>
              <w:rPr>
                <w:rFonts w:ascii="Arial" w:hAnsi="Arial" w:cs="Arial"/>
                <w:b/>
                <w:sz w:val="20"/>
                <w:szCs w:val="22"/>
              </w:rPr>
            </w:pPr>
            <w:r>
              <w:rPr>
                <w:rFonts w:ascii="Arial" w:hAnsi="Arial" w:cs="Arial"/>
                <w:b/>
                <w:sz w:val="20"/>
                <w:szCs w:val="22"/>
              </w:rPr>
              <w:lastRenderedPageBreak/>
              <w:t>29</w:t>
            </w:r>
          </w:p>
        </w:tc>
        <w:tc>
          <w:tcPr>
            <w:tcW w:w="1596" w:type="pct"/>
            <w:tcBorders>
              <w:top w:val="single" w:sz="8" w:space="0" w:color="auto"/>
              <w:left w:val="nil"/>
              <w:bottom w:val="single" w:sz="8" w:space="0" w:color="auto"/>
              <w:right w:val="single" w:sz="8" w:space="0" w:color="auto"/>
            </w:tcBorders>
            <w:vAlign w:val="center"/>
          </w:tcPr>
          <w:p w14:paraId="60C5E985" w14:textId="5D698F30" w:rsidR="00170B9D" w:rsidRPr="00F94984" w:rsidRDefault="00170B9D" w:rsidP="00B20B92">
            <w:pPr>
              <w:jc w:val="center"/>
              <w:rPr>
                <w:rFonts w:ascii="Arial" w:hAnsi="Arial" w:cs="Arial"/>
                <w:sz w:val="12"/>
              </w:rPr>
            </w:pPr>
            <w:r>
              <w:rPr>
                <w:rFonts w:ascii="Arial" w:hAnsi="Arial" w:cs="Arial"/>
                <w:noProof/>
                <w:sz w:val="12"/>
              </w:rPr>
              <w:drawing>
                <wp:inline distT="0" distB="0" distL="0" distR="0" wp14:anchorId="60C5EF24" wp14:editId="60C5EF25">
                  <wp:extent cx="1319335" cy="1220962"/>
                  <wp:effectExtent l="0" t="0" r="0" b="0"/>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ęcznikii papierow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26657" cy="1227738"/>
                          </a:xfrm>
                          <a:prstGeom prst="rect">
                            <a:avLst/>
                          </a:prstGeom>
                        </pic:spPr>
                      </pic:pic>
                    </a:graphicData>
                  </a:graphic>
                </wp:inline>
              </w:drawing>
            </w:r>
          </w:p>
        </w:tc>
      </w:tr>
      <w:tr w:rsidR="002D698B" w:rsidRPr="00F94984" w14:paraId="60C5E998" w14:textId="77777777" w:rsidTr="009270FC">
        <w:trPr>
          <w:trHeight w:val="477"/>
        </w:trPr>
        <w:tc>
          <w:tcPr>
            <w:tcW w:w="209" w:type="pct"/>
            <w:tcBorders>
              <w:top w:val="single" w:sz="4" w:space="0" w:color="auto"/>
              <w:left w:val="single" w:sz="8" w:space="0" w:color="auto"/>
              <w:bottom w:val="single" w:sz="4" w:space="0" w:color="auto"/>
              <w:right w:val="single" w:sz="8" w:space="0" w:color="auto"/>
            </w:tcBorders>
            <w:vAlign w:val="center"/>
          </w:tcPr>
          <w:p w14:paraId="60C5E987" w14:textId="2F54CBF1" w:rsidR="002D698B" w:rsidRPr="003669FE" w:rsidRDefault="002D698B" w:rsidP="00ED011E">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2571" w:type="pct"/>
            <w:tcBorders>
              <w:top w:val="single" w:sz="4" w:space="0" w:color="auto"/>
              <w:left w:val="nil"/>
              <w:bottom w:val="single" w:sz="4" w:space="0" w:color="auto"/>
              <w:right w:val="single" w:sz="8" w:space="0" w:color="auto"/>
            </w:tcBorders>
            <w:vAlign w:val="center"/>
          </w:tcPr>
          <w:p w14:paraId="6320AD66" w14:textId="31BC55C1" w:rsidR="002D698B" w:rsidRPr="00FF78E9" w:rsidRDefault="002D698B" w:rsidP="002D698B">
            <w:pPr>
              <w:jc w:val="center"/>
              <w:rPr>
                <w:rFonts w:ascii="Arial" w:hAnsi="Arial" w:cs="Arial"/>
                <w:b/>
                <w:bCs/>
                <w:sz w:val="16"/>
                <w:szCs w:val="16"/>
              </w:rPr>
            </w:pPr>
            <w:r w:rsidRPr="00FF78E9">
              <w:rPr>
                <w:rFonts w:ascii="Arial" w:hAnsi="Arial" w:cs="Arial"/>
                <w:b/>
                <w:bCs/>
                <w:sz w:val="16"/>
                <w:szCs w:val="16"/>
              </w:rPr>
              <w:t>Opis, nazwa usługi,</w:t>
            </w:r>
          </w:p>
          <w:p w14:paraId="60C5E994" w14:textId="77A8FB84" w:rsidR="002D698B" w:rsidRPr="00FF78E9" w:rsidRDefault="002D698B" w:rsidP="002D698B">
            <w:pPr>
              <w:jc w:val="center"/>
              <w:rPr>
                <w:rFonts w:ascii="Arial" w:hAnsi="Arial" w:cs="Arial"/>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28C5F283" w14:textId="77777777" w:rsidR="002D698B" w:rsidRPr="00FF78E9" w:rsidRDefault="002D698B" w:rsidP="002D698B">
            <w:pPr>
              <w:jc w:val="center"/>
              <w:rPr>
                <w:rFonts w:ascii="Arial Narrow" w:hAnsi="Arial Narrow"/>
                <w:b/>
                <w:bCs/>
                <w:sz w:val="20"/>
                <w:szCs w:val="18"/>
              </w:rPr>
            </w:pPr>
            <w:r w:rsidRPr="00FF78E9">
              <w:rPr>
                <w:rFonts w:ascii="Arial Narrow" w:hAnsi="Arial Narrow"/>
                <w:b/>
                <w:bCs/>
                <w:sz w:val="20"/>
                <w:szCs w:val="18"/>
              </w:rPr>
              <w:t>Ilość</w:t>
            </w:r>
          </w:p>
          <w:p w14:paraId="60C5E995" w14:textId="4CF5534C" w:rsidR="002D698B" w:rsidRPr="00FF78E9" w:rsidRDefault="002D698B" w:rsidP="002D698B">
            <w:pPr>
              <w:jc w:val="center"/>
              <w:rPr>
                <w:rFonts w:ascii="Arial" w:hAnsi="Arial" w:cs="Arial"/>
                <w:b/>
                <w:sz w:val="20"/>
                <w:szCs w:val="22"/>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7A895DED" w14:textId="77777777" w:rsidR="002D698B" w:rsidRPr="00125D39" w:rsidRDefault="002D698B" w:rsidP="005B55E9">
            <w:pPr>
              <w:jc w:val="center"/>
              <w:rPr>
                <w:rFonts w:ascii="Arial" w:hAnsi="Arial" w:cs="Arial"/>
                <w:b/>
                <w:bCs/>
                <w:sz w:val="18"/>
                <w:szCs w:val="18"/>
              </w:rPr>
            </w:pPr>
            <w:r w:rsidRPr="00125D39">
              <w:rPr>
                <w:rFonts w:ascii="Arial" w:hAnsi="Arial" w:cs="Arial"/>
                <w:b/>
                <w:bCs/>
                <w:sz w:val="18"/>
                <w:szCs w:val="18"/>
              </w:rPr>
              <w:t>Rodzaj, charakter, zakres usługi</w:t>
            </w:r>
          </w:p>
          <w:p w14:paraId="60C5E997" w14:textId="02E54CB4" w:rsidR="002D698B" w:rsidRPr="00F94984" w:rsidRDefault="002D698B" w:rsidP="00ED011E">
            <w:pPr>
              <w:jc w:val="center"/>
              <w:rPr>
                <w:rFonts w:ascii="Arial" w:hAnsi="Arial" w:cs="Arial"/>
                <w:sz w:val="12"/>
              </w:rPr>
            </w:pPr>
            <w:r w:rsidRPr="00125D39">
              <w:rPr>
                <w:rFonts w:ascii="Arial" w:hAnsi="Arial" w:cs="Arial"/>
                <w:b/>
                <w:bCs/>
                <w:sz w:val="18"/>
                <w:szCs w:val="18"/>
              </w:rPr>
              <w:t>Rysunek lub zdjęcie</w:t>
            </w:r>
          </w:p>
        </w:tc>
      </w:tr>
      <w:tr w:rsidR="002D698B" w:rsidRPr="00F94984" w14:paraId="6CBDA67C" w14:textId="77777777" w:rsidTr="009270FC">
        <w:trPr>
          <w:trHeight w:val="2820"/>
        </w:trPr>
        <w:tc>
          <w:tcPr>
            <w:tcW w:w="209" w:type="pct"/>
            <w:tcBorders>
              <w:top w:val="single" w:sz="4" w:space="0" w:color="auto"/>
              <w:left w:val="single" w:sz="8" w:space="0" w:color="auto"/>
              <w:bottom w:val="single" w:sz="4" w:space="0" w:color="auto"/>
              <w:right w:val="single" w:sz="8" w:space="0" w:color="auto"/>
            </w:tcBorders>
            <w:vAlign w:val="center"/>
          </w:tcPr>
          <w:p w14:paraId="2004E922" w14:textId="73730898" w:rsidR="002D698B" w:rsidRDefault="00411C51" w:rsidP="00ED011E">
            <w:pPr>
              <w:jc w:val="center"/>
              <w:rPr>
                <w:rFonts w:ascii="Arial" w:hAnsi="Arial" w:cs="Arial"/>
                <w:b/>
                <w:sz w:val="20"/>
                <w:szCs w:val="20"/>
              </w:rPr>
            </w:pPr>
            <w:r>
              <w:rPr>
                <w:rFonts w:ascii="Arial" w:hAnsi="Arial" w:cs="Arial"/>
                <w:b/>
                <w:sz w:val="20"/>
                <w:szCs w:val="20"/>
              </w:rPr>
              <w:t>5</w:t>
            </w:r>
          </w:p>
        </w:tc>
        <w:tc>
          <w:tcPr>
            <w:tcW w:w="2571" w:type="pct"/>
            <w:tcBorders>
              <w:top w:val="single" w:sz="4" w:space="0" w:color="auto"/>
              <w:left w:val="nil"/>
              <w:bottom w:val="single" w:sz="4" w:space="0" w:color="auto"/>
              <w:right w:val="single" w:sz="8" w:space="0" w:color="auto"/>
            </w:tcBorders>
            <w:vAlign w:val="center"/>
          </w:tcPr>
          <w:p w14:paraId="7F2ED787" w14:textId="77777777" w:rsidR="002D698B" w:rsidRDefault="002D698B" w:rsidP="00ED011E">
            <w:pPr>
              <w:rPr>
                <w:rFonts w:ascii="Arial" w:hAnsi="Arial" w:cs="Arial"/>
                <w:b/>
                <w:bCs/>
                <w:sz w:val="16"/>
                <w:szCs w:val="16"/>
              </w:rPr>
            </w:pPr>
          </w:p>
          <w:p w14:paraId="430F495C" w14:textId="77777777" w:rsidR="002D698B" w:rsidRDefault="002D698B" w:rsidP="00ED011E">
            <w:pPr>
              <w:rPr>
                <w:rFonts w:ascii="Arial" w:hAnsi="Arial" w:cs="Arial"/>
                <w:b/>
                <w:bCs/>
                <w:sz w:val="16"/>
                <w:szCs w:val="16"/>
              </w:rPr>
            </w:pPr>
          </w:p>
          <w:p w14:paraId="3C7E16E1" w14:textId="77777777" w:rsidR="002D698B" w:rsidRDefault="002D698B" w:rsidP="00ED011E">
            <w:pPr>
              <w:rPr>
                <w:rFonts w:ascii="Arial" w:hAnsi="Arial" w:cs="Arial"/>
                <w:b/>
                <w:bCs/>
                <w:sz w:val="16"/>
                <w:szCs w:val="16"/>
              </w:rPr>
            </w:pPr>
          </w:p>
          <w:p w14:paraId="4C408204" w14:textId="77777777" w:rsidR="002D698B" w:rsidRPr="00FF78E9" w:rsidRDefault="002D698B" w:rsidP="00ED011E">
            <w:pPr>
              <w:rPr>
                <w:rFonts w:ascii="Arial" w:hAnsi="Arial" w:cs="Arial"/>
                <w:b/>
                <w:bCs/>
                <w:sz w:val="16"/>
                <w:szCs w:val="16"/>
              </w:rPr>
            </w:pPr>
            <w:r w:rsidRPr="00FF78E9">
              <w:rPr>
                <w:rFonts w:ascii="Arial" w:hAnsi="Arial" w:cs="Arial"/>
                <w:b/>
                <w:bCs/>
                <w:sz w:val="16"/>
                <w:szCs w:val="16"/>
              </w:rPr>
              <w:t>Lustro o wym.,  60x60, stal nierdzewna polerowana</w:t>
            </w:r>
          </w:p>
          <w:p w14:paraId="61C8A9D8" w14:textId="77777777" w:rsidR="002D698B" w:rsidRPr="00FF78E9" w:rsidRDefault="002D698B" w:rsidP="00ED011E">
            <w:pPr>
              <w:rPr>
                <w:rFonts w:ascii="Arial" w:hAnsi="Arial" w:cs="Arial"/>
                <w:b/>
                <w:bCs/>
                <w:sz w:val="16"/>
                <w:szCs w:val="16"/>
              </w:rPr>
            </w:pPr>
            <w:r w:rsidRPr="00FF78E9">
              <w:rPr>
                <w:rFonts w:ascii="Arial" w:hAnsi="Arial" w:cs="Arial"/>
                <w:b/>
                <w:bCs/>
                <w:sz w:val="16"/>
                <w:szCs w:val="16"/>
              </w:rPr>
              <w:t>Parametry</w:t>
            </w:r>
          </w:p>
          <w:p w14:paraId="6A28ADDD" w14:textId="77777777" w:rsidR="002D698B" w:rsidRPr="00FF78E9" w:rsidRDefault="002D698B" w:rsidP="00ED011E">
            <w:pPr>
              <w:rPr>
                <w:rFonts w:ascii="Arial" w:hAnsi="Arial" w:cs="Arial"/>
                <w:sz w:val="16"/>
                <w:szCs w:val="16"/>
              </w:rPr>
            </w:pPr>
          </w:p>
          <w:tbl>
            <w:tblPr>
              <w:tblW w:w="0" w:type="auto"/>
              <w:tblCellSpacing w:w="0" w:type="dxa"/>
              <w:tblLayout w:type="fixed"/>
              <w:tblCellMar>
                <w:left w:w="0" w:type="dxa"/>
                <w:right w:w="0" w:type="dxa"/>
              </w:tblCellMar>
              <w:tblLook w:val="04A0" w:firstRow="1" w:lastRow="0" w:firstColumn="1" w:lastColumn="0" w:noHBand="0" w:noVBand="1"/>
            </w:tblPr>
            <w:tblGrid>
              <w:gridCol w:w="1459"/>
              <w:gridCol w:w="570"/>
            </w:tblGrid>
            <w:tr w:rsidR="002D698B" w:rsidRPr="00FF78E9" w14:paraId="58DC42F4" w14:textId="77777777" w:rsidTr="00ED011E">
              <w:trPr>
                <w:tblCellSpacing w:w="0" w:type="dxa"/>
              </w:trPr>
              <w:tc>
                <w:tcPr>
                  <w:tcW w:w="1459" w:type="dxa"/>
                  <w:vAlign w:val="center"/>
                  <w:hideMark/>
                </w:tcPr>
                <w:p w14:paraId="35A2F4CA" w14:textId="77777777" w:rsidR="002D698B" w:rsidRPr="00FF78E9" w:rsidRDefault="002D698B" w:rsidP="00ED011E">
                  <w:pPr>
                    <w:rPr>
                      <w:rFonts w:ascii="Arial" w:hAnsi="Arial" w:cs="Arial"/>
                      <w:sz w:val="16"/>
                      <w:szCs w:val="16"/>
                    </w:rPr>
                  </w:pPr>
                  <w:r w:rsidRPr="00FF78E9">
                    <w:rPr>
                      <w:rFonts w:ascii="Arial" w:hAnsi="Arial" w:cs="Arial"/>
                      <w:sz w:val="16"/>
                      <w:szCs w:val="16"/>
                    </w:rPr>
                    <w:t>szerokość</w:t>
                  </w:r>
                </w:p>
              </w:tc>
              <w:tc>
                <w:tcPr>
                  <w:tcW w:w="570" w:type="dxa"/>
                  <w:vAlign w:val="center"/>
                  <w:hideMark/>
                </w:tcPr>
                <w:p w14:paraId="4795CCBD" w14:textId="77777777" w:rsidR="002D698B" w:rsidRPr="00FF78E9" w:rsidRDefault="002D698B" w:rsidP="00ED011E">
                  <w:pPr>
                    <w:rPr>
                      <w:rFonts w:ascii="Arial" w:hAnsi="Arial" w:cs="Arial"/>
                      <w:sz w:val="16"/>
                      <w:szCs w:val="16"/>
                    </w:rPr>
                  </w:pPr>
                  <w:r w:rsidRPr="00FF78E9">
                    <w:rPr>
                      <w:rFonts w:ascii="Arial" w:hAnsi="Arial" w:cs="Arial"/>
                      <w:sz w:val="16"/>
                      <w:szCs w:val="16"/>
                    </w:rPr>
                    <w:t>60 cm</w:t>
                  </w:r>
                </w:p>
              </w:tc>
            </w:tr>
            <w:tr w:rsidR="002D698B" w:rsidRPr="00FF78E9" w14:paraId="788F7718" w14:textId="77777777" w:rsidTr="00ED011E">
              <w:trPr>
                <w:tblCellSpacing w:w="0" w:type="dxa"/>
              </w:trPr>
              <w:tc>
                <w:tcPr>
                  <w:tcW w:w="1459" w:type="dxa"/>
                  <w:vAlign w:val="center"/>
                  <w:hideMark/>
                </w:tcPr>
                <w:p w14:paraId="150171BF" w14:textId="77777777" w:rsidR="002D698B" w:rsidRPr="00FF78E9" w:rsidRDefault="002D698B" w:rsidP="00ED011E">
                  <w:pPr>
                    <w:rPr>
                      <w:rFonts w:ascii="Arial" w:hAnsi="Arial" w:cs="Arial"/>
                      <w:sz w:val="16"/>
                      <w:szCs w:val="16"/>
                    </w:rPr>
                  </w:pPr>
                  <w:r w:rsidRPr="00FF78E9">
                    <w:rPr>
                      <w:rFonts w:ascii="Arial" w:hAnsi="Arial" w:cs="Arial"/>
                      <w:sz w:val="16"/>
                      <w:szCs w:val="16"/>
                    </w:rPr>
                    <w:t>wysokość</w:t>
                  </w:r>
                </w:p>
              </w:tc>
              <w:tc>
                <w:tcPr>
                  <w:tcW w:w="570" w:type="dxa"/>
                  <w:vAlign w:val="center"/>
                  <w:hideMark/>
                </w:tcPr>
                <w:p w14:paraId="73755D76" w14:textId="77777777" w:rsidR="002D698B" w:rsidRPr="00FF78E9" w:rsidRDefault="002D698B" w:rsidP="00ED011E">
                  <w:pPr>
                    <w:rPr>
                      <w:rFonts w:ascii="Arial" w:hAnsi="Arial" w:cs="Arial"/>
                      <w:sz w:val="16"/>
                      <w:szCs w:val="16"/>
                    </w:rPr>
                  </w:pPr>
                  <w:r w:rsidRPr="00FF78E9">
                    <w:rPr>
                      <w:rFonts w:ascii="Arial" w:hAnsi="Arial" w:cs="Arial"/>
                      <w:sz w:val="16"/>
                      <w:szCs w:val="16"/>
                    </w:rPr>
                    <w:t>120cm</w:t>
                  </w:r>
                </w:p>
              </w:tc>
            </w:tr>
            <w:tr w:rsidR="002D698B" w:rsidRPr="00FF78E9" w14:paraId="474E44F8" w14:textId="77777777" w:rsidTr="00ED011E">
              <w:trPr>
                <w:tblCellSpacing w:w="0" w:type="dxa"/>
              </w:trPr>
              <w:tc>
                <w:tcPr>
                  <w:tcW w:w="1459" w:type="dxa"/>
                  <w:vAlign w:val="center"/>
                  <w:hideMark/>
                </w:tcPr>
                <w:p w14:paraId="32D8BE0B" w14:textId="77777777" w:rsidR="002D698B" w:rsidRPr="00FF78E9" w:rsidRDefault="002D698B" w:rsidP="00ED011E">
                  <w:pPr>
                    <w:rPr>
                      <w:rFonts w:ascii="Arial" w:hAnsi="Arial" w:cs="Arial"/>
                      <w:sz w:val="16"/>
                      <w:szCs w:val="16"/>
                    </w:rPr>
                  </w:pPr>
                  <w:r w:rsidRPr="00FF78E9">
                    <w:rPr>
                      <w:rFonts w:ascii="Arial" w:hAnsi="Arial" w:cs="Arial"/>
                      <w:sz w:val="16"/>
                      <w:szCs w:val="16"/>
                    </w:rPr>
                    <w:t>głębokość</w:t>
                  </w:r>
                </w:p>
              </w:tc>
              <w:tc>
                <w:tcPr>
                  <w:tcW w:w="570" w:type="dxa"/>
                  <w:vAlign w:val="center"/>
                  <w:hideMark/>
                </w:tcPr>
                <w:p w14:paraId="3FFF7C3F" w14:textId="77777777" w:rsidR="002D698B" w:rsidRPr="00FF78E9" w:rsidRDefault="002D698B" w:rsidP="00ED011E">
                  <w:pPr>
                    <w:rPr>
                      <w:rFonts w:ascii="Arial" w:hAnsi="Arial" w:cs="Arial"/>
                      <w:sz w:val="16"/>
                      <w:szCs w:val="16"/>
                    </w:rPr>
                  </w:pPr>
                  <w:r w:rsidRPr="00FF78E9">
                    <w:rPr>
                      <w:rFonts w:ascii="Arial" w:hAnsi="Arial" w:cs="Arial"/>
                      <w:sz w:val="16"/>
                      <w:szCs w:val="16"/>
                    </w:rPr>
                    <w:t>0,9cm</w:t>
                  </w:r>
                </w:p>
              </w:tc>
            </w:tr>
            <w:tr w:rsidR="002D698B" w:rsidRPr="00FF78E9" w14:paraId="7E258150" w14:textId="77777777" w:rsidTr="00ED011E">
              <w:trPr>
                <w:tblCellSpacing w:w="0" w:type="dxa"/>
              </w:trPr>
              <w:tc>
                <w:tcPr>
                  <w:tcW w:w="1459" w:type="dxa"/>
                  <w:vAlign w:val="center"/>
                </w:tcPr>
                <w:p w14:paraId="20B8ADE5" w14:textId="77777777" w:rsidR="002D698B" w:rsidRDefault="002D698B" w:rsidP="00ED011E">
                  <w:pPr>
                    <w:rPr>
                      <w:rFonts w:ascii="Arial" w:hAnsi="Arial" w:cs="Arial"/>
                      <w:sz w:val="16"/>
                      <w:szCs w:val="16"/>
                    </w:rPr>
                  </w:pPr>
                </w:p>
                <w:p w14:paraId="67F3EED3" w14:textId="77777777" w:rsidR="002D698B" w:rsidRDefault="002D698B" w:rsidP="00ED011E">
                  <w:pPr>
                    <w:rPr>
                      <w:rFonts w:ascii="Arial" w:hAnsi="Arial" w:cs="Arial"/>
                      <w:sz w:val="16"/>
                      <w:szCs w:val="16"/>
                    </w:rPr>
                  </w:pPr>
                </w:p>
                <w:p w14:paraId="141DFD2E" w14:textId="77777777" w:rsidR="002D698B" w:rsidRDefault="002D698B" w:rsidP="00ED011E">
                  <w:pPr>
                    <w:rPr>
                      <w:rFonts w:ascii="Arial" w:hAnsi="Arial" w:cs="Arial"/>
                      <w:sz w:val="16"/>
                      <w:szCs w:val="16"/>
                    </w:rPr>
                  </w:pPr>
                </w:p>
                <w:p w14:paraId="5D869019" w14:textId="77777777" w:rsidR="002D698B" w:rsidRDefault="002D698B" w:rsidP="00ED011E">
                  <w:pPr>
                    <w:rPr>
                      <w:rFonts w:ascii="Arial" w:hAnsi="Arial" w:cs="Arial"/>
                      <w:sz w:val="16"/>
                      <w:szCs w:val="16"/>
                    </w:rPr>
                  </w:pPr>
                </w:p>
                <w:p w14:paraId="0E52E660" w14:textId="77777777" w:rsidR="002D698B" w:rsidRDefault="002D698B" w:rsidP="00ED011E">
                  <w:pPr>
                    <w:rPr>
                      <w:rFonts w:ascii="Arial" w:hAnsi="Arial" w:cs="Arial"/>
                      <w:sz w:val="16"/>
                      <w:szCs w:val="16"/>
                    </w:rPr>
                  </w:pPr>
                </w:p>
                <w:p w14:paraId="1D5CBBCE" w14:textId="77777777" w:rsidR="002D698B" w:rsidRPr="00FF78E9" w:rsidRDefault="002D698B" w:rsidP="00ED011E">
                  <w:pPr>
                    <w:rPr>
                      <w:rFonts w:ascii="Arial" w:hAnsi="Arial" w:cs="Arial"/>
                      <w:sz w:val="16"/>
                      <w:szCs w:val="16"/>
                    </w:rPr>
                  </w:pPr>
                </w:p>
              </w:tc>
              <w:tc>
                <w:tcPr>
                  <w:tcW w:w="570" w:type="dxa"/>
                  <w:vAlign w:val="center"/>
                </w:tcPr>
                <w:p w14:paraId="099D99E4" w14:textId="77777777" w:rsidR="002D698B" w:rsidRPr="00FF78E9" w:rsidRDefault="002D698B" w:rsidP="00ED011E">
                  <w:pPr>
                    <w:rPr>
                      <w:rFonts w:ascii="Arial" w:hAnsi="Arial" w:cs="Arial"/>
                      <w:sz w:val="16"/>
                      <w:szCs w:val="16"/>
                    </w:rPr>
                  </w:pPr>
                </w:p>
              </w:tc>
            </w:tr>
          </w:tbl>
          <w:p w14:paraId="7770850E" w14:textId="77777777" w:rsidR="002D698B" w:rsidRDefault="002D698B" w:rsidP="00ED011E">
            <w:pPr>
              <w:rPr>
                <w:rFonts w:ascii="Arial" w:hAnsi="Arial" w:cs="Arial"/>
                <w:b/>
                <w:bCs/>
                <w:sz w:val="16"/>
                <w:szCs w:val="16"/>
              </w:rPr>
            </w:pPr>
          </w:p>
        </w:tc>
        <w:tc>
          <w:tcPr>
            <w:tcW w:w="624" w:type="pct"/>
            <w:tcBorders>
              <w:top w:val="single" w:sz="4" w:space="0" w:color="auto"/>
              <w:left w:val="nil"/>
              <w:bottom w:val="single" w:sz="4" w:space="0" w:color="auto"/>
              <w:right w:val="single" w:sz="8" w:space="0" w:color="auto"/>
            </w:tcBorders>
            <w:vAlign w:val="center"/>
          </w:tcPr>
          <w:p w14:paraId="32AD63C5" w14:textId="47C07568" w:rsidR="002D698B" w:rsidRDefault="00E601D0" w:rsidP="003562BB">
            <w:pPr>
              <w:jc w:val="center"/>
              <w:rPr>
                <w:rFonts w:ascii="Arial" w:hAnsi="Arial" w:cs="Arial"/>
                <w:b/>
                <w:sz w:val="20"/>
                <w:szCs w:val="22"/>
              </w:rPr>
            </w:pPr>
            <w:r>
              <w:rPr>
                <w:rFonts w:ascii="Arial" w:hAnsi="Arial" w:cs="Arial"/>
                <w:b/>
                <w:sz w:val="20"/>
                <w:szCs w:val="22"/>
              </w:rPr>
              <w:t>17</w:t>
            </w:r>
          </w:p>
        </w:tc>
        <w:tc>
          <w:tcPr>
            <w:tcW w:w="1596" w:type="pct"/>
            <w:tcBorders>
              <w:top w:val="single" w:sz="4" w:space="0" w:color="auto"/>
              <w:left w:val="nil"/>
              <w:bottom w:val="single" w:sz="4" w:space="0" w:color="auto"/>
              <w:right w:val="single" w:sz="8" w:space="0" w:color="auto"/>
            </w:tcBorders>
            <w:vAlign w:val="center"/>
          </w:tcPr>
          <w:p w14:paraId="40D955CE" w14:textId="4165799F" w:rsidR="002D698B" w:rsidRPr="00F94984" w:rsidRDefault="002D698B" w:rsidP="00ED011E">
            <w:pPr>
              <w:jc w:val="center"/>
              <w:rPr>
                <w:rFonts w:ascii="Arial" w:hAnsi="Arial" w:cs="Arial"/>
                <w:noProof/>
                <w:sz w:val="12"/>
              </w:rPr>
            </w:pPr>
            <w:r w:rsidRPr="00F94984">
              <w:rPr>
                <w:rFonts w:ascii="Arial" w:hAnsi="Arial" w:cs="Arial"/>
                <w:noProof/>
                <w:sz w:val="12"/>
              </w:rPr>
              <w:drawing>
                <wp:inline distT="0" distB="0" distL="0" distR="0" wp14:anchorId="6CF7A1D9" wp14:editId="730900E8">
                  <wp:extent cx="613124" cy="828728"/>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3085" cy="828675"/>
                          </a:xfrm>
                          <a:prstGeom prst="rect">
                            <a:avLst/>
                          </a:prstGeom>
                          <a:noFill/>
                          <a:ln>
                            <a:noFill/>
                          </a:ln>
                        </pic:spPr>
                      </pic:pic>
                    </a:graphicData>
                  </a:graphic>
                </wp:inline>
              </w:drawing>
            </w:r>
          </w:p>
        </w:tc>
      </w:tr>
      <w:tr w:rsidR="002D698B" w:rsidRPr="00F94984" w14:paraId="60C5E9A8" w14:textId="77777777" w:rsidTr="009270FC">
        <w:trPr>
          <w:trHeight w:val="2088"/>
        </w:trPr>
        <w:tc>
          <w:tcPr>
            <w:tcW w:w="209" w:type="pct"/>
            <w:tcBorders>
              <w:top w:val="single" w:sz="4" w:space="0" w:color="auto"/>
              <w:left w:val="single" w:sz="8" w:space="0" w:color="auto"/>
              <w:bottom w:val="nil"/>
              <w:right w:val="single" w:sz="8" w:space="0" w:color="auto"/>
            </w:tcBorders>
            <w:vAlign w:val="center"/>
          </w:tcPr>
          <w:p w14:paraId="60C5E999" w14:textId="77777777" w:rsidR="002D698B" w:rsidRDefault="002D698B" w:rsidP="0076688D">
            <w:pPr>
              <w:jc w:val="center"/>
              <w:rPr>
                <w:rFonts w:ascii="Arial" w:hAnsi="Arial" w:cs="Arial"/>
                <w:b/>
                <w:sz w:val="20"/>
                <w:szCs w:val="20"/>
              </w:rPr>
            </w:pPr>
            <w:r>
              <w:rPr>
                <w:rFonts w:ascii="Arial" w:hAnsi="Arial" w:cs="Arial"/>
                <w:b/>
                <w:sz w:val="20"/>
                <w:szCs w:val="20"/>
              </w:rPr>
              <w:t>6</w:t>
            </w:r>
          </w:p>
        </w:tc>
        <w:tc>
          <w:tcPr>
            <w:tcW w:w="2571" w:type="pct"/>
            <w:tcBorders>
              <w:top w:val="single" w:sz="4" w:space="0" w:color="auto"/>
              <w:left w:val="nil"/>
              <w:bottom w:val="single" w:sz="4" w:space="0" w:color="auto"/>
              <w:right w:val="single" w:sz="8" w:space="0" w:color="auto"/>
            </w:tcBorders>
            <w:vAlign w:val="center"/>
          </w:tcPr>
          <w:p w14:paraId="60C5E99A" w14:textId="77777777" w:rsidR="002D698B" w:rsidRPr="003D2035" w:rsidRDefault="002D698B" w:rsidP="0076688D">
            <w:pPr>
              <w:rPr>
                <w:rFonts w:ascii="Arial" w:hAnsi="Arial" w:cs="Arial"/>
                <w:sz w:val="18"/>
                <w:szCs w:val="18"/>
              </w:rPr>
            </w:pPr>
            <w:r w:rsidRPr="003D2035">
              <w:rPr>
                <w:rFonts w:ascii="Arial" w:eastAsia="Calibri" w:hAnsi="Arial" w:cs="Arial"/>
                <w:b/>
                <w:bCs/>
                <w:sz w:val="18"/>
                <w:szCs w:val="18"/>
              </w:rPr>
              <w:t>Lustro uchylne z uchwytem</w:t>
            </w:r>
          </w:p>
          <w:p w14:paraId="60C5E99B" w14:textId="77777777" w:rsidR="002D698B" w:rsidRPr="004C5DFB" w:rsidRDefault="002D698B" w:rsidP="004C5DFB">
            <w:pPr>
              <w:rPr>
                <w:rFonts w:ascii="Arial" w:hAnsi="Arial" w:cs="Arial"/>
                <w:sz w:val="16"/>
                <w:szCs w:val="16"/>
              </w:rPr>
            </w:pPr>
            <w:r w:rsidRPr="00B71759">
              <w:rPr>
                <w:rFonts w:ascii="Arial" w:eastAsia="Calibri" w:hAnsi="Arial" w:cs="Arial"/>
                <w:sz w:val="16"/>
                <w:szCs w:val="16"/>
              </w:rPr>
              <w:t>Uchwyt chromowany, satynowy</w:t>
            </w:r>
          </w:p>
          <w:p w14:paraId="60C5E99C" w14:textId="77777777" w:rsidR="002D698B" w:rsidRPr="00B71759" w:rsidRDefault="002D698B" w:rsidP="0076688D">
            <w:pPr>
              <w:spacing w:line="288" w:lineRule="auto"/>
              <w:rPr>
                <w:rFonts w:ascii="Arial" w:hAnsi="Arial" w:cs="Arial"/>
                <w:sz w:val="16"/>
                <w:szCs w:val="16"/>
              </w:rPr>
            </w:pPr>
            <w:r w:rsidRPr="00B71759">
              <w:rPr>
                <w:rFonts w:ascii="Arial" w:eastAsia="Calibri" w:hAnsi="Arial" w:cs="Arial"/>
                <w:sz w:val="16"/>
                <w:szCs w:val="16"/>
              </w:rPr>
              <w:t xml:space="preserve">Prostokątne, ścienne lustro uchylne z uchwytem umożliwiającym regulację kąta jego nachylenia dla osoby siedzącej lub osoby na wózku inwalidzkim.  </w:t>
            </w:r>
          </w:p>
          <w:p w14:paraId="60C5E99D" w14:textId="77777777" w:rsidR="002D698B" w:rsidRPr="00B71759" w:rsidRDefault="002D698B" w:rsidP="0076688D">
            <w:pPr>
              <w:spacing w:line="288" w:lineRule="auto"/>
              <w:rPr>
                <w:rFonts w:ascii="Arial" w:hAnsi="Arial" w:cs="Arial"/>
                <w:sz w:val="16"/>
                <w:szCs w:val="16"/>
              </w:rPr>
            </w:pPr>
            <w:r w:rsidRPr="00B71759">
              <w:rPr>
                <w:rFonts w:ascii="Arial" w:eastAsia="Calibri" w:hAnsi="Arial" w:cs="Arial"/>
                <w:sz w:val="16"/>
                <w:szCs w:val="16"/>
              </w:rPr>
              <w:t xml:space="preserve">Do sanitariatów dla osób niepełnosprawnych lub instalacji mieszanej: możliwe użycie w pozycji siedzącej lub stojącej.  </w:t>
            </w:r>
          </w:p>
          <w:p w14:paraId="60C5E99E" w14:textId="77777777" w:rsidR="002D698B" w:rsidRPr="00B71759" w:rsidRDefault="002D698B" w:rsidP="0076688D">
            <w:pPr>
              <w:spacing w:line="288" w:lineRule="auto"/>
              <w:rPr>
                <w:rFonts w:ascii="Arial" w:hAnsi="Arial" w:cs="Arial"/>
                <w:sz w:val="16"/>
                <w:szCs w:val="16"/>
              </w:rPr>
            </w:pPr>
            <w:r w:rsidRPr="00B71759">
              <w:rPr>
                <w:rFonts w:ascii="Arial" w:eastAsia="Calibri" w:hAnsi="Arial" w:cs="Arial"/>
                <w:sz w:val="16"/>
                <w:szCs w:val="16"/>
              </w:rPr>
              <w:t xml:space="preserve">Szybka i łatwa instalacja na wcisk.  </w:t>
            </w:r>
          </w:p>
          <w:p w14:paraId="60C5E99F" w14:textId="77777777" w:rsidR="002D698B" w:rsidRPr="00B71759" w:rsidRDefault="002D698B" w:rsidP="0076688D">
            <w:pPr>
              <w:spacing w:line="288" w:lineRule="auto"/>
              <w:rPr>
                <w:rFonts w:ascii="Arial" w:hAnsi="Arial" w:cs="Arial"/>
                <w:sz w:val="16"/>
                <w:szCs w:val="16"/>
              </w:rPr>
            </w:pPr>
            <w:r w:rsidRPr="00B71759">
              <w:rPr>
                <w:rFonts w:ascii="Arial" w:eastAsia="Calibri" w:hAnsi="Arial" w:cs="Arial"/>
                <w:sz w:val="16"/>
                <w:szCs w:val="16"/>
              </w:rPr>
              <w:t xml:space="preserve">Blokada antykradzieżowa.  </w:t>
            </w:r>
          </w:p>
          <w:p w14:paraId="60C5E9A0" w14:textId="77777777" w:rsidR="002D698B" w:rsidRPr="00B71759" w:rsidRDefault="002D698B" w:rsidP="0076688D">
            <w:pPr>
              <w:spacing w:line="288" w:lineRule="auto"/>
              <w:rPr>
                <w:rFonts w:ascii="Arial" w:hAnsi="Arial" w:cs="Arial"/>
                <w:sz w:val="16"/>
                <w:szCs w:val="16"/>
              </w:rPr>
            </w:pPr>
            <w:r w:rsidRPr="00B71759">
              <w:rPr>
                <w:rFonts w:ascii="Arial" w:eastAsia="Calibri" w:hAnsi="Arial" w:cs="Arial"/>
                <w:sz w:val="16"/>
                <w:szCs w:val="16"/>
              </w:rPr>
              <w:t xml:space="preserve">Lustro uchylne z chromowanym, satynowym uchwytem. </w:t>
            </w:r>
          </w:p>
          <w:p w14:paraId="60C5E9A1" w14:textId="77777777" w:rsidR="002D698B" w:rsidRPr="00B71759" w:rsidRDefault="002D698B" w:rsidP="0076688D">
            <w:pPr>
              <w:spacing w:line="288" w:lineRule="auto"/>
              <w:rPr>
                <w:rFonts w:ascii="Arial" w:hAnsi="Arial" w:cs="Arial"/>
                <w:sz w:val="16"/>
                <w:szCs w:val="16"/>
              </w:rPr>
            </w:pPr>
            <w:r w:rsidRPr="00B71759">
              <w:rPr>
                <w:rFonts w:ascii="Arial" w:eastAsia="Calibri" w:hAnsi="Arial" w:cs="Arial"/>
                <w:sz w:val="16"/>
                <w:szCs w:val="16"/>
              </w:rPr>
              <w:t xml:space="preserve">Lustro z bezpiecznego szkła laminowanego o grubości 6 mm. </w:t>
            </w:r>
          </w:p>
          <w:p w14:paraId="60C5E9A2" w14:textId="77777777" w:rsidR="002D698B" w:rsidRPr="00B71759" w:rsidRDefault="002D698B" w:rsidP="0076688D">
            <w:pPr>
              <w:spacing w:line="288" w:lineRule="auto"/>
              <w:rPr>
                <w:rFonts w:ascii="Arial" w:hAnsi="Arial" w:cs="Arial"/>
                <w:sz w:val="16"/>
                <w:szCs w:val="16"/>
              </w:rPr>
            </w:pPr>
            <w:r w:rsidRPr="00B71759">
              <w:rPr>
                <w:rFonts w:ascii="Arial" w:eastAsia="Calibri" w:hAnsi="Arial" w:cs="Arial"/>
                <w:sz w:val="16"/>
                <w:szCs w:val="16"/>
              </w:rPr>
              <w:t xml:space="preserve">Wymiary lustra: 500 x 600 mm.  </w:t>
            </w:r>
          </w:p>
          <w:p w14:paraId="60C5E9A3" w14:textId="77777777" w:rsidR="002D698B" w:rsidRPr="00B71759" w:rsidRDefault="002D698B" w:rsidP="0076688D">
            <w:pPr>
              <w:spacing w:line="288" w:lineRule="auto"/>
              <w:rPr>
                <w:rFonts w:ascii="Arial" w:hAnsi="Arial" w:cs="Arial"/>
                <w:sz w:val="16"/>
                <w:szCs w:val="16"/>
              </w:rPr>
            </w:pPr>
            <w:r w:rsidRPr="00B71759">
              <w:rPr>
                <w:rFonts w:ascii="Arial" w:eastAsia="Calibri" w:hAnsi="Arial" w:cs="Arial"/>
                <w:sz w:val="16"/>
                <w:szCs w:val="16"/>
              </w:rPr>
              <w:t xml:space="preserve">Kąt nachylenia do 20°.  </w:t>
            </w:r>
          </w:p>
          <w:p w14:paraId="60C5E9A4" w14:textId="77777777" w:rsidR="002D698B" w:rsidRPr="004C5DFB" w:rsidRDefault="002D698B" w:rsidP="009E4B61">
            <w:pPr>
              <w:spacing w:line="288" w:lineRule="auto"/>
              <w:rPr>
                <w:rFonts w:ascii="Arial" w:eastAsia="Calibri" w:hAnsi="Arial" w:cs="Arial"/>
                <w:sz w:val="16"/>
                <w:szCs w:val="16"/>
              </w:rPr>
            </w:pPr>
            <w:r w:rsidRPr="00B71759">
              <w:rPr>
                <w:rFonts w:ascii="Arial" w:eastAsia="Calibri" w:hAnsi="Arial" w:cs="Arial"/>
                <w:sz w:val="16"/>
                <w:szCs w:val="16"/>
              </w:rPr>
              <w:t>Lustro uchylne z 10-letnią gwarancją.</w:t>
            </w:r>
          </w:p>
        </w:tc>
        <w:tc>
          <w:tcPr>
            <w:tcW w:w="624" w:type="pct"/>
            <w:tcBorders>
              <w:top w:val="single" w:sz="4" w:space="0" w:color="auto"/>
              <w:left w:val="nil"/>
              <w:bottom w:val="single" w:sz="4" w:space="0" w:color="auto"/>
              <w:right w:val="single" w:sz="8" w:space="0" w:color="auto"/>
            </w:tcBorders>
            <w:vAlign w:val="center"/>
          </w:tcPr>
          <w:p w14:paraId="60C5E9A5" w14:textId="77777777" w:rsidR="002D698B" w:rsidRDefault="002D698B" w:rsidP="00B260D8">
            <w:pPr>
              <w:jc w:val="center"/>
              <w:rPr>
                <w:rFonts w:ascii="Arial" w:hAnsi="Arial" w:cs="Arial"/>
                <w:b/>
                <w:sz w:val="20"/>
                <w:szCs w:val="22"/>
              </w:rPr>
            </w:pPr>
            <w:r>
              <w:rPr>
                <w:rFonts w:ascii="Arial" w:hAnsi="Arial" w:cs="Arial"/>
                <w:b/>
                <w:sz w:val="20"/>
                <w:szCs w:val="22"/>
              </w:rPr>
              <w:t>16</w:t>
            </w:r>
          </w:p>
          <w:p w14:paraId="60C5E9A6" w14:textId="77777777" w:rsidR="002D698B" w:rsidRDefault="002D698B" w:rsidP="0076688D">
            <w:pPr>
              <w:jc w:val="center"/>
              <w:rPr>
                <w:rFonts w:ascii="Arial" w:hAnsi="Arial" w:cs="Arial"/>
                <w:b/>
                <w:sz w:val="20"/>
                <w:szCs w:val="22"/>
              </w:rPr>
            </w:pPr>
          </w:p>
        </w:tc>
        <w:tc>
          <w:tcPr>
            <w:tcW w:w="1596" w:type="pct"/>
            <w:tcBorders>
              <w:top w:val="single" w:sz="4" w:space="0" w:color="auto"/>
              <w:left w:val="nil"/>
              <w:bottom w:val="single" w:sz="4" w:space="0" w:color="auto"/>
              <w:right w:val="single" w:sz="8" w:space="0" w:color="auto"/>
            </w:tcBorders>
            <w:vAlign w:val="center"/>
          </w:tcPr>
          <w:p w14:paraId="60C5E9A7" w14:textId="77777777" w:rsidR="002D698B" w:rsidRDefault="002D698B" w:rsidP="0076688D">
            <w:pPr>
              <w:jc w:val="center"/>
              <w:rPr>
                <w:noProof/>
              </w:rPr>
            </w:pPr>
            <w:r>
              <w:rPr>
                <w:noProof/>
              </w:rPr>
              <w:drawing>
                <wp:inline distT="0" distB="0" distL="0" distR="0" wp14:anchorId="60C5EF28" wp14:editId="60C5EF29">
                  <wp:extent cx="1333500" cy="1333500"/>
                  <wp:effectExtent l="0" t="0" r="0" b="0"/>
                  <wp:docPr id="89"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4"/>
                          <pic:cNvPicPr>
                            <a:picLocks noChangeAspect="1"/>
                          </pic:cNvPicPr>
                        </pic:nvPicPr>
                        <pic:blipFill>
                          <a:blip r:embed="rId19"/>
                          <a:stretch>
                            <a:fillRect/>
                          </a:stretch>
                        </pic:blipFill>
                        <pic:spPr>
                          <a:xfrm>
                            <a:off x="0" y="0"/>
                            <a:ext cx="1333500" cy="1333500"/>
                          </a:xfrm>
                          <a:prstGeom prst="rect">
                            <a:avLst/>
                          </a:prstGeom>
                        </pic:spPr>
                      </pic:pic>
                    </a:graphicData>
                  </a:graphic>
                </wp:inline>
              </w:drawing>
            </w:r>
          </w:p>
        </w:tc>
      </w:tr>
      <w:tr w:rsidR="002D698B" w:rsidRPr="00F94984" w14:paraId="60C5E9AE" w14:textId="77777777" w:rsidTr="009270FC">
        <w:trPr>
          <w:trHeight w:val="1987"/>
        </w:trPr>
        <w:tc>
          <w:tcPr>
            <w:tcW w:w="209" w:type="pct"/>
            <w:tcBorders>
              <w:top w:val="single" w:sz="8" w:space="0" w:color="auto"/>
              <w:left w:val="single" w:sz="8" w:space="0" w:color="auto"/>
              <w:bottom w:val="single" w:sz="4" w:space="0" w:color="auto"/>
              <w:right w:val="single" w:sz="8" w:space="0" w:color="auto"/>
            </w:tcBorders>
            <w:vAlign w:val="center"/>
          </w:tcPr>
          <w:p w14:paraId="60C5E9A9" w14:textId="77777777" w:rsidR="002D698B" w:rsidRPr="003669FE" w:rsidRDefault="002D698B" w:rsidP="0076688D">
            <w:pPr>
              <w:jc w:val="center"/>
              <w:rPr>
                <w:rFonts w:ascii="Arial" w:hAnsi="Arial" w:cs="Arial"/>
                <w:b/>
                <w:sz w:val="20"/>
                <w:szCs w:val="20"/>
              </w:rPr>
            </w:pPr>
            <w:r>
              <w:rPr>
                <w:rFonts w:ascii="Arial" w:hAnsi="Arial" w:cs="Arial"/>
                <w:b/>
                <w:sz w:val="20"/>
                <w:szCs w:val="20"/>
              </w:rPr>
              <w:t>7</w:t>
            </w:r>
          </w:p>
        </w:tc>
        <w:tc>
          <w:tcPr>
            <w:tcW w:w="2571" w:type="pct"/>
            <w:tcBorders>
              <w:top w:val="nil"/>
              <w:left w:val="nil"/>
              <w:bottom w:val="single" w:sz="4" w:space="0" w:color="auto"/>
              <w:right w:val="single" w:sz="8" w:space="0" w:color="auto"/>
            </w:tcBorders>
            <w:vAlign w:val="center"/>
          </w:tcPr>
          <w:p w14:paraId="60C5E9AA" w14:textId="77777777" w:rsidR="002D698B" w:rsidRPr="003D2035" w:rsidRDefault="002D698B" w:rsidP="009E4B61">
            <w:pPr>
              <w:pStyle w:val="Nagwek4"/>
              <w:shd w:val="clear" w:color="auto" w:fill="FFFFFF"/>
              <w:spacing w:before="0" w:after="0"/>
              <w:rPr>
                <w:rFonts w:ascii="Arial" w:hAnsi="Arial" w:cs="Arial"/>
                <w:color w:val="212529"/>
                <w:sz w:val="18"/>
                <w:szCs w:val="18"/>
              </w:rPr>
            </w:pPr>
            <w:r w:rsidRPr="003D2035">
              <w:rPr>
                <w:rFonts w:ascii="Arial" w:hAnsi="Arial" w:cs="Arial"/>
                <w:color w:val="212529"/>
                <w:sz w:val="18"/>
                <w:szCs w:val="18"/>
              </w:rPr>
              <w:t xml:space="preserve">Ścienny pojemnik na odpady zapadnią i zamkiem, </w:t>
            </w:r>
            <w:proofErr w:type="spellStart"/>
            <w:r w:rsidRPr="003D2035">
              <w:rPr>
                <w:rFonts w:ascii="Arial" w:hAnsi="Arial" w:cs="Arial"/>
                <w:color w:val="212529"/>
                <w:sz w:val="18"/>
                <w:szCs w:val="18"/>
              </w:rPr>
              <w:t>Inox</w:t>
            </w:r>
            <w:proofErr w:type="spellEnd"/>
            <w:r w:rsidRPr="003D2035">
              <w:rPr>
                <w:rFonts w:ascii="Arial" w:hAnsi="Arial" w:cs="Arial"/>
                <w:color w:val="212529"/>
                <w:sz w:val="18"/>
                <w:szCs w:val="18"/>
              </w:rPr>
              <w:t>, 16 litrów</w:t>
            </w:r>
          </w:p>
          <w:p w14:paraId="60C5E9AB" w14:textId="77777777" w:rsidR="002D698B" w:rsidRPr="00FF78E9" w:rsidRDefault="002D698B" w:rsidP="009E4B61">
            <w:pPr>
              <w:spacing w:after="240"/>
              <w:rPr>
                <w:rFonts w:ascii="Arial" w:hAnsi="Arial" w:cs="Arial"/>
                <w:sz w:val="16"/>
                <w:szCs w:val="16"/>
              </w:rPr>
            </w:pPr>
            <w:r w:rsidRPr="009550BE">
              <w:rPr>
                <w:rFonts w:ascii="Arial" w:hAnsi="Arial" w:cs="Arial"/>
                <w:color w:val="252525"/>
                <w:sz w:val="16"/>
                <w:szCs w:val="16"/>
                <w:shd w:val="clear" w:color="auto" w:fill="FFFFFF"/>
              </w:rPr>
              <w:t>Ścienny, prostokątny pojemnik na zużyte ręczniki i papier.</w:t>
            </w:r>
            <w:r w:rsidRPr="009550BE">
              <w:rPr>
                <w:rFonts w:ascii="Arial" w:hAnsi="Arial" w:cs="Arial"/>
                <w:color w:val="252525"/>
                <w:sz w:val="16"/>
                <w:szCs w:val="16"/>
              </w:rPr>
              <w:br/>
            </w:r>
            <w:r w:rsidRPr="009550BE">
              <w:rPr>
                <w:rFonts w:ascii="Arial" w:hAnsi="Arial" w:cs="Arial"/>
                <w:color w:val="252525"/>
                <w:sz w:val="16"/>
                <w:szCs w:val="16"/>
                <w:shd w:val="clear" w:color="auto" w:fill="FFFFFF"/>
              </w:rPr>
              <w:t>System mocowania worka na odpady wewnątrz pojemnika.</w:t>
            </w:r>
            <w:r w:rsidRPr="009550BE">
              <w:rPr>
                <w:rFonts w:ascii="Arial" w:hAnsi="Arial" w:cs="Arial"/>
                <w:color w:val="252525"/>
                <w:sz w:val="16"/>
                <w:szCs w:val="16"/>
              </w:rPr>
              <w:br/>
            </w:r>
            <w:r w:rsidRPr="009550BE">
              <w:rPr>
                <w:rFonts w:ascii="Arial" w:hAnsi="Arial" w:cs="Arial"/>
                <w:color w:val="252525"/>
                <w:sz w:val="16"/>
                <w:szCs w:val="16"/>
                <w:shd w:val="clear" w:color="auto" w:fill="FFFFFF"/>
              </w:rPr>
              <w:t>Zamknięcie na zamek i uniwersalny klucz DELABIE.</w:t>
            </w:r>
            <w:r w:rsidRPr="009550BE">
              <w:rPr>
                <w:rFonts w:ascii="Arial" w:hAnsi="Arial" w:cs="Arial"/>
                <w:color w:val="252525"/>
                <w:sz w:val="16"/>
                <w:szCs w:val="16"/>
              </w:rPr>
              <w:br/>
            </w:r>
            <w:r w:rsidRPr="009550BE">
              <w:rPr>
                <w:rFonts w:ascii="Arial" w:hAnsi="Arial" w:cs="Arial"/>
                <w:color w:val="252525"/>
                <w:sz w:val="16"/>
                <w:szCs w:val="16"/>
                <w:shd w:val="clear" w:color="auto" w:fill="FFFFFF"/>
              </w:rPr>
              <w:t xml:space="preserve">Klapka </w:t>
            </w:r>
            <w:proofErr w:type="spellStart"/>
            <w:r w:rsidRPr="009550BE">
              <w:rPr>
                <w:rFonts w:ascii="Arial" w:hAnsi="Arial" w:cs="Arial"/>
                <w:color w:val="252525"/>
                <w:sz w:val="16"/>
                <w:szCs w:val="16"/>
                <w:shd w:val="clear" w:color="auto" w:fill="FFFFFF"/>
              </w:rPr>
              <w:t>Inox</w:t>
            </w:r>
            <w:proofErr w:type="spellEnd"/>
            <w:r w:rsidRPr="009550BE">
              <w:rPr>
                <w:rFonts w:ascii="Arial" w:hAnsi="Arial" w:cs="Arial"/>
                <w:color w:val="252525"/>
                <w:sz w:val="16"/>
                <w:szCs w:val="16"/>
                <w:shd w:val="clear" w:color="auto" w:fill="FFFFFF"/>
              </w:rPr>
              <w:t xml:space="preserve"> błyszczący.</w:t>
            </w:r>
            <w:r w:rsidRPr="009550BE">
              <w:rPr>
                <w:rFonts w:ascii="Arial" w:hAnsi="Arial" w:cs="Arial"/>
                <w:color w:val="252525"/>
                <w:sz w:val="16"/>
                <w:szCs w:val="16"/>
              </w:rPr>
              <w:br/>
            </w:r>
            <w:r w:rsidRPr="009550BE">
              <w:rPr>
                <w:rFonts w:ascii="Arial" w:hAnsi="Arial" w:cs="Arial"/>
                <w:color w:val="252525"/>
                <w:sz w:val="16"/>
                <w:szCs w:val="16"/>
                <w:shd w:val="clear" w:color="auto" w:fill="FFFFFF"/>
              </w:rPr>
              <w:t>Pojemność: 16 litrów.</w:t>
            </w:r>
            <w:r w:rsidRPr="009550BE">
              <w:rPr>
                <w:rFonts w:ascii="Arial" w:hAnsi="Arial" w:cs="Arial"/>
                <w:color w:val="252525"/>
                <w:sz w:val="16"/>
                <w:szCs w:val="16"/>
              </w:rPr>
              <w:br/>
            </w:r>
            <w:r w:rsidRPr="009550BE">
              <w:rPr>
                <w:rFonts w:ascii="Arial" w:hAnsi="Arial" w:cs="Arial"/>
                <w:color w:val="252525"/>
                <w:sz w:val="16"/>
                <w:szCs w:val="16"/>
                <w:shd w:val="clear" w:color="auto" w:fill="FFFFFF"/>
              </w:rPr>
              <w:t xml:space="preserve">Grubość </w:t>
            </w:r>
            <w:proofErr w:type="spellStart"/>
            <w:r w:rsidRPr="009550BE">
              <w:rPr>
                <w:rFonts w:ascii="Arial" w:hAnsi="Arial" w:cs="Arial"/>
                <w:color w:val="252525"/>
                <w:sz w:val="16"/>
                <w:szCs w:val="16"/>
                <w:shd w:val="clear" w:color="auto" w:fill="FFFFFF"/>
              </w:rPr>
              <w:t>Inoxu</w:t>
            </w:r>
            <w:proofErr w:type="spellEnd"/>
            <w:r w:rsidRPr="009550BE">
              <w:rPr>
                <w:rFonts w:ascii="Arial" w:hAnsi="Arial" w:cs="Arial"/>
                <w:color w:val="252525"/>
                <w:sz w:val="16"/>
                <w:szCs w:val="16"/>
                <w:shd w:val="clear" w:color="auto" w:fill="FFFFFF"/>
              </w:rPr>
              <w:t>: 1 mm.</w:t>
            </w:r>
            <w:r w:rsidRPr="009550BE">
              <w:rPr>
                <w:rFonts w:ascii="Arial" w:hAnsi="Arial" w:cs="Arial"/>
                <w:color w:val="252525"/>
                <w:sz w:val="16"/>
                <w:szCs w:val="16"/>
              </w:rPr>
              <w:br/>
            </w:r>
            <w:r w:rsidRPr="009550BE">
              <w:rPr>
                <w:rFonts w:ascii="Arial" w:hAnsi="Arial" w:cs="Arial"/>
                <w:color w:val="252525"/>
                <w:sz w:val="16"/>
                <w:szCs w:val="16"/>
                <w:shd w:val="clear" w:color="auto" w:fill="FFFFFF"/>
              </w:rPr>
              <w:t xml:space="preserve">Wykończenie: </w:t>
            </w:r>
            <w:proofErr w:type="spellStart"/>
            <w:r w:rsidRPr="009550BE">
              <w:rPr>
                <w:rFonts w:ascii="Arial" w:hAnsi="Arial" w:cs="Arial"/>
                <w:color w:val="252525"/>
                <w:sz w:val="16"/>
                <w:szCs w:val="16"/>
                <w:shd w:val="clear" w:color="auto" w:fill="FFFFFF"/>
              </w:rPr>
              <w:t>Inox</w:t>
            </w:r>
            <w:proofErr w:type="spellEnd"/>
            <w:r w:rsidRPr="009550BE">
              <w:rPr>
                <w:rFonts w:ascii="Arial" w:hAnsi="Arial" w:cs="Arial"/>
                <w:color w:val="252525"/>
                <w:sz w:val="16"/>
                <w:szCs w:val="16"/>
                <w:shd w:val="clear" w:color="auto" w:fill="FFFFFF"/>
              </w:rPr>
              <w:t xml:space="preserve"> błyszczący.</w:t>
            </w:r>
            <w:r w:rsidRPr="009550BE">
              <w:rPr>
                <w:rFonts w:ascii="Arial" w:hAnsi="Arial" w:cs="Arial"/>
                <w:color w:val="252525"/>
                <w:sz w:val="16"/>
                <w:szCs w:val="16"/>
              </w:rPr>
              <w:br/>
            </w:r>
            <w:r w:rsidRPr="009550BE">
              <w:rPr>
                <w:rFonts w:ascii="Arial" w:hAnsi="Arial" w:cs="Arial"/>
                <w:color w:val="252525"/>
                <w:sz w:val="16"/>
                <w:szCs w:val="16"/>
                <w:shd w:val="clear" w:color="auto" w:fill="FFFFFF"/>
              </w:rPr>
              <w:t>Wymiary: 130 x 275 x 475 mm</w:t>
            </w:r>
          </w:p>
        </w:tc>
        <w:tc>
          <w:tcPr>
            <w:tcW w:w="624" w:type="pct"/>
            <w:tcBorders>
              <w:top w:val="nil"/>
              <w:left w:val="nil"/>
              <w:bottom w:val="single" w:sz="4" w:space="0" w:color="auto"/>
              <w:right w:val="single" w:sz="8" w:space="0" w:color="auto"/>
            </w:tcBorders>
            <w:vAlign w:val="center"/>
          </w:tcPr>
          <w:p w14:paraId="60C5E9AC" w14:textId="77777777" w:rsidR="002D698B" w:rsidRPr="00FF78E9" w:rsidRDefault="002D698B" w:rsidP="0076688D">
            <w:pPr>
              <w:jc w:val="center"/>
              <w:rPr>
                <w:rFonts w:ascii="Arial" w:hAnsi="Arial" w:cs="Arial"/>
                <w:b/>
                <w:sz w:val="20"/>
                <w:szCs w:val="22"/>
              </w:rPr>
            </w:pPr>
            <w:r>
              <w:rPr>
                <w:rFonts w:ascii="Arial" w:hAnsi="Arial" w:cs="Arial"/>
                <w:b/>
                <w:sz w:val="20"/>
                <w:szCs w:val="22"/>
              </w:rPr>
              <w:t>29</w:t>
            </w:r>
          </w:p>
        </w:tc>
        <w:tc>
          <w:tcPr>
            <w:tcW w:w="1596" w:type="pct"/>
            <w:tcBorders>
              <w:top w:val="nil"/>
              <w:left w:val="nil"/>
              <w:bottom w:val="single" w:sz="4" w:space="0" w:color="auto"/>
              <w:right w:val="single" w:sz="8" w:space="0" w:color="auto"/>
            </w:tcBorders>
            <w:vAlign w:val="center"/>
          </w:tcPr>
          <w:p w14:paraId="60C5E9AD" w14:textId="77777777" w:rsidR="002D698B" w:rsidRPr="00F94984" w:rsidRDefault="002D698B" w:rsidP="00B260D8">
            <w:pPr>
              <w:jc w:val="center"/>
              <w:rPr>
                <w:rFonts w:ascii="Arial" w:hAnsi="Arial" w:cs="Arial"/>
                <w:sz w:val="12"/>
              </w:rPr>
            </w:pPr>
            <w:r>
              <w:rPr>
                <w:rFonts w:ascii="Arial" w:hAnsi="Arial" w:cs="Arial"/>
                <w:noProof/>
                <w:sz w:val="12"/>
              </w:rPr>
              <w:drawing>
                <wp:inline distT="0" distB="0" distL="0" distR="0" wp14:anchorId="60C5EF2A" wp14:editId="60C5EF2B">
                  <wp:extent cx="1386907" cy="1257961"/>
                  <wp:effectExtent l="0" t="0" r="3810" b="0"/>
                  <wp:docPr id="84" name="Obraz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sz na odpady.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86907" cy="1257961"/>
                          </a:xfrm>
                          <a:prstGeom prst="rect">
                            <a:avLst/>
                          </a:prstGeom>
                        </pic:spPr>
                      </pic:pic>
                    </a:graphicData>
                  </a:graphic>
                </wp:inline>
              </w:drawing>
            </w:r>
          </w:p>
        </w:tc>
      </w:tr>
      <w:tr w:rsidR="002D698B" w:rsidRPr="0011454D" w14:paraId="1FB2150A" w14:textId="77777777" w:rsidTr="009270FC">
        <w:trPr>
          <w:trHeight w:val="363"/>
        </w:trPr>
        <w:tc>
          <w:tcPr>
            <w:tcW w:w="209" w:type="pct"/>
            <w:tcBorders>
              <w:top w:val="single" w:sz="8" w:space="0" w:color="auto"/>
              <w:left w:val="single" w:sz="8" w:space="0" w:color="auto"/>
              <w:bottom w:val="single" w:sz="8" w:space="0" w:color="auto"/>
              <w:right w:val="single" w:sz="8" w:space="0" w:color="auto"/>
            </w:tcBorders>
            <w:vAlign w:val="center"/>
            <w:hideMark/>
          </w:tcPr>
          <w:p w14:paraId="059C3AC5" w14:textId="4CF570A0" w:rsidR="002D698B" w:rsidRPr="0011454D" w:rsidRDefault="002D698B" w:rsidP="00CF0AFA">
            <w:pPr>
              <w:jc w:val="center"/>
              <w:rPr>
                <w:rFonts w:ascii="Calibri" w:hAnsi="Calibri" w:cs="Arial"/>
                <w:b/>
                <w:sz w:val="18"/>
                <w:szCs w:val="18"/>
              </w:rPr>
            </w:pPr>
            <w:r>
              <w:rPr>
                <w:rFonts w:ascii="Arial" w:hAnsi="Arial" w:cs="Arial"/>
                <w:b/>
                <w:sz w:val="20"/>
                <w:szCs w:val="20"/>
              </w:rPr>
              <w:t>8A</w:t>
            </w:r>
          </w:p>
        </w:tc>
        <w:tc>
          <w:tcPr>
            <w:tcW w:w="2571" w:type="pct"/>
            <w:tcBorders>
              <w:top w:val="single" w:sz="8" w:space="0" w:color="auto"/>
              <w:left w:val="nil"/>
              <w:bottom w:val="single" w:sz="8" w:space="0" w:color="auto"/>
              <w:right w:val="single" w:sz="8" w:space="0" w:color="auto"/>
            </w:tcBorders>
            <w:vAlign w:val="center"/>
            <w:hideMark/>
          </w:tcPr>
          <w:p w14:paraId="02861579" w14:textId="77777777" w:rsidR="002D698B" w:rsidRDefault="002D698B" w:rsidP="00CF0AFA">
            <w:pPr>
              <w:rPr>
                <w:rFonts w:ascii="Arial" w:hAnsi="Arial" w:cs="Arial"/>
                <w:b/>
                <w:sz w:val="18"/>
                <w:szCs w:val="18"/>
              </w:rPr>
            </w:pPr>
            <w:r w:rsidRPr="004E67F2">
              <w:rPr>
                <w:rFonts w:ascii="Arial" w:hAnsi="Arial" w:cs="Arial"/>
                <w:b/>
                <w:sz w:val="18"/>
                <w:szCs w:val="18"/>
              </w:rPr>
              <w:t xml:space="preserve">Wycieraczka zewnętrzna. </w:t>
            </w:r>
          </w:p>
          <w:p w14:paraId="02101E83" w14:textId="6CF28019" w:rsidR="002D698B" w:rsidRPr="004E67F2" w:rsidRDefault="002D698B" w:rsidP="00CF0AFA">
            <w:pPr>
              <w:rPr>
                <w:rFonts w:ascii="Arial" w:hAnsi="Arial" w:cs="Arial"/>
                <w:sz w:val="16"/>
                <w:szCs w:val="16"/>
              </w:rPr>
            </w:pPr>
            <w:r w:rsidRPr="004E67F2">
              <w:rPr>
                <w:rFonts w:ascii="Arial" w:hAnsi="Arial" w:cs="Arial"/>
                <w:sz w:val="16"/>
                <w:szCs w:val="16"/>
              </w:rPr>
              <w:t xml:space="preserve">Mata </w:t>
            </w:r>
            <w:proofErr w:type="spellStart"/>
            <w:r w:rsidRPr="004E67F2">
              <w:rPr>
                <w:rFonts w:ascii="Arial" w:hAnsi="Arial" w:cs="Arial"/>
                <w:sz w:val="16"/>
                <w:szCs w:val="16"/>
              </w:rPr>
              <w:t>wycieraczkowa</w:t>
            </w:r>
            <w:proofErr w:type="spellEnd"/>
            <w:r w:rsidRPr="004E67F2">
              <w:rPr>
                <w:rFonts w:ascii="Arial" w:hAnsi="Arial" w:cs="Arial"/>
                <w:sz w:val="16"/>
                <w:szCs w:val="16"/>
              </w:rPr>
              <w:t xml:space="preserve"> zewnętrzna obiektowa, do budynków użyteczności publicznej o wym. szer. 150cm dł. 200cm zagłębiona posadzka z płytek w miejscu montażu maty.</w:t>
            </w:r>
          </w:p>
          <w:p w14:paraId="29A42811" w14:textId="4FD1ECB7" w:rsidR="002D698B" w:rsidRPr="004E67F2" w:rsidRDefault="002D698B" w:rsidP="00CF0AFA">
            <w:pPr>
              <w:tabs>
                <w:tab w:val="left" w:pos="5387"/>
              </w:tabs>
              <w:autoSpaceDE w:val="0"/>
              <w:autoSpaceDN w:val="0"/>
              <w:adjustRightInd w:val="0"/>
              <w:rPr>
                <w:rFonts w:ascii="Arial" w:hAnsi="Arial" w:cs="Arial"/>
                <w:sz w:val="16"/>
                <w:szCs w:val="16"/>
              </w:rPr>
            </w:pPr>
            <w:r w:rsidRPr="004E67F2">
              <w:rPr>
                <w:rFonts w:ascii="Arial" w:hAnsi="Arial" w:cs="Arial"/>
                <w:sz w:val="16"/>
                <w:szCs w:val="16"/>
              </w:rPr>
              <w:t xml:space="preserve">- wys. 22mm, w ramie montażowej </w:t>
            </w:r>
            <w:r w:rsidRPr="004E67F2">
              <w:rPr>
                <w:rFonts w:ascii="Arial" w:hAnsi="Arial" w:cs="Arial"/>
                <w:color w:val="000000"/>
                <w:sz w:val="16"/>
                <w:szCs w:val="16"/>
              </w:rPr>
              <w:t>ramy zestali chromowo-niklowej</w:t>
            </w:r>
          </w:p>
          <w:p w14:paraId="19A1DF2F" w14:textId="4372F642" w:rsidR="002D698B" w:rsidRPr="004E67F2" w:rsidRDefault="002D698B" w:rsidP="00CF0AFA">
            <w:pPr>
              <w:tabs>
                <w:tab w:val="left" w:pos="5387"/>
              </w:tabs>
              <w:rPr>
                <w:rFonts w:ascii="Arial" w:hAnsi="Arial" w:cs="Arial"/>
                <w:color w:val="000000"/>
                <w:sz w:val="16"/>
                <w:szCs w:val="16"/>
              </w:rPr>
            </w:pPr>
            <w:r w:rsidRPr="004E67F2">
              <w:rPr>
                <w:rFonts w:ascii="Arial" w:hAnsi="Arial" w:cs="Arial"/>
                <w:sz w:val="16"/>
                <w:szCs w:val="16"/>
              </w:rPr>
              <w:t xml:space="preserve">- profil aluminiowy z wkładem </w:t>
            </w:r>
            <w:r w:rsidRPr="004E67F2">
              <w:rPr>
                <w:rFonts w:ascii="Arial" w:hAnsi="Arial" w:cs="Arial"/>
                <w:color w:val="000000"/>
                <w:sz w:val="16"/>
                <w:szCs w:val="16"/>
              </w:rPr>
              <w:t>z gumy żłobionej</w:t>
            </w:r>
          </w:p>
          <w:p w14:paraId="71FBBABB" w14:textId="2FD3E68F" w:rsidR="002D698B" w:rsidRPr="004E67F2" w:rsidRDefault="002D698B" w:rsidP="00CF0AFA">
            <w:pPr>
              <w:tabs>
                <w:tab w:val="left" w:pos="5387"/>
              </w:tabs>
              <w:rPr>
                <w:rFonts w:ascii="Arial" w:hAnsi="Arial" w:cs="Arial"/>
                <w:sz w:val="16"/>
                <w:szCs w:val="16"/>
              </w:rPr>
            </w:pPr>
            <w:r w:rsidRPr="004E67F2">
              <w:rPr>
                <w:rFonts w:ascii="Arial" w:hAnsi="Arial" w:cs="Arial"/>
                <w:color w:val="000000"/>
                <w:sz w:val="16"/>
                <w:szCs w:val="16"/>
              </w:rPr>
              <w:t>- antypoślizgowość R 11</w:t>
            </w:r>
          </w:p>
          <w:p w14:paraId="61377BA9" w14:textId="77777777" w:rsidR="002D698B" w:rsidRPr="004E67F2" w:rsidRDefault="002D698B" w:rsidP="00CF0AFA">
            <w:pPr>
              <w:tabs>
                <w:tab w:val="left" w:pos="5387"/>
              </w:tabs>
              <w:autoSpaceDE w:val="0"/>
              <w:autoSpaceDN w:val="0"/>
              <w:adjustRightInd w:val="0"/>
              <w:rPr>
                <w:rFonts w:ascii="Arial" w:hAnsi="Arial" w:cs="Arial"/>
                <w:color w:val="000000"/>
                <w:sz w:val="16"/>
                <w:szCs w:val="16"/>
              </w:rPr>
            </w:pPr>
            <w:r w:rsidRPr="004E67F2">
              <w:rPr>
                <w:rFonts w:ascii="Arial" w:hAnsi="Arial" w:cs="Arial"/>
                <w:color w:val="000000"/>
                <w:sz w:val="16"/>
                <w:szCs w:val="16"/>
              </w:rPr>
              <w:t xml:space="preserve">- </w:t>
            </w:r>
            <w:r w:rsidRPr="004E67F2">
              <w:rPr>
                <w:rFonts w:ascii="Arial" w:hAnsi="Arial" w:cs="Arial"/>
                <w:bCs/>
                <w:color w:val="000000"/>
                <w:sz w:val="16"/>
                <w:szCs w:val="16"/>
              </w:rPr>
              <w:t>z dodatkową listwą czyszczącą między profilami</w:t>
            </w:r>
          </w:p>
          <w:p w14:paraId="288FF99B" w14:textId="77777777" w:rsidR="002D698B" w:rsidRPr="0011454D" w:rsidRDefault="002D698B" w:rsidP="00CF0AFA">
            <w:pPr>
              <w:rPr>
                <w:rFonts w:ascii="Calibri" w:hAnsi="Calibri" w:cs="Arial"/>
                <w:b/>
                <w:bCs/>
                <w:sz w:val="18"/>
                <w:szCs w:val="18"/>
              </w:rPr>
            </w:pPr>
          </w:p>
        </w:tc>
        <w:tc>
          <w:tcPr>
            <w:tcW w:w="624" w:type="pct"/>
            <w:tcBorders>
              <w:top w:val="single" w:sz="8" w:space="0" w:color="auto"/>
              <w:left w:val="nil"/>
              <w:bottom w:val="single" w:sz="8" w:space="0" w:color="auto"/>
              <w:right w:val="single" w:sz="8" w:space="0" w:color="auto"/>
            </w:tcBorders>
            <w:vAlign w:val="center"/>
            <w:hideMark/>
          </w:tcPr>
          <w:p w14:paraId="7518AF71" w14:textId="77777777" w:rsidR="002D698B" w:rsidRPr="004C5DFB" w:rsidRDefault="002D698B" w:rsidP="00692D84">
            <w:pPr>
              <w:jc w:val="center"/>
              <w:rPr>
                <w:rFonts w:ascii="Arial" w:hAnsi="Arial" w:cs="Arial"/>
                <w:b/>
                <w:bCs/>
                <w:sz w:val="15"/>
                <w:szCs w:val="15"/>
              </w:rPr>
            </w:pPr>
            <w:r w:rsidRPr="004C5DFB">
              <w:rPr>
                <w:rFonts w:ascii="Arial" w:hAnsi="Arial" w:cs="Arial"/>
                <w:b/>
                <w:bCs/>
                <w:sz w:val="15"/>
                <w:szCs w:val="15"/>
              </w:rPr>
              <w:t>1</w:t>
            </w:r>
            <w:r>
              <w:rPr>
                <w:rFonts w:ascii="Arial" w:hAnsi="Arial" w:cs="Arial"/>
                <w:b/>
                <w:bCs/>
                <w:sz w:val="15"/>
                <w:szCs w:val="15"/>
              </w:rPr>
              <w:t>5</w:t>
            </w:r>
            <w:r w:rsidRPr="004C5DFB">
              <w:rPr>
                <w:rFonts w:ascii="Arial" w:hAnsi="Arial" w:cs="Arial"/>
                <w:b/>
                <w:bCs/>
                <w:sz w:val="15"/>
                <w:szCs w:val="15"/>
              </w:rPr>
              <w:t>0cmx</w:t>
            </w:r>
            <w:r>
              <w:rPr>
                <w:rFonts w:ascii="Arial" w:hAnsi="Arial" w:cs="Arial"/>
                <w:b/>
                <w:bCs/>
                <w:sz w:val="15"/>
                <w:szCs w:val="15"/>
              </w:rPr>
              <w:t>20</w:t>
            </w:r>
            <w:r w:rsidRPr="004C5DFB">
              <w:rPr>
                <w:rFonts w:ascii="Arial" w:hAnsi="Arial" w:cs="Arial"/>
                <w:b/>
                <w:bCs/>
                <w:sz w:val="15"/>
                <w:szCs w:val="15"/>
              </w:rPr>
              <w:t xml:space="preserve">0cm- </w:t>
            </w:r>
            <w:r>
              <w:rPr>
                <w:rFonts w:ascii="Arial" w:hAnsi="Arial" w:cs="Arial"/>
                <w:b/>
                <w:bCs/>
                <w:sz w:val="15"/>
                <w:szCs w:val="15"/>
              </w:rPr>
              <w:t xml:space="preserve">10 </w:t>
            </w:r>
            <w:r w:rsidRPr="004C5DFB">
              <w:rPr>
                <w:rFonts w:ascii="Arial" w:hAnsi="Arial" w:cs="Arial"/>
                <w:b/>
                <w:bCs/>
                <w:sz w:val="15"/>
                <w:szCs w:val="15"/>
              </w:rPr>
              <w:t>szt.</w:t>
            </w:r>
          </w:p>
          <w:p w14:paraId="366788C6" w14:textId="0CFD865F" w:rsidR="002D698B" w:rsidRPr="0011454D" w:rsidRDefault="002D698B" w:rsidP="00CF0AFA">
            <w:pPr>
              <w:jc w:val="center"/>
              <w:rPr>
                <w:rFonts w:ascii="Calibri" w:hAnsi="Calibri" w:cs="Arial"/>
                <w:b/>
                <w:bCs/>
                <w:sz w:val="18"/>
                <w:szCs w:val="18"/>
              </w:rPr>
            </w:pPr>
          </w:p>
        </w:tc>
        <w:tc>
          <w:tcPr>
            <w:tcW w:w="1596" w:type="pct"/>
            <w:tcBorders>
              <w:top w:val="single" w:sz="8" w:space="0" w:color="auto"/>
              <w:left w:val="nil"/>
              <w:bottom w:val="single" w:sz="8" w:space="0" w:color="auto"/>
              <w:right w:val="single" w:sz="8" w:space="0" w:color="auto"/>
            </w:tcBorders>
            <w:vAlign w:val="center"/>
            <w:hideMark/>
          </w:tcPr>
          <w:p w14:paraId="48DEA022" w14:textId="0058D60F" w:rsidR="002D698B" w:rsidRPr="00B30743" w:rsidRDefault="002D698B" w:rsidP="00B30743">
            <w:pPr>
              <w:jc w:val="center"/>
              <w:rPr>
                <w:rFonts w:ascii="Calibri" w:hAnsi="Calibri" w:cs="Arial"/>
                <w:sz w:val="18"/>
                <w:szCs w:val="18"/>
              </w:rPr>
            </w:pPr>
            <w:r w:rsidRPr="0011454D">
              <w:rPr>
                <w:rFonts w:ascii="Calibri" w:hAnsi="Calibri" w:cs="Arial"/>
                <w:noProof/>
                <w:sz w:val="18"/>
                <w:szCs w:val="18"/>
              </w:rPr>
              <w:drawing>
                <wp:inline distT="0" distB="0" distL="0" distR="0" wp14:anchorId="7790B5D2" wp14:editId="4693BD91">
                  <wp:extent cx="1478943" cy="1197483"/>
                  <wp:effectExtent l="0" t="0" r="6985" b="3175"/>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99189" cy="1213876"/>
                          </a:xfrm>
                          <a:prstGeom prst="rect">
                            <a:avLst/>
                          </a:prstGeom>
                          <a:noFill/>
                          <a:ln>
                            <a:noFill/>
                          </a:ln>
                        </pic:spPr>
                      </pic:pic>
                    </a:graphicData>
                  </a:graphic>
                </wp:inline>
              </w:drawing>
            </w:r>
          </w:p>
        </w:tc>
      </w:tr>
      <w:tr w:rsidR="002D698B" w:rsidRPr="00F94984" w14:paraId="60C5E9C5" w14:textId="77777777" w:rsidTr="009270FC">
        <w:trPr>
          <w:trHeight w:val="40"/>
        </w:trPr>
        <w:tc>
          <w:tcPr>
            <w:tcW w:w="209" w:type="pct"/>
            <w:tcBorders>
              <w:top w:val="single" w:sz="8" w:space="0" w:color="auto"/>
              <w:left w:val="single" w:sz="8" w:space="0" w:color="auto"/>
              <w:bottom w:val="single" w:sz="8" w:space="0" w:color="auto"/>
              <w:right w:val="single" w:sz="8" w:space="0" w:color="auto"/>
            </w:tcBorders>
            <w:vAlign w:val="center"/>
          </w:tcPr>
          <w:p w14:paraId="60C5E9AF" w14:textId="7285B459" w:rsidR="002D698B" w:rsidRDefault="002D698B" w:rsidP="00AC5DCE">
            <w:pPr>
              <w:jc w:val="center"/>
              <w:rPr>
                <w:rFonts w:ascii="Arial" w:hAnsi="Arial" w:cs="Arial"/>
                <w:b/>
                <w:sz w:val="20"/>
                <w:szCs w:val="20"/>
              </w:rPr>
            </w:pPr>
            <w:r>
              <w:rPr>
                <w:rFonts w:ascii="Arial" w:hAnsi="Arial" w:cs="Arial"/>
                <w:b/>
                <w:sz w:val="20"/>
                <w:szCs w:val="20"/>
              </w:rPr>
              <w:t>8B</w:t>
            </w:r>
          </w:p>
        </w:tc>
        <w:tc>
          <w:tcPr>
            <w:tcW w:w="2571" w:type="pct"/>
            <w:tcBorders>
              <w:top w:val="single" w:sz="8" w:space="0" w:color="auto"/>
              <w:left w:val="nil"/>
              <w:bottom w:val="single" w:sz="8" w:space="0" w:color="auto"/>
              <w:right w:val="single" w:sz="8" w:space="0" w:color="auto"/>
            </w:tcBorders>
            <w:vAlign w:val="center"/>
          </w:tcPr>
          <w:p w14:paraId="406884DF" w14:textId="77777777" w:rsidR="002D698B" w:rsidRDefault="002D698B" w:rsidP="008E23A7">
            <w:pPr>
              <w:rPr>
                <w:rFonts w:ascii="Arial" w:hAnsi="Arial" w:cs="Arial"/>
                <w:b/>
                <w:sz w:val="18"/>
                <w:szCs w:val="18"/>
              </w:rPr>
            </w:pPr>
            <w:r w:rsidRPr="004E67F2">
              <w:rPr>
                <w:rFonts w:ascii="Arial" w:hAnsi="Arial" w:cs="Arial"/>
                <w:b/>
                <w:sz w:val="18"/>
                <w:szCs w:val="18"/>
              </w:rPr>
              <w:t xml:space="preserve">Wycieraczka wewnętrzna.  </w:t>
            </w:r>
          </w:p>
          <w:p w14:paraId="3B398067" w14:textId="04BE2393" w:rsidR="002D698B" w:rsidRPr="004E67F2" w:rsidRDefault="002D698B" w:rsidP="008E23A7">
            <w:pPr>
              <w:rPr>
                <w:rFonts w:ascii="Arial" w:hAnsi="Arial" w:cs="Arial"/>
                <w:b/>
                <w:sz w:val="18"/>
                <w:szCs w:val="18"/>
              </w:rPr>
            </w:pPr>
            <w:r w:rsidRPr="004E67F2">
              <w:rPr>
                <w:rFonts w:ascii="Arial" w:hAnsi="Arial" w:cs="Arial"/>
                <w:sz w:val="16"/>
                <w:szCs w:val="16"/>
              </w:rPr>
              <w:t xml:space="preserve">Mata </w:t>
            </w:r>
            <w:proofErr w:type="spellStart"/>
            <w:r w:rsidRPr="004E67F2">
              <w:rPr>
                <w:rFonts w:ascii="Arial" w:hAnsi="Arial" w:cs="Arial"/>
                <w:sz w:val="16"/>
                <w:szCs w:val="16"/>
              </w:rPr>
              <w:t>wycieraczkowa</w:t>
            </w:r>
            <w:proofErr w:type="spellEnd"/>
            <w:r w:rsidRPr="004E67F2">
              <w:rPr>
                <w:rFonts w:ascii="Arial" w:hAnsi="Arial" w:cs="Arial"/>
                <w:sz w:val="16"/>
                <w:szCs w:val="16"/>
              </w:rPr>
              <w:t xml:space="preserve"> wewnętrzna obiektowa, do budynków użyteczności publicznej o wym. szer. 150cm dł. 200cm zagłębiona posadzka z płytek w miejscu montażu maty.</w:t>
            </w:r>
          </w:p>
          <w:p w14:paraId="60C5E9B3" w14:textId="27FFC344" w:rsidR="002D698B" w:rsidRPr="00FF78E9" w:rsidRDefault="002D698B" w:rsidP="00AC5DCE">
            <w:pPr>
              <w:autoSpaceDE w:val="0"/>
              <w:autoSpaceDN w:val="0"/>
              <w:adjustRightInd w:val="0"/>
              <w:ind w:left="142" w:hanging="142"/>
              <w:rPr>
                <w:rFonts w:ascii="Arial" w:hAnsi="Arial" w:cs="Arial"/>
                <w:sz w:val="16"/>
                <w:szCs w:val="16"/>
              </w:rPr>
            </w:pPr>
            <w:r>
              <w:rPr>
                <w:rFonts w:ascii="Arial" w:hAnsi="Arial" w:cs="Arial"/>
                <w:sz w:val="16"/>
                <w:szCs w:val="16"/>
              </w:rPr>
              <w:t xml:space="preserve">-  w </w:t>
            </w:r>
            <w:r w:rsidRPr="00FF78E9">
              <w:rPr>
                <w:rFonts w:ascii="Arial" w:hAnsi="Arial" w:cs="Arial"/>
                <w:sz w:val="16"/>
                <w:szCs w:val="16"/>
              </w:rPr>
              <w:t xml:space="preserve">ramie montażowej </w:t>
            </w:r>
            <w:r w:rsidRPr="00FF78E9">
              <w:rPr>
                <w:rFonts w:ascii="Arial" w:hAnsi="Arial" w:cs="Arial"/>
                <w:color w:val="000000"/>
                <w:sz w:val="16"/>
                <w:szCs w:val="16"/>
              </w:rPr>
              <w:t>ze stali chromowo-niklowej</w:t>
            </w:r>
          </w:p>
          <w:p w14:paraId="60C5E9B4" w14:textId="77777777" w:rsidR="002D698B" w:rsidRPr="00FF78E9" w:rsidRDefault="002D698B" w:rsidP="00AC5DCE">
            <w:pPr>
              <w:ind w:left="142" w:hanging="142"/>
              <w:rPr>
                <w:rFonts w:ascii="Arial" w:hAnsi="Arial" w:cs="Arial"/>
                <w:color w:val="000000"/>
                <w:sz w:val="16"/>
                <w:szCs w:val="16"/>
              </w:rPr>
            </w:pPr>
            <w:r w:rsidRPr="00FF78E9">
              <w:rPr>
                <w:rFonts w:ascii="Arial" w:hAnsi="Arial" w:cs="Arial"/>
                <w:sz w:val="16"/>
                <w:szCs w:val="16"/>
              </w:rPr>
              <w:t xml:space="preserve">- profil aluminiowy z  </w:t>
            </w:r>
            <w:r w:rsidRPr="00FF78E9">
              <w:rPr>
                <w:rFonts w:ascii="Arial" w:hAnsi="Arial" w:cs="Arial"/>
                <w:color w:val="000000"/>
                <w:sz w:val="16"/>
                <w:szCs w:val="16"/>
              </w:rPr>
              <w:t>wkładem rypsowym, kolor jasnoszary,</w:t>
            </w:r>
          </w:p>
          <w:p w14:paraId="60C5E9B5" w14:textId="77777777" w:rsidR="002D698B" w:rsidRPr="00FF78E9" w:rsidRDefault="002D698B" w:rsidP="00AC5DCE">
            <w:pPr>
              <w:ind w:left="142" w:hanging="142"/>
              <w:rPr>
                <w:rFonts w:ascii="Arial" w:hAnsi="Arial" w:cs="Arial"/>
                <w:sz w:val="16"/>
                <w:szCs w:val="16"/>
              </w:rPr>
            </w:pPr>
            <w:r w:rsidRPr="00FF78E9">
              <w:rPr>
                <w:rFonts w:ascii="Arial" w:hAnsi="Arial" w:cs="Arial"/>
                <w:color w:val="000000"/>
                <w:sz w:val="16"/>
                <w:szCs w:val="16"/>
              </w:rPr>
              <w:t>- antypoślizgowość R11</w:t>
            </w:r>
          </w:p>
          <w:p w14:paraId="60C5E9B6" w14:textId="77777777" w:rsidR="002D698B" w:rsidRDefault="002D698B" w:rsidP="00047EA0">
            <w:pPr>
              <w:rPr>
                <w:rFonts w:ascii="Arial" w:hAnsi="Arial" w:cs="Arial"/>
                <w:bCs/>
                <w:color w:val="000000"/>
                <w:sz w:val="16"/>
                <w:szCs w:val="16"/>
              </w:rPr>
            </w:pPr>
            <w:r w:rsidRPr="00FF78E9">
              <w:rPr>
                <w:rFonts w:ascii="Arial" w:hAnsi="Arial" w:cs="Arial"/>
                <w:bCs/>
                <w:color w:val="000000"/>
                <w:sz w:val="16"/>
                <w:szCs w:val="16"/>
              </w:rPr>
              <w:t>- z profilem dodatkową listwą szczotkową między profilami.</w:t>
            </w:r>
          </w:p>
          <w:p w14:paraId="60C5E9B7" w14:textId="77777777" w:rsidR="002D698B" w:rsidRDefault="002D698B" w:rsidP="00047EA0">
            <w:pPr>
              <w:rPr>
                <w:rFonts w:ascii="Arial" w:hAnsi="Arial" w:cs="Arial"/>
                <w:b/>
                <w:bCs/>
                <w:color w:val="000000"/>
                <w:sz w:val="16"/>
                <w:szCs w:val="16"/>
              </w:rPr>
            </w:pPr>
          </w:p>
          <w:p w14:paraId="61921DFC" w14:textId="3D953B84" w:rsidR="002D698B" w:rsidRDefault="002D698B" w:rsidP="00047EA0">
            <w:pPr>
              <w:rPr>
                <w:rFonts w:ascii="Arial" w:hAnsi="Arial" w:cs="Arial"/>
                <w:b/>
                <w:bCs/>
                <w:color w:val="000000"/>
                <w:sz w:val="16"/>
                <w:szCs w:val="16"/>
              </w:rPr>
            </w:pPr>
          </w:p>
          <w:p w14:paraId="2119112B" w14:textId="77777777" w:rsidR="002D698B" w:rsidRDefault="002D698B" w:rsidP="00047EA0">
            <w:pPr>
              <w:rPr>
                <w:rFonts w:ascii="Arial" w:hAnsi="Arial" w:cs="Arial"/>
                <w:b/>
                <w:bCs/>
                <w:color w:val="000000"/>
                <w:sz w:val="16"/>
                <w:szCs w:val="16"/>
              </w:rPr>
            </w:pPr>
          </w:p>
          <w:p w14:paraId="35B22A6D" w14:textId="77777777" w:rsidR="002D698B" w:rsidRDefault="002D698B" w:rsidP="00047EA0">
            <w:pPr>
              <w:rPr>
                <w:rFonts w:ascii="Arial" w:hAnsi="Arial" w:cs="Arial"/>
                <w:b/>
                <w:sz w:val="16"/>
                <w:szCs w:val="16"/>
              </w:rPr>
            </w:pPr>
          </w:p>
          <w:p w14:paraId="0F126BF8" w14:textId="77777777" w:rsidR="002D698B" w:rsidRDefault="002D698B" w:rsidP="00047EA0">
            <w:pPr>
              <w:rPr>
                <w:rFonts w:ascii="Arial" w:hAnsi="Arial" w:cs="Arial"/>
                <w:b/>
                <w:sz w:val="16"/>
                <w:szCs w:val="16"/>
              </w:rPr>
            </w:pPr>
          </w:p>
          <w:p w14:paraId="50C4D0CD" w14:textId="77777777" w:rsidR="002D698B" w:rsidRDefault="002D698B" w:rsidP="00047EA0">
            <w:pPr>
              <w:rPr>
                <w:rFonts w:ascii="Arial" w:hAnsi="Arial" w:cs="Arial"/>
                <w:b/>
                <w:sz w:val="16"/>
                <w:szCs w:val="16"/>
              </w:rPr>
            </w:pPr>
          </w:p>
          <w:p w14:paraId="298B1BCB" w14:textId="77777777" w:rsidR="002D698B" w:rsidRDefault="002D698B" w:rsidP="00047EA0">
            <w:pPr>
              <w:rPr>
                <w:rFonts w:ascii="Arial" w:hAnsi="Arial" w:cs="Arial"/>
                <w:b/>
                <w:sz w:val="16"/>
                <w:szCs w:val="16"/>
              </w:rPr>
            </w:pPr>
          </w:p>
          <w:p w14:paraId="58B613FC" w14:textId="77777777" w:rsidR="002D698B" w:rsidRDefault="002D698B" w:rsidP="00047EA0">
            <w:pPr>
              <w:rPr>
                <w:rFonts w:ascii="Arial" w:hAnsi="Arial" w:cs="Arial"/>
                <w:b/>
                <w:sz w:val="16"/>
                <w:szCs w:val="16"/>
              </w:rPr>
            </w:pPr>
          </w:p>
          <w:p w14:paraId="5C299132" w14:textId="77777777" w:rsidR="002D698B" w:rsidRDefault="002D698B" w:rsidP="00047EA0">
            <w:pPr>
              <w:rPr>
                <w:rFonts w:ascii="Arial" w:hAnsi="Arial" w:cs="Arial"/>
                <w:b/>
                <w:sz w:val="16"/>
                <w:szCs w:val="16"/>
              </w:rPr>
            </w:pPr>
          </w:p>
          <w:p w14:paraId="60C5E9C1" w14:textId="77777777" w:rsidR="002D698B" w:rsidRPr="00FF78E9" w:rsidRDefault="002D698B" w:rsidP="00047EA0">
            <w:pPr>
              <w:rPr>
                <w:rFonts w:ascii="Arial" w:hAnsi="Arial" w:cs="Arial"/>
                <w:b/>
                <w:sz w:val="16"/>
                <w:szCs w:val="16"/>
              </w:rPr>
            </w:pPr>
          </w:p>
        </w:tc>
        <w:tc>
          <w:tcPr>
            <w:tcW w:w="624" w:type="pct"/>
            <w:tcBorders>
              <w:top w:val="single" w:sz="8" w:space="0" w:color="auto"/>
              <w:left w:val="nil"/>
              <w:bottom w:val="single" w:sz="8" w:space="0" w:color="auto"/>
              <w:right w:val="single" w:sz="8" w:space="0" w:color="auto"/>
            </w:tcBorders>
            <w:vAlign w:val="center"/>
          </w:tcPr>
          <w:p w14:paraId="60C5E9C2" w14:textId="4A0675D0" w:rsidR="002D698B" w:rsidRPr="004C5DFB" w:rsidRDefault="002D698B" w:rsidP="00AC5DCE">
            <w:pPr>
              <w:jc w:val="center"/>
              <w:rPr>
                <w:rFonts w:ascii="Arial" w:hAnsi="Arial" w:cs="Arial"/>
                <w:b/>
                <w:bCs/>
                <w:sz w:val="15"/>
                <w:szCs w:val="15"/>
              </w:rPr>
            </w:pPr>
            <w:r w:rsidRPr="004C5DFB">
              <w:rPr>
                <w:rFonts w:ascii="Arial" w:hAnsi="Arial" w:cs="Arial"/>
                <w:b/>
                <w:bCs/>
                <w:sz w:val="15"/>
                <w:szCs w:val="15"/>
              </w:rPr>
              <w:lastRenderedPageBreak/>
              <w:t>1</w:t>
            </w:r>
            <w:r>
              <w:rPr>
                <w:rFonts w:ascii="Arial" w:hAnsi="Arial" w:cs="Arial"/>
                <w:b/>
                <w:bCs/>
                <w:sz w:val="15"/>
                <w:szCs w:val="15"/>
              </w:rPr>
              <w:t>5</w:t>
            </w:r>
            <w:r w:rsidRPr="004C5DFB">
              <w:rPr>
                <w:rFonts w:ascii="Arial" w:hAnsi="Arial" w:cs="Arial"/>
                <w:b/>
                <w:bCs/>
                <w:sz w:val="15"/>
                <w:szCs w:val="15"/>
              </w:rPr>
              <w:t>0cmx</w:t>
            </w:r>
            <w:r>
              <w:rPr>
                <w:rFonts w:ascii="Arial" w:hAnsi="Arial" w:cs="Arial"/>
                <w:b/>
                <w:bCs/>
                <w:sz w:val="15"/>
                <w:szCs w:val="15"/>
              </w:rPr>
              <w:t>20</w:t>
            </w:r>
            <w:r w:rsidRPr="004C5DFB">
              <w:rPr>
                <w:rFonts w:ascii="Arial" w:hAnsi="Arial" w:cs="Arial"/>
                <w:b/>
                <w:bCs/>
                <w:sz w:val="15"/>
                <w:szCs w:val="15"/>
              </w:rPr>
              <w:t xml:space="preserve">0cm- </w:t>
            </w:r>
            <w:r>
              <w:rPr>
                <w:rFonts w:ascii="Arial" w:hAnsi="Arial" w:cs="Arial"/>
                <w:b/>
                <w:bCs/>
                <w:sz w:val="15"/>
                <w:szCs w:val="15"/>
              </w:rPr>
              <w:t xml:space="preserve">10 </w:t>
            </w:r>
            <w:r w:rsidRPr="004C5DFB">
              <w:rPr>
                <w:rFonts w:ascii="Arial" w:hAnsi="Arial" w:cs="Arial"/>
                <w:b/>
                <w:bCs/>
                <w:sz w:val="15"/>
                <w:szCs w:val="15"/>
              </w:rPr>
              <w:t>szt.</w:t>
            </w:r>
          </w:p>
          <w:p w14:paraId="79BDACB6" w14:textId="77777777" w:rsidR="002D698B" w:rsidRDefault="002D698B" w:rsidP="004C5DFB">
            <w:pPr>
              <w:jc w:val="center"/>
              <w:rPr>
                <w:rFonts w:ascii="Arial" w:hAnsi="Arial" w:cs="Arial"/>
                <w:b/>
                <w:bCs/>
                <w:sz w:val="15"/>
                <w:szCs w:val="15"/>
              </w:rPr>
            </w:pPr>
          </w:p>
          <w:p w14:paraId="60C5E9C3" w14:textId="21627D34" w:rsidR="002D698B" w:rsidRPr="004C5DFB" w:rsidRDefault="002D698B" w:rsidP="004C5DFB">
            <w:pPr>
              <w:jc w:val="center"/>
              <w:rPr>
                <w:rFonts w:ascii="Arial" w:hAnsi="Arial" w:cs="Arial"/>
                <w:b/>
                <w:bCs/>
                <w:sz w:val="18"/>
                <w:szCs w:val="18"/>
              </w:rPr>
            </w:pPr>
          </w:p>
        </w:tc>
        <w:tc>
          <w:tcPr>
            <w:tcW w:w="1596" w:type="pct"/>
            <w:tcBorders>
              <w:top w:val="single" w:sz="8" w:space="0" w:color="auto"/>
              <w:left w:val="nil"/>
              <w:bottom w:val="single" w:sz="8" w:space="0" w:color="auto"/>
              <w:right w:val="single" w:sz="8" w:space="0" w:color="auto"/>
            </w:tcBorders>
            <w:vAlign w:val="center"/>
          </w:tcPr>
          <w:p w14:paraId="60C5E9C4" w14:textId="77777777" w:rsidR="002D698B" w:rsidRDefault="002D698B" w:rsidP="00AC5DCE">
            <w:pPr>
              <w:jc w:val="center"/>
              <w:rPr>
                <w:rFonts w:ascii="Calibri" w:hAnsi="Calibri" w:cs="Arial"/>
                <w:sz w:val="12"/>
                <w:szCs w:val="18"/>
              </w:rPr>
            </w:pPr>
            <w:r w:rsidRPr="00F94984">
              <w:rPr>
                <w:rFonts w:ascii="Calibri" w:hAnsi="Calibri" w:cs="Arial"/>
                <w:noProof/>
                <w:sz w:val="12"/>
                <w:szCs w:val="18"/>
              </w:rPr>
              <w:drawing>
                <wp:inline distT="0" distB="0" distL="0" distR="0" wp14:anchorId="60C5EF2C" wp14:editId="6928DA4F">
                  <wp:extent cx="1884697" cy="1116413"/>
                  <wp:effectExtent l="0" t="0" r="1270" b="762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94369" cy="1122142"/>
                          </a:xfrm>
                          <a:prstGeom prst="rect">
                            <a:avLst/>
                          </a:prstGeom>
                          <a:noFill/>
                          <a:ln>
                            <a:noFill/>
                          </a:ln>
                        </pic:spPr>
                      </pic:pic>
                    </a:graphicData>
                  </a:graphic>
                </wp:inline>
              </w:drawing>
            </w:r>
          </w:p>
        </w:tc>
      </w:tr>
      <w:tr w:rsidR="002D698B" w:rsidRPr="00F94984" w14:paraId="60C5E9E1" w14:textId="77777777" w:rsidTr="009270FC">
        <w:trPr>
          <w:trHeight w:val="470"/>
        </w:trPr>
        <w:tc>
          <w:tcPr>
            <w:tcW w:w="209" w:type="pct"/>
            <w:tcBorders>
              <w:top w:val="single" w:sz="4" w:space="0" w:color="auto"/>
              <w:left w:val="single" w:sz="8" w:space="0" w:color="auto"/>
              <w:bottom w:val="single" w:sz="4" w:space="0" w:color="auto"/>
              <w:right w:val="single" w:sz="8" w:space="0" w:color="auto"/>
            </w:tcBorders>
            <w:vAlign w:val="center"/>
          </w:tcPr>
          <w:p w14:paraId="60C5E9CE" w14:textId="63879638" w:rsidR="002D698B" w:rsidRDefault="002D698B" w:rsidP="0076688D">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2571" w:type="pct"/>
            <w:tcBorders>
              <w:top w:val="single" w:sz="4" w:space="0" w:color="auto"/>
              <w:left w:val="nil"/>
              <w:bottom w:val="single" w:sz="4" w:space="0" w:color="auto"/>
              <w:right w:val="single" w:sz="8" w:space="0" w:color="auto"/>
            </w:tcBorders>
            <w:vAlign w:val="center"/>
          </w:tcPr>
          <w:p w14:paraId="639ACADE" w14:textId="77777777" w:rsidR="002D698B" w:rsidRPr="00FF78E9" w:rsidRDefault="002D698B" w:rsidP="002D698B">
            <w:pPr>
              <w:jc w:val="center"/>
              <w:rPr>
                <w:rFonts w:ascii="Arial" w:hAnsi="Arial" w:cs="Arial"/>
                <w:b/>
                <w:bCs/>
                <w:sz w:val="16"/>
                <w:szCs w:val="16"/>
              </w:rPr>
            </w:pPr>
            <w:r w:rsidRPr="00FF78E9">
              <w:rPr>
                <w:rFonts w:ascii="Arial" w:hAnsi="Arial" w:cs="Arial"/>
                <w:b/>
                <w:bCs/>
                <w:sz w:val="16"/>
                <w:szCs w:val="16"/>
              </w:rPr>
              <w:t>Opis, nazwa usługi,</w:t>
            </w:r>
          </w:p>
          <w:p w14:paraId="60C5E9DC" w14:textId="44658F66" w:rsidR="002D698B" w:rsidRPr="009550BE" w:rsidRDefault="002D698B" w:rsidP="002D698B">
            <w:pPr>
              <w:spacing w:line="288" w:lineRule="auto"/>
              <w:jc w:val="center"/>
              <w:rPr>
                <w:rFonts w:ascii="Arial" w:hAnsi="Arial" w:cs="Arial"/>
                <w:color w:val="212529"/>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00620844" w14:textId="77777777" w:rsidR="002D698B" w:rsidRPr="00FF78E9" w:rsidRDefault="002D698B" w:rsidP="005B55E9">
            <w:pPr>
              <w:jc w:val="center"/>
              <w:rPr>
                <w:rFonts w:ascii="Arial Narrow" w:hAnsi="Arial Narrow"/>
                <w:b/>
                <w:bCs/>
                <w:sz w:val="20"/>
                <w:szCs w:val="18"/>
              </w:rPr>
            </w:pPr>
            <w:r w:rsidRPr="00FF78E9">
              <w:rPr>
                <w:rFonts w:ascii="Arial Narrow" w:hAnsi="Arial Narrow"/>
                <w:b/>
                <w:bCs/>
                <w:sz w:val="20"/>
                <w:szCs w:val="18"/>
              </w:rPr>
              <w:t>Ilość</w:t>
            </w:r>
          </w:p>
          <w:p w14:paraId="60C5E9DD" w14:textId="4BE3BE64" w:rsidR="002D698B" w:rsidRDefault="002D698B" w:rsidP="0076688D">
            <w:pPr>
              <w:jc w:val="center"/>
              <w:rPr>
                <w:rFonts w:ascii="Arial" w:hAnsi="Arial" w:cs="Arial"/>
                <w:b/>
                <w:sz w:val="20"/>
                <w:szCs w:val="22"/>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7B0BEA2D" w14:textId="77777777" w:rsidR="002D698B" w:rsidRPr="00125D39" w:rsidRDefault="002D698B" w:rsidP="002D698B">
            <w:pPr>
              <w:jc w:val="center"/>
              <w:rPr>
                <w:rFonts w:ascii="Arial" w:hAnsi="Arial" w:cs="Arial"/>
                <w:b/>
                <w:bCs/>
                <w:sz w:val="18"/>
                <w:szCs w:val="18"/>
              </w:rPr>
            </w:pPr>
            <w:r w:rsidRPr="00125D39">
              <w:rPr>
                <w:rFonts w:ascii="Arial" w:hAnsi="Arial" w:cs="Arial"/>
                <w:b/>
                <w:bCs/>
                <w:sz w:val="18"/>
                <w:szCs w:val="18"/>
              </w:rPr>
              <w:t>Rodzaj, charakter, zakres usługi</w:t>
            </w:r>
          </w:p>
          <w:p w14:paraId="60C5E9E0" w14:textId="1323C580" w:rsidR="002D698B" w:rsidRDefault="002D698B" w:rsidP="002D698B">
            <w:pPr>
              <w:jc w:val="center"/>
              <w:rPr>
                <w:rFonts w:ascii="Arial" w:hAnsi="Arial" w:cs="Arial"/>
                <w:sz w:val="12"/>
              </w:rPr>
            </w:pPr>
            <w:r w:rsidRPr="00125D39">
              <w:rPr>
                <w:rFonts w:ascii="Arial" w:hAnsi="Arial" w:cs="Arial"/>
                <w:b/>
                <w:bCs/>
                <w:sz w:val="18"/>
                <w:szCs w:val="18"/>
              </w:rPr>
              <w:t>Rysunek lub zdjęcie</w:t>
            </w:r>
          </w:p>
        </w:tc>
      </w:tr>
      <w:tr w:rsidR="002D698B" w:rsidRPr="00F94984" w14:paraId="006F77F3" w14:textId="77777777" w:rsidTr="009270FC">
        <w:trPr>
          <w:trHeight w:val="5968"/>
        </w:trPr>
        <w:tc>
          <w:tcPr>
            <w:tcW w:w="209" w:type="pct"/>
            <w:tcBorders>
              <w:top w:val="single" w:sz="4" w:space="0" w:color="auto"/>
              <w:left w:val="single" w:sz="8" w:space="0" w:color="auto"/>
              <w:bottom w:val="single" w:sz="4" w:space="0" w:color="auto"/>
              <w:right w:val="single" w:sz="8" w:space="0" w:color="auto"/>
            </w:tcBorders>
            <w:vAlign w:val="center"/>
          </w:tcPr>
          <w:p w14:paraId="24F91156" w14:textId="1F1D919A" w:rsidR="002D698B" w:rsidRDefault="00411C51" w:rsidP="0076688D">
            <w:pPr>
              <w:jc w:val="center"/>
              <w:rPr>
                <w:rFonts w:ascii="Arial" w:hAnsi="Arial" w:cs="Arial"/>
                <w:b/>
                <w:sz w:val="20"/>
                <w:szCs w:val="20"/>
              </w:rPr>
            </w:pPr>
            <w:r>
              <w:rPr>
                <w:rFonts w:ascii="Arial" w:hAnsi="Arial" w:cs="Arial"/>
                <w:b/>
                <w:sz w:val="20"/>
                <w:szCs w:val="20"/>
              </w:rPr>
              <w:t>9</w:t>
            </w:r>
          </w:p>
        </w:tc>
        <w:tc>
          <w:tcPr>
            <w:tcW w:w="2571" w:type="pct"/>
            <w:tcBorders>
              <w:top w:val="single" w:sz="4" w:space="0" w:color="auto"/>
              <w:left w:val="nil"/>
              <w:bottom w:val="single" w:sz="4" w:space="0" w:color="auto"/>
              <w:right w:val="single" w:sz="8" w:space="0" w:color="auto"/>
            </w:tcBorders>
            <w:vAlign w:val="center"/>
          </w:tcPr>
          <w:p w14:paraId="3AE4F362" w14:textId="77777777" w:rsidR="002D698B" w:rsidRPr="004E67F2" w:rsidRDefault="002D698B" w:rsidP="004E67F2">
            <w:pPr>
              <w:pStyle w:val="Nagwek1"/>
              <w:shd w:val="clear" w:color="auto" w:fill="FFFFFF"/>
              <w:ind w:left="0"/>
              <w:rPr>
                <w:rFonts w:ascii="Arial" w:hAnsi="Arial" w:cs="Arial"/>
                <w:bCs w:val="0"/>
                <w:color w:val="212529"/>
                <w:sz w:val="18"/>
                <w:szCs w:val="18"/>
              </w:rPr>
            </w:pPr>
            <w:r w:rsidRPr="004E67F2">
              <w:rPr>
                <w:rStyle w:val="ezstring-field"/>
                <w:rFonts w:ascii="Arial" w:hAnsi="Arial" w:cs="Arial"/>
                <w:bCs w:val="0"/>
                <w:color w:val="212529"/>
                <w:sz w:val="18"/>
                <w:szCs w:val="18"/>
              </w:rPr>
              <w:t>Podtynkowa, sekwencyjna, termostatyczna bateria natryskowa z kolankiem</w:t>
            </w:r>
          </w:p>
          <w:p w14:paraId="021AE836" w14:textId="01024ACE" w:rsidR="002D698B" w:rsidRPr="00ED4E6D" w:rsidRDefault="002D698B" w:rsidP="00973CBD">
            <w:pPr>
              <w:spacing w:line="288" w:lineRule="auto"/>
              <w:rPr>
                <w:rStyle w:val="ezstring-field"/>
                <w:rFonts w:ascii="Arial" w:eastAsia="Calibri" w:hAnsi="Arial" w:cs="Arial"/>
                <w:color w:val="212529"/>
                <w:sz w:val="16"/>
                <w:szCs w:val="16"/>
              </w:rPr>
            </w:pPr>
            <w:r w:rsidRPr="002D698B">
              <w:rPr>
                <w:rFonts w:ascii="Arial" w:hAnsi="Arial" w:cs="Arial"/>
                <w:color w:val="252525"/>
                <w:sz w:val="16"/>
                <w:szCs w:val="16"/>
                <w:shd w:val="clear" w:color="auto" w:fill="FFFFFF"/>
              </w:rPr>
              <w:t>Podtynkowa, termostatyczna bateria natryskowa z kolankiem, zestaw 2/2.Sekwencyjna bateria termostatyczna: otwarcie i zamknięcie na wodzie zimnej.</w:t>
            </w:r>
            <w:r w:rsidR="00973CBD">
              <w:rPr>
                <w:rFonts w:ascii="Arial" w:hAnsi="Arial" w:cs="Arial"/>
                <w:color w:val="252525"/>
                <w:sz w:val="16"/>
                <w:szCs w:val="16"/>
                <w:shd w:val="clear" w:color="auto" w:fill="FFFFFF"/>
              </w:rPr>
              <w:t xml:space="preserve"> </w:t>
            </w:r>
            <w:r w:rsidRPr="002D698B">
              <w:rPr>
                <w:rFonts w:ascii="Arial" w:hAnsi="Arial" w:cs="Arial"/>
                <w:color w:val="252525"/>
                <w:sz w:val="16"/>
                <w:szCs w:val="16"/>
                <w:shd w:val="clear" w:color="auto" w:fill="FFFFFF"/>
              </w:rPr>
              <w:t>Bateria bez zaworów zwrotnych w przyłączach (ogranicza proliferację bakterii).Brak ryzyka przepływu krzyżowego między wodą ciepłą a zimną.</w:t>
            </w:r>
            <w:r w:rsidR="00973CBD">
              <w:rPr>
                <w:rFonts w:ascii="Arial" w:hAnsi="Arial" w:cs="Arial"/>
                <w:color w:val="252525"/>
                <w:sz w:val="16"/>
                <w:szCs w:val="16"/>
                <w:shd w:val="clear" w:color="auto" w:fill="FFFFFF"/>
              </w:rPr>
              <w:t xml:space="preserve"> </w:t>
            </w:r>
            <w:r w:rsidRPr="002D698B">
              <w:rPr>
                <w:rFonts w:ascii="Arial" w:hAnsi="Arial" w:cs="Arial"/>
                <w:color w:val="252525"/>
                <w:sz w:val="16"/>
                <w:szCs w:val="16"/>
                <w:shd w:val="clear" w:color="auto" w:fill="FFFFFF"/>
              </w:rPr>
              <w:t xml:space="preserve">Bateria sekwencyjna z ochroną </w:t>
            </w:r>
            <w:proofErr w:type="spellStart"/>
            <w:r w:rsidRPr="002D698B">
              <w:rPr>
                <w:rFonts w:ascii="Arial" w:hAnsi="Arial" w:cs="Arial"/>
                <w:color w:val="252525"/>
                <w:sz w:val="16"/>
                <w:szCs w:val="16"/>
                <w:shd w:val="clear" w:color="auto" w:fill="FFFFFF"/>
              </w:rPr>
              <w:t>antyoparzeniową</w:t>
            </w:r>
            <w:proofErr w:type="spellEnd"/>
            <w:r w:rsidRPr="002D698B">
              <w:rPr>
                <w:rFonts w:ascii="Arial" w:hAnsi="Arial" w:cs="Arial"/>
                <w:color w:val="252525"/>
                <w:sz w:val="16"/>
                <w:szCs w:val="16"/>
                <w:shd w:val="clear" w:color="auto" w:fill="FFFFFF"/>
              </w:rPr>
              <w:t>: automatyczne zamknięcie wypływu w przypadku braku wody zimnej.</w:t>
            </w:r>
            <w:r w:rsidR="00973CBD">
              <w:rPr>
                <w:rFonts w:ascii="Arial" w:hAnsi="Arial" w:cs="Arial"/>
                <w:color w:val="252525"/>
                <w:sz w:val="16"/>
                <w:szCs w:val="16"/>
                <w:shd w:val="clear" w:color="auto" w:fill="FFFFFF"/>
              </w:rPr>
              <w:t xml:space="preserve"> </w:t>
            </w:r>
            <w:r w:rsidRPr="002D698B">
              <w:rPr>
                <w:rFonts w:ascii="Arial" w:hAnsi="Arial" w:cs="Arial"/>
                <w:color w:val="252525"/>
                <w:sz w:val="16"/>
                <w:szCs w:val="16"/>
                <w:shd w:val="clear" w:color="auto" w:fill="FFFFFF"/>
              </w:rPr>
              <w:t>Ochrona przed „zimnym prysznicem”: automatyczne zamknięcie wypływu w przypadku braku wody ciepłej.</w:t>
            </w:r>
            <w:r w:rsidRPr="002D698B">
              <w:rPr>
                <w:rFonts w:ascii="Arial" w:hAnsi="Arial" w:cs="Arial"/>
                <w:color w:val="252525"/>
                <w:sz w:val="16"/>
                <w:szCs w:val="16"/>
              </w:rPr>
              <w:br/>
            </w:r>
            <w:proofErr w:type="spellStart"/>
            <w:r w:rsidRPr="002D698B">
              <w:rPr>
                <w:rFonts w:ascii="Arial" w:hAnsi="Arial" w:cs="Arial"/>
                <w:color w:val="252525"/>
                <w:sz w:val="16"/>
                <w:szCs w:val="16"/>
                <w:shd w:val="clear" w:color="auto" w:fill="FFFFFF"/>
              </w:rPr>
              <w:t>Antyoparzeniowa</w:t>
            </w:r>
            <w:proofErr w:type="spellEnd"/>
            <w:r w:rsidRPr="002D698B">
              <w:rPr>
                <w:rFonts w:ascii="Arial" w:hAnsi="Arial" w:cs="Arial"/>
                <w:color w:val="252525"/>
                <w:sz w:val="16"/>
                <w:szCs w:val="16"/>
                <w:shd w:val="clear" w:color="auto" w:fill="FFFFFF"/>
              </w:rPr>
              <w:t xml:space="preserve"> izolacja termiczna </w:t>
            </w:r>
            <w:r w:rsidRPr="002D698B">
              <w:rPr>
                <w:rFonts w:ascii="Arial" w:hAnsi="Arial" w:cs="Arial"/>
                <w:color w:val="252525"/>
                <w:sz w:val="16"/>
                <w:szCs w:val="16"/>
              </w:rPr>
              <w:br/>
            </w:r>
            <w:proofErr w:type="spellStart"/>
            <w:r w:rsidRPr="002D698B">
              <w:rPr>
                <w:rFonts w:ascii="Arial" w:hAnsi="Arial" w:cs="Arial"/>
                <w:color w:val="252525"/>
                <w:sz w:val="16"/>
                <w:szCs w:val="16"/>
                <w:shd w:val="clear" w:color="auto" w:fill="FFFFFF"/>
              </w:rPr>
              <w:t>Antyosadowa</w:t>
            </w:r>
            <w:proofErr w:type="spellEnd"/>
            <w:r w:rsidRPr="002D698B">
              <w:rPr>
                <w:rFonts w:ascii="Arial" w:hAnsi="Arial" w:cs="Arial"/>
                <w:color w:val="252525"/>
                <w:sz w:val="16"/>
                <w:szCs w:val="16"/>
                <w:shd w:val="clear" w:color="auto" w:fill="FFFFFF"/>
              </w:rPr>
              <w:t>, sekwencyjna głowica termostatyczna do regulacji wypływu i temperatury.</w:t>
            </w:r>
            <w:r w:rsidRPr="002D698B">
              <w:rPr>
                <w:rFonts w:ascii="Arial" w:hAnsi="Arial" w:cs="Arial"/>
                <w:color w:val="252525"/>
                <w:sz w:val="16"/>
                <w:szCs w:val="16"/>
              </w:rPr>
              <w:br/>
            </w:r>
            <w:r w:rsidRPr="002D698B">
              <w:rPr>
                <w:rFonts w:ascii="Arial" w:hAnsi="Arial" w:cs="Arial"/>
                <w:color w:val="252525"/>
                <w:sz w:val="16"/>
                <w:szCs w:val="16"/>
                <w:shd w:val="clear" w:color="auto" w:fill="FFFFFF"/>
              </w:rPr>
              <w:t>Regulacja temperatury od wody zimnej do 39°C z ogranicznikiem temperatury nastawionym na 39°C.</w:t>
            </w:r>
            <w:r w:rsidRPr="002D698B">
              <w:rPr>
                <w:rFonts w:ascii="Arial" w:hAnsi="Arial" w:cs="Arial"/>
                <w:color w:val="252525"/>
                <w:sz w:val="16"/>
                <w:szCs w:val="16"/>
              </w:rPr>
              <w:br/>
            </w:r>
            <w:r w:rsidRPr="002D698B">
              <w:rPr>
                <w:rFonts w:ascii="Arial" w:hAnsi="Arial" w:cs="Arial"/>
                <w:color w:val="252525"/>
                <w:sz w:val="16"/>
                <w:szCs w:val="16"/>
                <w:shd w:val="clear" w:color="auto" w:fill="FFFFFF"/>
              </w:rPr>
              <w:t>Możliwość przeprowadzenia dezynfekcji termicznej.</w:t>
            </w:r>
            <w:r w:rsidRPr="002D698B">
              <w:rPr>
                <w:rFonts w:ascii="Arial" w:hAnsi="Arial" w:cs="Arial"/>
                <w:color w:val="252525"/>
                <w:sz w:val="16"/>
                <w:szCs w:val="16"/>
              </w:rPr>
              <w:br/>
            </w:r>
            <w:r w:rsidRPr="002D698B">
              <w:rPr>
                <w:rFonts w:ascii="Arial" w:hAnsi="Arial" w:cs="Arial"/>
                <w:color w:val="252525"/>
                <w:sz w:val="16"/>
                <w:szCs w:val="16"/>
                <w:shd w:val="clear" w:color="auto" w:fill="FFFFFF"/>
              </w:rPr>
              <w:t>Wypływ nastawiony na 9 l/min (sama bateria), 6 l/min przy 3 barach z wylewką natryskową.</w:t>
            </w:r>
            <w:r w:rsidRPr="002D698B">
              <w:rPr>
                <w:rFonts w:ascii="Arial" w:hAnsi="Arial" w:cs="Arial"/>
                <w:color w:val="252525"/>
                <w:sz w:val="16"/>
                <w:szCs w:val="16"/>
              </w:rPr>
              <w:br/>
            </w:r>
            <w:r w:rsidRPr="002D698B">
              <w:rPr>
                <w:rFonts w:ascii="Arial" w:hAnsi="Arial" w:cs="Arial"/>
                <w:color w:val="252525"/>
                <w:sz w:val="16"/>
                <w:szCs w:val="16"/>
                <w:shd w:val="clear" w:color="auto" w:fill="FFFFFF"/>
              </w:rPr>
              <w:t xml:space="preserve">Pokrętło </w:t>
            </w:r>
            <w:r w:rsidRPr="002D698B">
              <w:rPr>
                <w:rFonts w:ascii="Arial" w:hAnsi="Arial" w:cs="Arial"/>
                <w:color w:val="252525"/>
                <w:sz w:val="16"/>
                <w:szCs w:val="16"/>
              </w:rPr>
              <w:br/>
            </w:r>
            <w:r w:rsidRPr="002D698B">
              <w:rPr>
                <w:rFonts w:ascii="Arial" w:hAnsi="Arial" w:cs="Arial"/>
                <w:color w:val="252525"/>
                <w:sz w:val="16"/>
                <w:szCs w:val="16"/>
                <w:shd w:val="clear" w:color="auto" w:fill="FFFFFF"/>
              </w:rPr>
              <w:t>Filtry zintegrowane w przyłączach Z3/4".</w:t>
            </w:r>
            <w:r w:rsidRPr="002D698B">
              <w:rPr>
                <w:rFonts w:ascii="Arial" w:hAnsi="Arial" w:cs="Arial"/>
                <w:color w:val="252525"/>
                <w:sz w:val="16"/>
                <w:szCs w:val="16"/>
              </w:rPr>
              <w:br/>
            </w:r>
            <w:r w:rsidRPr="002D698B">
              <w:rPr>
                <w:rFonts w:ascii="Arial" w:hAnsi="Arial" w:cs="Arial"/>
                <w:color w:val="252525"/>
                <w:sz w:val="16"/>
                <w:szCs w:val="16"/>
                <w:shd w:val="clear" w:color="auto" w:fill="FFFFFF"/>
              </w:rPr>
              <w:t xml:space="preserve">Bateria zgodna z wymogami francuskiej normy NF </w:t>
            </w:r>
            <w:proofErr w:type="spellStart"/>
            <w:r w:rsidRPr="002D698B">
              <w:rPr>
                <w:rFonts w:ascii="Arial" w:hAnsi="Arial" w:cs="Arial"/>
                <w:color w:val="252525"/>
                <w:sz w:val="16"/>
                <w:szCs w:val="16"/>
                <w:shd w:val="clear" w:color="auto" w:fill="FFFFFF"/>
              </w:rPr>
              <w:t>Médical</w:t>
            </w:r>
            <w:proofErr w:type="spellEnd"/>
            <w:r w:rsidRPr="002D698B">
              <w:rPr>
                <w:rFonts w:ascii="Arial" w:hAnsi="Arial" w:cs="Arial"/>
                <w:color w:val="252525"/>
                <w:sz w:val="16"/>
                <w:szCs w:val="16"/>
                <w:shd w:val="clear" w:color="auto" w:fill="FFFFFF"/>
              </w:rPr>
              <w:t xml:space="preserve"> (norma dotycząca środowiska medycznego).</w:t>
            </w:r>
            <w:r w:rsidRPr="002D698B">
              <w:rPr>
                <w:rFonts w:ascii="Arial" w:hAnsi="Arial" w:cs="Arial"/>
                <w:color w:val="252525"/>
                <w:sz w:val="16"/>
                <w:szCs w:val="16"/>
              </w:rPr>
              <w:br/>
            </w:r>
            <w:r w:rsidRPr="002D698B">
              <w:rPr>
                <w:rFonts w:ascii="Arial" w:hAnsi="Arial" w:cs="Arial"/>
                <w:color w:val="252525"/>
                <w:sz w:val="16"/>
                <w:szCs w:val="16"/>
                <w:shd w:val="clear" w:color="auto" w:fill="FFFFFF"/>
              </w:rPr>
              <w:t xml:space="preserve">Płyta 166 x 166 mm z błyszczącego </w:t>
            </w:r>
            <w:proofErr w:type="spellStart"/>
            <w:r w:rsidRPr="002D698B">
              <w:rPr>
                <w:rFonts w:ascii="Arial" w:hAnsi="Arial" w:cs="Arial"/>
                <w:color w:val="252525"/>
                <w:sz w:val="16"/>
                <w:szCs w:val="16"/>
                <w:shd w:val="clear" w:color="auto" w:fill="FFFFFF"/>
              </w:rPr>
              <w:t>Inoxu</w:t>
            </w:r>
            <w:proofErr w:type="spellEnd"/>
            <w:r w:rsidRPr="002D698B">
              <w:rPr>
                <w:rFonts w:ascii="Arial" w:hAnsi="Arial" w:cs="Arial"/>
                <w:color w:val="252525"/>
                <w:sz w:val="16"/>
                <w:szCs w:val="16"/>
                <w:shd w:val="clear" w:color="auto" w:fill="FFFFFF"/>
              </w:rPr>
              <w:t>.</w:t>
            </w:r>
            <w:r w:rsidRPr="002D698B">
              <w:rPr>
                <w:rFonts w:ascii="Arial" w:hAnsi="Arial" w:cs="Arial"/>
                <w:color w:val="252525"/>
                <w:sz w:val="16"/>
                <w:szCs w:val="16"/>
              </w:rPr>
              <w:br/>
            </w:r>
            <w:r w:rsidRPr="002D698B">
              <w:rPr>
                <w:rFonts w:ascii="Arial" w:hAnsi="Arial" w:cs="Arial"/>
                <w:color w:val="252525"/>
                <w:sz w:val="16"/>
                <w:szCs w:val="16"/>
                <w:shd w:val="clear" w:color="auto" w:fill="FFFFFF"/>
              </w:rPr>
              <w:t>Bateria przystosowana w szczególności do zakładów opieki zdrowotnej, domów opieki, szpitali i klinik.</w:t>
            </w:r>
            <w:r w:rsidRPr="002D698B">
              <w:rPr>
                <w:rFonts w:ascii="Arial" w:hAnsi="Arial" w:cs="Arial"/>
                <w:color w:val="252525"/>
                <w:sz w:val="16"/>
                <w:szCs w:val="16"/>
              </w:rPr>
              <w:br/>
            </w:r>
            <w:r w:rsidRPr="002D698B">
              <w:rPr>
                <w:rFonts w:ascii="Arial" w:hAnsi="Arial" w:cs="Arial"/>
                <w:color w:val="252525"/>
                <w:sz w:val="16"/>
                <w:szCs w:val="16"/>
                <w:shd w:val="clear" w:color="auto" w:fill="FFFFFF"/>
              </w:rPr>
              <w:t>Bateria sekwencyjna przystosowana do osób niepełnosprawnych.</w:t>
            </w:r>
            <w:r w:rsidRPr="002D698B">
              <w:rPr>
                <w:rFonts w:ascii="Arial" w:hAnsi="Arial" w:cs="Arial"/>
                <w:color w:val="252525"/>
                <w:sz w:val="16"/>
                <w:szCs w:val="16"/>
              </w:rPr>
              <w:br/>
            </w:r>
            <w:r w:rsidRPr="002D698B">
              <w:rPr>
                <w:rFonts w:ascii="Arial" w:hAnsi="Arial" w:cs="Arial"/>
                <w:color w:val="252525"/>
                <w:sz w:val="16"/>
                <w:szCs w:val="16"/>
                <w:shd w:val="clear" w:color="auto" w:fill="FFFFFF"/>
              </w:rPr>
              <w:t>Bateria natryskowa z 10-letnią gwarancją.</w:t>
            </w:r>
          </w:p>
        </w:tc>
        <w:tc>
          <w:tcPr>
            <w:tcW w:w="624" w:type="pct"/>
            <w:tcBorders>
              <w:top w:val="single" w:sz="4" w:space="0" w:color="auto"/>
              <w:left w:val="nil"/>
              <w:bottom w:val="single" w:sz="4" w:space="0" w:color="auto"/>
              <w:right w:val="single" w:sz="8" w:space="0" w:color="auto"/>
            </w:tcBorders>
            <w:vAlign w:val="center"/>
          </w:tcPr>
          <w:p w14:paraId="5D4B1C88" w14:textId="4B36A76F" w:rsidR="002D698B" w:rsidRDefault="002D698B" w:rsidP="00820598">
            <w:pPr>
              <w:jc w:val="center"/>
              <w:rPr>
                <w:rFonts w:ascii="Arial" w:hAnsi="Arial" w:cs="Arial"/>
                <w:b/>
                <w:color w:val="000000" w:themeColor="text1"/>
                <w:sz w:val="20"/>
                <w:szCs w:val="22"/>
              </w:rPr>
            </w:pPr>
            <w:r>
              <w:rPr>
                <w:rFonts w:ascii="Arial" w:hAnsi="Arial" w:cs="Arial"/>
                <w:b/>
                <w:color w:val="000000" w:themeColor="text1"/>
                <w:sz w:val="20"/>
                <w:szCs w:val="22"/>
              </w:rPr>
              <w:t>1</w:t>
            </w:r>
            <w:r w:rsidR="00820598">
              <w:rPr>
                <w:rFonts w:ascii="Arial" w:hAnsi="Arial" w:cs="Arial"/>
                <w:b/>
                <w:color w:val="000000" w:themeColor="text1"/>
                <w:sz w:val="20"/>
                <w:szCs w:val="22"/>
              </w:rPr>
              <w:t>6</w:t>
            </w:r>
          </w:p>
        </w:tc>
        <w:tc>
          <w:tcPr>
            <w:tcW w:w="1596" w:type="pct"/>
            <w:tcBorders>
              <w:top w:val="single" w:sz="4" w:space="0" w:color="auto"/>
              <w:left w:val="nil"/>
              <w:bottom w:val="single" w:sz="4" w:space="0" w:color="auto"/>
              <w:right w:val="single" w:sz="8" w:space="0" w:color="auto"/>
            </w:tcBorders>
            <w:vAlign w:val="center"/>
          </w:tcPr>
          <w:p w14:paraId="2592811A" w14:textId="67DE7801" w:rsidR="002D698B" w:rsidRDefault="002D698B" w:rsidP="0076688D">
            <w:pPr>
              <w:jc w:val="center"/>
              <w:rPr>
                <w:noProof/>
              </w:rPr>
            </w:pPr>
            <w:r>
              <w:rPr>
                <w:noProof/>
              </w:rPr>
              <w:drawing>
                <wp:inline distT="0" distB="0" distL="0" distR="0" wp14:anchorId="5CAEA7A3" wp14:editId="16C35E63">
                  <wp:extent cx="1980565" cy="1723390"/>
                  <wp:effectExtent l="0" t="0" r="635"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ERIA.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980565" cy="1723390"/>
                          </a:xfrm>
                          <a:prstGeom prst="rect">
                            <a:avLst/>
                          </a:prstGeom>
                        </pic:spPr>
                      </pic:pic>
                    </a:graphicData>
                  </a:graphic>
                </wp:inline>
              </w:drawing>
            </w:r>
          </w:p>
        </w:tc>
      </w:tr>
      <w:tr w:rsidR="00ED4E6D" w:rsidRPr="00F94984" w14:paraId="37F87B84" w14:textId="77777777" w:rsidTr="009270FC">
        <w:trPr>
          <w:trHeight w:val="6990"/>
        </w:trPr>
        <w:tc>
          <w:tcPr>
            <w:tcW w:w="209" w:type="pct"/>
            <w:tcBorders>
              <w:top w:val="single" w:sz="4" w:space="0" w:color="auto"/>
              <w:left w:val="single" w:sz="8" w:space="0" w:color="auto"/>
              <w:bottom w:val="single" w:sz="4" w:space="0" w:color="auto"/>
              <w:right w:val="single" w:sz="8" w:space="0" w:color="auto"/>
            </w:tcBorders>
            <w:vAlign w:val="center"/>
          </w:tcPr>
          <w:p w14:paraId="5972DD19" w14:textId="3AC4440F" w:rsidR="00ED4E6D" w:rsidRDefault="00411C51" w:rsidP="0076688D">
            <w:pPr>
              <w:jc w:val="center"/>
              <w:rPr>
                <w:rFonts w:ascii="Arial" w:hAnsi="Arial" w:cs="Arial"/>
                <w:b/>
                <w:sz w:val="20"/>
                <w:szCs w:val="20"/>
              </w:rPr>
            </w:pPr>
            <w:r>
              <w:rPr>
                <w:rFonts w:ascii="Arial" w:hAnsi="Arial" w:cs="Arial"/>
                <w:b/>
                <w:sz w:val="20"/>
                <w:szCs w:val="20"/>
              </w:rPr>
              <w:lastRenderedPageBreak/>
              <w:t>10</w:t>
            </w:r>
          </w:p>
        </w:tc>
        <w:tc>
          <w:tcPr>
            <w:tcW w:w="2571" w:type="pct"/>
            <w:tcBorders>
              <w:top w:val="single" w:sz="4" w:space="0" w:color="auto"/>
              <w:left w:val="nil"/>
              <w:bottom w:val="single" w:sz="4" w:space="0" w:color="auto"/>
              <w:right w:val="single" w:sz="8" w:space="0" w:color="auto"/>
            </w:tcBorders>
            <w:vAlign w:val="center"/>
          </w:tcPr>
          <w:p w14:paraId="51B6BFDF" w14:textId="354B9BE9" w:rsidR="00ED4E6D" w:rsidRPr="00ED4E6D" w:rsidRDefault="00ED4E6D" w:rsidP="009E4B61">
            <w:pPr>
              <w:spacing w:line="288" w:lineRule="auto"/>
              <w:rPr>
                <w:rFonts w:ascii="Arial" w:eastAsia="Calibri" w:hAnsi="Arial" w:cs="Arial"/>
                <w:color w:val="212529"/>
                <w:sz w:val="16"/>
                <w:szCs w:val="16"/>
              </w:rPr>
            </w:pPr>
            <w:r w:rsidRPr="000546DC">
              <w:rPr>
                <w:rFonts w:ascii="Arial" w:hAnsi="Arial" w:cs="Arial"/>
                <w:b/>
                <w:color w:val="252525"/>
                <w:sz w:val="18"/>
                <w:szCs w:val="18"/>
                <w:shd w:val="clear" w:color="auto" w:fill="FFFFFF"/>
              </w:rPr>
              <w:t>Komplet natryskowy z sekwencyjną bat</w:t>
            </w:r>
            <w:r w:rsidR="000546DC">
              <w:rPr>
                <w:rFonts w:ascii="Arial" w:hAnsi="Arial" w:cs="Arial"/>
                <w:b/>
                <w:color w:val="252525"/>
                <w:sz w:val="18"/>
                <w:szCs w:val="18"/>
                <w:shd w:val="clear" w:color="auto" w:fill="FFFFFF"/>
              </w:rPr>
              <w:t xml:space="preserve">. </w:t>
            </w:r>
            <w:r w:rsidRPr="000546DC">
              <w:rPr>
                <w:rFonts w:ascii="Arial" w:hAnsi="Arial" w:cs="Arial"/>
                <w:b/>
                <w:color w:val="252525"/>
                <w:sz w:val="18"/>
                <w:szCs w:val="18"/>
                <w:shd w:val="clear" w:color="auto" w:fill="FFFFFF"/>
              </w:rPr>
              <w:t>termostatyczną</w:t>
            </w:r>
            <w:r w:rsidRPr="00ED4E6D">
              <w:rPr>
                <w:rFonts w:ascii="Arial" w:hAnsi="Arial" w:cs="Arial"/>
                <w:color w:val="252525"/>
                <w:sz w:val="16"/>
                <w:szCs w:val="16"/>
                <w:shd w:val="clear" w:color="auto" w:fill="FFFFFF"/>
              </w:rPr>
              <w:t>.</w:t>
            </w:r>
            <w:r w:rsidRPr="00ED4E6D">
              <w:rPr>
                <w:rFonts w:ascii="Arial" w:hAnsi="Arial" w:cs="Arial"/>
                <w:color w:val="252525"/>
                <w:sz w:val="16"/>
                <w:szCs w:val="16"/>
              </w:rPr>
              <w:br/>
            </w:r>
            <w:r w:rsidRPr="00ED4E6D">
              <w:rPr>
                <w:rFonts w:ascii="Arial" w:hAnsi="Arial" w:cs="Arial"/>
                <w:color w:val="252525"/>
                <w:sz w:val="16"/>
                <w:szCs w:val="16"/>
                <w:shd w:val="clear" w:color="auto" w:fill="FFFFFF"/>
              </w:rPr>
              <w:t>Komplet natryskowy z baterią termostatyczną</w:t>
            </w:r>
            <w:r w:rsidR="000546DC">
              <w:rPr>
                <w:rFonts w:ascii="Arial" w:hAnsi="Arial" w:cs="Arial"/>
                <w:color w:val="252525"/>
                <w:sz w:val="16"/>
                <w:szCs w:val="16"/>
                <w:shd w:val="clear" w:color="auto" w:fill="FFFFFF"/>
              </w:rPr>
              <w:t>.</w:t>
            </w:r>
            <w:r w:rsidRPr="00ED4E6D">
              <w:rPr>
                <w:rFonts w:ascii="Arial" w:hAnsi="Arial" w:cs="Arial"/>
                <w:color w:val="252525"/>
                <w:sz w:val="16"/>
                <w:szCs w:val="16"/>
              </w:rPr>
              <w:br/>
            </w:r>
            <w:r w:rsidRPr="00ED4E6D">
              <w:rPr>
                <w:rFonts w:ascii="Arial" w:hAnsi="Arial" w:cs="Arial"/>
                <w:color w:val="252525"/>
                <w:sz w:val="16"/>
                <w:szCs w:val="16"/>
                <w:shd w:val="clear" w:color="auto" w:fill="FFFFFF"/>
              </w:rPr>
              <w:t>Sekwencyjna bateria termostatyczna: otwarcie i zamknięcie na wodzie zimnej.</w:t>
            </w:r>
            <w:r>
              <w:rPr>
                <w:rFonts w:ascii="Arial" w:hAnsi="Arial" w:cs="Arial"/>
                <w:color w:val="252525"/>
                <w:sz w:val="16"/>
                <w:szCs w:val="16"/>
              </w:rPr>
              <w:t xml:space="preserve"> </w:t>
            </w:r>
            <w:r w:rsidRPr="00ED4E6D">
              <w:rPr>
                <w:rFonts w:ascii="Arial" w:hAnsi="Arial" w:cs="Arial"/>
                <w:color w:val="252525"/>
                <w:sz w:val="16"/>
                <w:szCs w:val="16"/>
                <w:shd w:val="clear" w:color="auto" w:fill="FFFFFF"/>
              </w:rPr>
              <w:t>Bateria bez zaworów zwrotnych w przyłączach (ogranicza proliferację bakterii).</w:t>
            </w:r>
            <w:r w:rsidRPr="00ED4E6D">
              <w:rPr>
                <w:rFonts w:ascii="Arial" w:hAnsi="Arial" w:cs="Arial"/>
                <w:color w:val="252525"/>
                <w:sz w:val="16"/>
                <w:szCs w:val="16"/>
              </w:rPr>
              <w:br/>
            </w:r>
            <w:r w:rsidRPr="00ED4E6D">
              <w:rPr>
                <w:rFonts w:ascii="Arial" w:hAnsi="Arial" w:cs="Arial"/>
                <w:color w:val="252525"/>
                <w:sz w:val="16"/>
                <w:szCs w:val="16"/>
                <w:shd w:val="clear" w:color="auto" w:fill="FFFFFF"/>
              </w:rPr>
              <w:t>Brak ryzyka przepływu krzyżowego między wodą ciepłą i zimną.</w:t>
            </w:r>
            <w:r w:rsidRPr="00ED4E6D">
              <w:rPr>
                <w:rFonts w:ascii="Arial" w:hAnsi="Arial" w:cs="Arial"/>
                <w:color w:val="252525"/>
                <w:sz w:val="16"/>
                <w:szCs w:val="16"/>
              </w:rPr>
              <w:br/>
            </w:r>
            <w:r w:rsidRPr="00ED4E6D">
              <w:rPr>
                <w:rFonts w:ascii="Arial" w:hAnsi="Arial" w:cs="Arial"/>
                <w:color w:val="252525"/>
                <w:sz w:val="16"/>
                <w:szCs w:val="16"/>
                <w:shd w:val="clear" w:color="auto" w:fill="FFFFFF"/>
              </w:rPr>
              <w:t xml:space="preserve">Bateria z ochroną </w:t>
            </w:r>
            <w:proofErr w:type="spellStart"/>
            <w:r w:rsidRPr="00ED4E6D">
              <w:rPr>
                <w:rFonts w:ascii="Arial" w:hAnsi="Arial" w:cs="Arial"/>
                <w:color w:val="252525"/>
                <w:sz w:val="16"/>
                <w:szCs w:val="16"/>
                <w:shd w:val="clear" w:color="auto" w:fill="FFFFFF"/>
              </w:rPr>
              <w:t>antyoparzeniową</w:t>
            </w:r>
            <w:proofErr w:type="spellEnd"/>
            <w:r w:rsidRPr="00ED4E6D">
              <w:rPr>
                <w:rFonts w:ascii="Arial" w:hAnsi="Arial" w:cs="Arial"/>
                <w:color w:val="252525"/>
                <w:sz w:val="16"/>
                <w:szCs w:val="16"/>
                <w:shd w:val="clear" w:color="auto" w:fill="FFFFFF"/>
              </w:rPr>
              <w:t>: automatyczne zamknięcie wypływu w przypadku braku wody zimnej lub ciepłej.</w:t>
            </w:r>
            <w:r w:rsidRPr="00ED4E6D">
              <w:rPr>
                <w:rFonts w:ascii="Arial" w:hAnsi="Arial" w:cs="Arial"/>
                <w:color w:val="252525"/>
                <w:sz w:val="16"/>
                <w:szCs w:val="16"/>
              </w:rPr>
              <w:br/>
            </w:r>
            <w:proofErr w:type="spellStart"/>
            <w:r w:rsidRPr="00ED4E6D">
              <w:rPr>
                <w:rFonts w:ascii="Arial" w:hAnsi="Arial" w:cs="Arial"/>
                <w:color w:val="252525"/>
                <w:sz w:val="16"/>
                <w:szCs w:val="16"/>
                <w:shd w:val="clear" w:color="auto" w:fill="FFFFFF"/>
              </w:rPr>
              <w:t>Antyoparzeniowa</w:t>
            </w:r>
            <w:proofErr w:type="spellEnd"/>
            <w:r w:rsidRPr="00ED4E6D">
              <w:rPr>
                <w:rFonts w:ascii="Arial" w:hAnsi="Arial" w:cs="Arial"/>
                <w:color w:val="252525"/>
                <w:sz w:val="16"/>
                <w:szCs w:val="16"/>
                <w:shd w:val="clear" w:color="auto" w:fill="FFFFFF"/>
              </w:rPr>
              <w:t xml:space="preserve"> izolacja termiczna </w:t>
            </w:r>
            <w:r w:rsidR="000546DC">
              <w:rPr>
                <w:rFonts w:ascii="Arial" w:hAnsi="Arial" w:cs="Arial"/>
                <w:color w:val="252525"/>
                <w:sz w:val="16"/>
                <w:szCs w:val="16"/>
                <w:shd w:val="clear" w:color="auto" w:fill="FFFFFF"/>
              </w:rPr>
              <w:t>.</w:t>
            </w:r>
            <w:r w:rsidRPr="00ED4E6D">
              <w:rPr>
                <w:rFonts w:ascii="Arial" w:hAnsi="Arial" w:cs="Arial"/>
                <w:color w:val="252525"/>
                <w:sz w:val="16"/>
                <w:szCs w:val="16"/>
              </w:rPr>
              <w:br/>
            </w:r>
            <w:proofErr w:type="spellStart"/>
            <w:r w:rsidRPr="00ED4E6D">
              <w:rPr>
                <w:rFonts w:ascii="Arial" w:hAnsi="Arial" w:cs="Arial"/>
                <w:color w:val="252525"/>
                <w:sz w:val="16"/>
                <w:szCs w:val="16"/>
                <w:shd w:val="clear" w:color="auto" w:fill="FFFFFF"/>
              </w:rPr>
              <w:t>Antyosadowa</w:t>
            </w:r>
            <w:proofErr w:type="spellEnd"/>
            <w:r w:rsidRPr="00ED4E6D">
              <w:rPr>
                <w:rFonts w:ascii="Arial" w:hAnsi="Arial" w:cs="Arial"/>
                <w:color w:val="252525"/>
                <w:sz w:val="16"/>
                <w:szCs w:val="16"/>
                <w:shd w:val="clear" w:color="auto" w:fill="FFFFFF"/>
              </w:rPr>
              <w:t>, sekwencyjna głowica termostatyczna.</w:t>
            </w:r>
            <w:r w:rsidRPr="00ED4E6D">
              <w:rPr>
                <w:rFonts w:ascii="Arial" w:hAnsi="Arial" w:cs="Arial"/>
                <w:color w:val="252525"/>
                <w:sz w:val="16"/>
                <w:szCs w:val="16"/>
              </w:rPr>
              <w:br/>
            </w:r>
            <w:r w:rsidRPr="00ED4E6D">
              <w:rPr>
                <w:rFonts w:ascii="Arial" w:hAnsi="Arial" w:cs="Arial"/>
                <w:color w:val="252525"/>
                <w:sz w:val="16"/>
                <w:szCs w:val="16"/>
                <w:shd w:val="clear" w:color="auto" w:fill="FFFFFF"/>
              </w:rPr>
              <w:t>Regulacja temperatury od wody zimnej do 39°C. Zablokowany na 39°C ogranicznik temperatury.</w:t>
            </w:r>
            <w:r w:rsidR="000546DC">
              <w:rPr>
                <w:rFonts w:ascii="Arial" w:hAnsi="Arial" w:cs="Arial"/>
                <w:color w:val="252525"/>
                <w:sz w:val="16"/>
                <w:szCs w:val="16"/>
                <w:shd w:val="clear" w:color="auto" w:fill="FFFFFF"/>
              </w:rPr>
              <w:t xml:space="preserve"> </w:t>
            </w:r>
            <w:r w:rsidRPr="00ED4E6D">
              <w:rPr>
                <w:rFonts w:ascii="Arial" w:hAnsi="Arial" w:cs="Arial"/>
                <w:color w:val="252525"/>
                <w:sz w:val="16"/>
                <w:szCs w:val="16"/>
                <w:shd w:val="clear" w:color="auto" w:fill="FFFFFF"/>
              </w:rPr>
              <w:t>Możliwość przeprowadzenia dezynfekcji termicznej.</w:t>
            </w:r>
            <w:r w:rsidR="000546DC">
              <w:rPr>
                <w:rFonts w:ascii="Arial" w:hAnsi="Arial" w:cs="Arial"/>
                <w:color w:val="252525"/>
                <w:sz w:val="16"/>
                <w:szCs w:val="16"/>
                <w:shd w:val="clear" w:color="auto" w:fill="FFFFFF"/>
              </w:rPr>
              <w:t xml:space="preserve"> </w:t>
            </w:r>
            <w:r w:rsidRPr="00ED4E6D">
              <w:rPr>
                <w:rFonts w:ascii="Arial" w:hAnsi="Arial" w:cs="Arial"/>
                <w:color w:val="252525"/>
                <w:sz w:val="16"/>
                <w:szCs w:val="16"/>
                <w:shd w:val="clear" w:color="auto" w:fill="FFFFFF"/>
              </w:rPr>
              <w:t>Korpus gładki wewnątrz o małej pojemności na wodę.</w:t>
            </w:r>
            <w:r w:rsidRPr="00ED4E6D">
              <w:rPr>
                <w:rFonts w:ascii="Arial" w:hAnsi="Arial" w:cs="Arial"/>
                <w:color w:val="252525"/>
                <w:sz w:val="16"/>
                <w:szCs w:val="16"/>
              </w:rPr>
              <w:br/>
            </w:r>
            <w:r w:rsidRPr="00ED4E6D">
              <w:rPr>
                <w:rFonts w:ascii="Arial" w:hAnsi="Arial" w:cs="Arial"/>
                <w:color w:val="252525"/>
                <w:sz w:val="16"/>
                <w:szCs w:val="16"/>
                <w:shd w:val="clear" w:color="auto" w:fill="FFFFFF"/>
              </w:rPr>
              <w:t>Wypływ nastawiony na 9 l/min.</w:t>
            </w:r>
            <w:r w:rsidRPr="00ED4E6D">
              <w:rPr>
                <w:rFonts w:ascii="Arial" w:hAnsi="Arial" w:cs="Arial"/>
                <w:color w:val="252525"/>
                <w:sz w:val="16"/>
                <w:szCs w:val="16"/>
              </w:rPr>
              <w:br/>
            </w:r>
            <w:r w:rsidRPr="00ED4E6D">
              <w:rPr>
                <w:rFonts w:ascii="Arial" w:hAnsi="Arial" w:cs="Arial"/>
                <w:color w:val="252525"/>
                <w:sz w:val="16"/>
                <w:szCs w:val="16"/>
                <w:shd w:val="clear" w:color="auto" w:fill="FFFFFF"/>
              </w:rPr>
              <w:t>Korpus z chromowanego mosiądzu i uchwyt Higiena L.100.</w:t>
            </w:r>
            <w:r w:rsidRPr="00ED4E6D">
              <w:rPr>
                <w:rFonts w:ascii="Arial" w:hAnsi="Arial" w:cs="Arial"/>
                <w:color w:val="252525"/>
                <w:sz w:val="16"/>
                <w:szCs w:val="16"/>
              </w:rPr>
              <w:br/>
            </w:r>
            <w:r w:rsidRPr="00ED4E6D">
              <w:rPr>
                <w:rFonts w:ascii="Arial" w:hAnsi="Arial" w:cs="Arial"/>
                <w:color w:val="252525"/>
                <w:sz w:val="16"/>
                <w:szCs w:val="16"/>
                <w:shd w:val="clear" w:color="auto" w:fill="FFFFFF"/>
              </w:rPr>
              <w:t>Dolne przyłącze do węża natryskowego Z½".</w:t>
            </w:r>
            <w:r w:rsidRPr="00ED4E6D">
              <w:rPr>
                <w:rFonts w:ascii="Arial" w:hAnsi="Arial" w:cs="Arial"/>
                <w:color w:val="252525"/>
                <w:sz w:val="16"/>
                <w:szCs w:val="16"/>
              </w:rPr>
              <w:br/>
            </w:r>
            <w:r w:rsidRPr="00ED4E6D">
              <w:rPr>
                <w:rFonts w:ascii="Arial" w:hAnsi="Arial" w:cs="Arial"/>
                <w:color w:val="252525"/>
                <w:sz w:val="16"/>
                <w:szCs w:val="16"/>
                <w:shd w:val="clear" w:color="auto" w:fill="FFFFFF"/>
              </w:rPr>
              <w:t>Bateria ścienna ze standardowymi mimośrodami Z½" Z¾".</w:t>
            </w:r>
            <w:r w:rsidRPr="00ED4E6D">
              <w:rPr>
                <w:rFonts w:ascii="Arial" w:hAnsi="Arial" w:cs="Arial"/>
                <w:color w:val="252525"/>
                <w:sz w:val="16"/>
                <w:szCs w:val="16"/>
              </w:rPr>
              <w:br/>
            </w:r>
            <w:r w:rsidRPr="00ED4E6D">
              <w:rPr>
                <w:rFonts w:ascii="Arial" w:hAnsi="Arial" w:cs="Arial"/>
                <w:color w:val="252525"/>
                <w:sz w:val="16"/>
                <w:szCs w:val="16"/>
                <w:shd w:val="clear" w:color="auto" w:fill="FFFFFF"/>
              </w:rPr>
              <w:t>Bateria przystosowana do zakładów opieki zdrowotnej, domów opieki, szpitali i klinik</w:t>
            </w:r>
            <w:r w:rsidRPr="00ED4E6D">
              <w:rPr>
                <w:rFonts w:ascii="Arial" w:hAnsi="Arial" w:cs="Arial"/>
                <w:color w:val="252525"/>
                <w:sz w:val="16"/>
                <w:szCs w:val="16"/>
              </w:rPr>
              <w:br/>
            </w:r>
            <w:r w:rsidRPr="00ED4E6D">
              <w:rPr>
                <w:rFonts w:ascii="Arial" w:hAnsi="Arial" w:cs="Arial"/>
                <w:color w:val="252525"/>
                <w:sz w:val="16"/>
                <w:szCs w:val="16"/>
                <w:shd w:val="clear" w:color="auto" w:fill="FFFFFF"/>
              </w:rPr>
              <w:t>• Słuchawka natryskowa na suwaku (nr 813) na chromowanym drążku natryskowym (nr 821) z mydelniczką i wężem (nr 836T1).</w:t>
            </w:r>
            <w:r w:rsidRPr="00ED4E6D">
              <w:rPr>
                <w:rFonts w:ascii="Arial" w:hAnsi="Arial" w:cs="Arial"/>
                <w:color w:val="252525"/>
                <w:sz w:val="16"/>
                <w:szCs w:val="16"/>
              </w:rPr>
              <w:br/>
            </w:r>
            <w:r w:rsidRPr="00ED4E6D">
              <w:rPr>
                <w:rFonts w:ascii="Arial" w:hAnsi="Arial" w:cs="Arial"/>
                <w:color w:val="252525"/>
                <w:sz w:val="16"/>
                <w:szCs w:val="16"/>
                <w:shd w:val="clear" w:color="auto" w:fill="FFFFFF"/>
              </w:rPr>
              <w:t>• Obręcz zapobiegająca opadaniu słuchawki natryskowej na posadzkę (nr 830).</w:t>
            </w:r>
            <w:r w:rsidRPr="00ED4E6D">
              <w:rPr>
                <w:rFonts w:ascii="Arial" w:hAnsi="Arial" w:cs="Arial"/>
                <w:color w:val="252525"/>
                <w:sz w:val="16"/>
                <w:szCs w:val="16"/>
              </w:rPr>
              <w:br/>
            </w:r>
            <w:r w:rsidRPr="00ED4E6D">
              <w:rPr>
                <w:rFonts w:ascii="Arial" w:hAnsi="Arial" w:cs="Arial"/>
                <w:color w:val="252525"/>
                <w:sz w:val="16"/>
                <w:szCs w:val="16"/>
                <w:shd w:val="clear" w:color="auto" w:fill="FFFFFF"/>
              </w:rPr>
              <w:t xml:space="preserve">Produkt zgodny z wymaganiami normy NF </w:t>
            </w:r>
            <w:proofErr w:type="spellStart"/>
            <w:r w:rsidRPr="00ED4E6D">
              <w:rPr>
                <w:rFonts w:ascii="Arial" w:hAnsi="Arial" w:cs="Arial"/>
                <w:color w:val="252525"/>
                <w:sz w:val="16"/>
                <w:szCs w:val="16"/>
                <w:shd w:val="clear" w:color="auto" w:fill="FFFFFF"/>
              </w:rPr>
              <w:t>Médical</w:t>
            </w:r>
            <w:proofErr w:type="spellEnd"/>
            <w:r w:rsidRPr="00ED4E6D">
              <w:rPr>
                <w:rFonts w:ascii="Arial" w:hAnsi="Arial" w:cs="Arial"/>
                <w:color w:val="252525"/>
                <w:sz w:val="16"/>
                <w:szCs w:val="16"/>
                <w:shd w:val="clear" w:color="auto" w:fill="FFFFFF"/>
              </w:rPr>
              <w:t xml:space="preserve"> (dotyczącej środowiska medycznego).</w:t>
            </w:r>
            <w:r w:rsidRPr="00ED4E6D">
              <w:rPr>
                <w:rFonts w:ascii="Arial" w:hAnsi="Arial" w:cs="Arial"/>
                <w:color w:val="252525"/>
                <w:sz w:val="16"/>
                <w:szCs w:val="16"/>
              </w:rPr>
              <w:br/>
            </w:r>
            <w:r w:rsidRPr="00ED4E6D">
              <w:rPr>
                <w:rFonts w:ascii="Arial" w:hAnsi="Arial" w:cs="Arial"/>
                <w:color w:val="252525"/>
                <w:sz w:val="16"/>
                <w:szCs w:val="16"/>
                <w:shd w:val="clear" w:color="auto" w:fill="FFFFFF"/>
              </w:rPr>
              <w:t>Produkt przystosowany do osób niepełnosprawnych.</w:t>
            </w:r>
            <w:r w:rsidRPr="00ED4E6D">
              <w:rPr>
                <w:rFonts w:ascii="Arial" w:hAnsi="Arial" w:cs="Arial"/>
                <w:color w:val="252525"/>
                <w:sz w:val="16"/>
                <w:szCs w:val="16"/>
              </w:rPr>
              <w:br/>
            </w:r>
            <w:r w:rsidRPr="00ED4E6D">
              <w:rPr>
                <w:rFonts w:ascii="Arial" w:hAnsi="Arial" w:cs="Arial"/>
                <w:color w:val="252525"/>
                <w:sz w:val="16"/>
                <w:szCs w:val="16"/>
                <w:shd w:val="clear" w:color="auto" w:fill="FFFFFF"/>
              </w:rPr>
              <w:t>10 lat gwarancji.</w:t>
            </w:r>
          </w:p>
          <w:p w14:paraId="6AEBA24E" w14:textId="77777777" w:rsidR="00ED4E6D" w:rsidRDefault="00ED4E6D" w:rsidP="009E4B61">
            <w:pPr>
              <w:spacing w:line="288" w:lineRule="auto"/>
              <w:rPr>
                <w:rFonts w:ascii="Arial" w:eastAsia="Calibri" w:hAnsi="Arial" w:cs="Arial"/>
                <w:color w:val="212529"/>
                <w:sz w:val="16"/>
                <w:szCs w:val="16"/>
              </w:rPr>
            </w:pPr>
          </w:p>
          <w:p w14:paraId="6CBE716F" w14:textId="77777777" w:rsidR="00ED4E6D" w:rsidRDefault="00ED4E6D" w:rsidP="009E4B61">
            <w:pPr>
              <w:spacing w:line="288" w:lineRule="auto"/>
              <w:rPr>
                <w:rFonts w:ascii="Arial" w:eastAsia="Calibri" w:hAnsi="Arial" w:cs="Arial"/>
                <w:color w:val="212529"/>
                <w:sz w:val="16"/>
                <w:szCs w:val="16"/>
              </w:rPr>
            </w:pPr>
          </w:p>
          <w:p w14:paraId="6112AD21" w14:textId="77777777" w:rsidR="00ED4E6D" w:rsidRDefault="00ED4E6D" w:rsidP="009E4B61">
            <w:pPr>
              <w:spacing w:line="288" w:lineRule="auto"/>
              <w:rPr>
                <w:rFonts w:ascii="Arial" w:eastAsia="Calibri" w:hAnsi="Arial" w:cs="Arial"/>
                <w:color w:val="212529"/>
                <w:sz w:val="16"/>
                <w:szCs w:val="16"/>
              </w:rPr>
            </w:pPr>
          </w:p>
          <w:p w14:paraId="2488A3EE" w14:textId="77777777" w:rsidR="00ED4E6D" w:rsidRDefault="00ED4E6D" w:rsidP="009E4B61">
            <w:pPr>
              <w:spacing w:line="288" w:lineRule="auto"/>
              <w:rPr>
                <w:rFonts w:ascii="Arial" w:eastAsia="Calibri" w:hAnsi="Arial" w:cs="Arial"/>
                <w:color w:val="212529"/>
                <w:sz w:val="16"/>
                <w:szCs w:val="16"/>
              </w:rPr>
            </w:pPr>
          </w:p>
          <w:p w14:paraId="2698EA2A" w14:textId="77777777" w:rsidR="00ED4E6D" w:rsidRPr="004E67F2" w:rsidRDefault="00ED4E6D" w:rsidP="009E4B61">
            <w:pPr>
              <w:spacing w:line="288" w:lineRule="auto"/>
              <w:rPr>
                <w:rStyle w:val="ezstring-field"/>
                <w:rFonts w:ascii="Arial" w:hAnsi="Arial" w:cs="Arial"/>
                <w:bCs/>
                <w:color w:val="212529"/>
                <w:sz w:val="18"/>
                <w:szCs w:val="18"/>
              </w:rPr>
            </w:pPr>
          </w:p>
        </w:tc>
        <w:tc>
          <w:tcPr>
            <w:tcW w:w="624" w:type="pct"/>
            <w:tcBorders>
              <w:top w:val="single" w:sz="4" w:space="0" w:color="auto"/>
              <w:left w:val="nil"/>
              <w:bottom w:val="single" w:sz="4" w:space="0" w:color="auto"/>
              <w:right w:val="single" w:sz="8" w:space="0" w:color="auto"/>
            </w:tcBorders>
            <w:vAlign w:val="center"/>
          </w:tcPr>
          <w:p w14:paraId="535C1E2E" w14:textId="7DD288EA" w:rsidR="00ED4E6D" w:rsidRDefault="00820598" w:rsidP="0076688D">
            <w:pPr>
              <w:jc w:val="center"/>
              <w:rPr>
                <w:rFonts w:ascii="Arial" w:hAnsi="Arial" w:cs="Arial"/>
                <w:b/>
                <w:color w:val="000000" w:themeColor="text1"/>
                <w:sz w:val="20"/>
                <w:szCs w:val="22"/>
              </w:rPr>
            </w:pPr>
            <w:r>
              <w:rPr>
                <w:rFonts w:ascii="Arial" w:hAnsi="Arial" w:cs="Arial"/>
                <w:b/>
                <w:color w:val="000000" w:themeColor="text1"/>
                <w:sz w:val="20"/>
                <w:szCs w:val="22"/>
              </w:rPr>
              <w:t>16</w:t>
            </w:r>
          </w:p>
        </w:tc>
        <w:tc>
          <w:tcPr>
            <w:tcW w:w="1596" w:type="pct"/>
            <w:tcBorders>
              <w:top w:val="single" w:sz="4" w:space="0" w:color="auto"/>
              <w:left w:val="nil"/>
              <w:bottom w:val="single" w:sz="4" w:space="0" w:color="auto"/>
              <w:right w:val="single" w:sz="8" w:space="0" w:color="auto"/>
            </w:tcBorders>
            <w:vAlign w:val="center"/>
          </w:tcPr>
          <w:p w14:paraId="0FFEAB26" w14:textId="5BECDED3" w:rsidR="00ED4E6D" w:rsidRDefault="00ED4E6D" w:rsidP="0076688D">
            <w:pPr>
              <w:jc w:val="center"/>
              <w:rPr>
                <w:noProof/>
              </w:rPr>
            </w:pPr>
            <w:r>
              <w:rPr>
                <w:noProof/>
              </w:rPr>
              <w:drawing>
                <wp:inline distT="0" distB="0" distL="0" distR="0" wp14:anchorId="292D18E0" wp14:editId="13C4696E">
                  <wp:extent cx="1771650" cy="1771650"/>
                  <wp:effectExtent l="0" t="0" r="0" b="0"/>
                  <wp:docPr id="34" name="Obraz 33">
                    <a:extLst xmlns:a="http://schemas.openxmlformats.org/drawingml/2006/main">
                      <a:ext uri="{FF2B5EF4-FFF2-40B4-BE49-F238E27FC236}">
                        <a16:creationId xmlns:a16="http://schemas.microsoft.com/office/drawing/2014/main" id="{00000000-0008-0000-0000-000022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az 33">
                            <a:extLst>
                              <a:ext uri="{FF2B5EF4-FFF2-40B4-BE49-F238E27FC236}">
                                <a16:creationId xmlns:a16="http://schemas.microsoft.com/office/drawing/2014/main" id="{00000000-0008-0000-0000-000022000000}"/>
                              </a:ext>
                            </a:extLst>
                          </pic:cNvPr>
                          <pic:cNvPicPr>
                            <a:picLocks noChangeAspect="1"/>
                          </pic:cNvPicPr>
                        </pic:nvPicPr>
                        <pic:blipFill>
                          <a:blip r:embed="rId24"/>
                          <a:stretch>
                            <a:fillRect/>
                          </a:stretch>
                        </pic:blipFill>
                        <pic:spPr>
                          <a:xfrm>
                            <a:off x="0" y="0"/>
                            <a:ext cx="1771650" cy="1771650"/>
                          </a:xfrm>
                          <a:prstGeom prst="rect">
                            <a:avLst/>
                          </a:prstGeom>
                        </pic:spPr>
                      </pic:pic>
                    </a:graphicData>
                  </a:graphic>
                </wp:inline>
              </w:drawing>
            </w:r>
          </w:p>
        </w:tc>
      </w:tr>
      <w:tr w:rsidR="000546DC" w:rsidRPr="00F94984" w14:paraId="4186B393" w14:textId="77777777" w:rsidTr="009270FC">
        <w:trPr>
          <w:trHeight w:val="631"/>
        </w:trPr>
        <w:tc>
          <w:tcPr>
            <w:tcW w:w="209" w:type="pct"/>
            <w:tcBorders>
              <w:top w:val="single" w:sz="4" w:space="0" w:color="auto"/>
              <w:left w:val="single" w:sz="8" w:space="0" w:color="auto"/>
              <w:bottom w:val="single" w:sz="4" w:space="0" w:color="auto"/>
              <w:right w:val="single" w:sz="8" w:space="0" w:color="auto"/>
            </w:tcBorders>
            <w:vAlign w:val="center"/>
          </w:tcPr>
          <w:p w14:paraId="65C640BD" w14:textId="23116254" w:rsidR="000546DC" w:rsidRDefault="000546DC" w:rsidP="0076688D">
            <w:pPr>
              <w:jc w:val="cente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6CF60136" w14:textId="77777777" w:rsidR="000546DC" w:rsidRPr="00FF78E9" w:rsidRDefault="000546DC" w:rsidP="000546DC">
            <w:pPr>
              <w:jc w:val="center"/>
              <w:rPr>
                <w:rFonts w:ascii="Arial" w:hAnsi="Arial" w:cs="Arial"/>
                <w:b/>
                <w:bCs/>
                <w:sz w:val="16"/>
                <w:szCs w:val="16"/>
              </w:rPr>
            </w:pPr>
            <w:r w:rsidRPr="00FF78E9">
              <w:rPr>
                <w:rFonts w:ascii="Arial" w:hAnsi="Arial" w:cs="Arial"/>
                <w:b/>
                <w:bCs/>
                <w:sz w:val="16"/>
                <w:szCs w:val="16"/>
              </w:rPr>
              <w:t>Opis, nazwa usługi,</w:t>
            </w:r>
          </w:p>
          <w:p w14:paraId="01AE793E" w14:textId="34996682" w:rsidR="000546DC" w:rsidRPr="000546DC" w:rsidRDefault="000546DC" w:rsidP="000546DC">
            <w:pPr>
              <w:spacing w:line="288" w:lineRule="auto"/>
              <w:jc w:val="center"/>
              <w:rPr>
                <w:rFonts w:ascii="Arial" w:hAnsi="Arial" w:cs="Arial"/>
                <w:b/>
                <w:color w:val="252525"/>
                <w:sz w:val="18"/>
                <w:szCs w:val="18"/>
                <w:shd w:val="clear" w:color="auto" w:fill="FFFFFF"/>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7BFE66A9" w14:textId="77777777" w:rsidR="000546DC" w:rsidRPr="00FF78E9" w:rsidRDefault="000546DC" w:rsidP="005B55E9">
            <w:pPr>
              <w:jc w:val="center"/>
              <w:rPr>
                <w:rFonts w:ascii="Arial Narrow" w:hAnsi="Arial Narrow"/>
                <w:b/>
                <w:bCs/>
                <w:sz w:val="20"/>
                <w:szCs w:val="18"/>
              </w:rPr>
            </w:pPr>
            <w:r w:rsidRPr="00FF78E9">
              <w:rPr>
                <w:rFonts w:ascii="Arial Narrow" w:hAnsi="Arial Narrow"/>
                <w:b/>
                <w:bCs/>
                <w:sz w:val="20"/>
                <w:szCs w:val="18"/>
              </w:rPr>
              <w:t>Ilość</w:t>
            </w:r>
          </w:p>
          <w:p w14:paraId="1D6DE630" w14:textId="69B54EA3" w:rsidR="000546DC" w:rsidRDefault="000546DC" w:rsidP="0076688D">
            <w:pPr>
              <w:jc w:val="center"/>
              <w:rPr>
                <w:rFonts w:ascii="Arial" w:hAnsi="Arial" w:cs="Arial"/>
                <w:b/>
                <w:color w:val="000000" w:themeColor="text1"/>
                <w:sz w:val="20"/>
                <w:szCs w:val="22"/>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6B96BD1F" w14:textId="77777777" w:rsidR="000546DC" w:rsidRPr="00125D39" w:rsidRDefault="000546DC" w:rsidP="005B55E9">
            <w:pPr>
              <w:jc w:val="center"/>
              <w:rPr>
                <w:rFonts w:ascii="Arial" w:hAnsi="Arial" w:cs="Arial"/>
                <w:b/>
                <w:bCs/>
                <w:sz w:val="18"/>
                <w:szCs w:val="18"/>
              </w:rPr>
            </w:pPr>
            <w:r w:rsidRPr="00125D39">
              <w:rPr>
                <w:rFonts w:ascii="Arial" w:hAnsi="Arial" w:cs="Arial"/>
                <w:b/>
                <w:bCs/>
                <w:sz w:val="18"/>
                <w:szCs w:val="18"/>
              </w:rPr>
              <w:t>Rodzaj, charakter, zakres usługi</w:t>
            </w:r>
          </w:p>
          <w:p w14:paraId="1C248ECB" w14:textId="10E23C69" w:rsidR="000546DC" w:rsidRDefault="000546DC" w:rsidP="0076688D">
            <w:pPr>
              <w:jc w:val="center"/>
              <w:rPr>
                <w:noProof/>
              </w:rPr>
            </w:pPr>
            <w:r w:rsidRPr="00125D39">
              <w:rPr>
                <w:rFonts w:ascii="Arial" w:hAnsi="Arial" w:cs="Arial"/>
                <w:b/>
                <w:bCs/>
                <w:sz w:val="18"/>
                <w:szCs w:val="18"/>
              </w:rPr>
              <w:t>Rysunek lub zdjęcie</w:t>
            </w:r>
          </w:p>
        </w:tc>
      </w:tr>
      <w:tr w:rsidR="000546DC" w:rsidRPr="00F94984" w14:paraId="60C5E9F6" w14:textId="77777777" w:rsidTr="009270FC">
        <w:trPr>
          <w:trHeight w:val="4533"/>
        </w:trPr>
        <w:tc>
          <w:tcPr>
            <w:tcW w:w="209" w:type="pct"/>
            <w:tcBorders>
              <w:top w:val="single" w:sz="4" w:space="0" w:color="auto"/>
              <w:left w:val="single" w:sz="8" w:space="0" w:color="auto"/>
              <w:bottom w:val="single" w:sz="4" w:space="0" w:color="auto"/>
              <w:right w:val="single" w:sz="8" w:space="0" w:color="auto"/>
            </w:tcBorders>
            <w:vAlign w:val="center"/>
          </w:tcPr>
          <w:p w14:paraId="60C5E9E2" w14:textId="71E27536" w:rsidR="000546DC" w:rsidRDefault="000546DC" w:rsidP="0076688D">
            <w:pPr>
              <w:jc w:val="center"/>
              <w:rPr>
                <w:rFonts w:ascii="Arial" w:hAnsi="Arial" w:cs="Arial"/>
                <w:b/>
                <w:sz w:val="20"/>
                <w:szCs w:val="20"/>
              </w:rPr>
            </w:pPr>
            <w:r>
              <w:rPr>
                <w:rFonts w:ascii="Arial" w:hAnsi="Arial" w:cs="Arial"/>
                <w:b/>
                <w:sz w:val="20"/>
                <w:szCs w:val="20"/>
              </w:rPr>
              <w:t>1</w:t>
            </w:r>
            <w:r w:rsidR="00411C51">
              <w:rPr>
                <w:rFonts w:ascii="Arial" w:hAnsi="Arial" w:cs="Arial"/>
                <w:b/>
                <w:sz w:val="20"/>
                <w:szCs w:val="20"/>
              </w:rPr>
              <w:t>1</w:t>
            </w:r>
          </w:p>
        </w:tc>
        <w:tc>
          <w:tcPr>
            <w:tcW w:w="2571" w:type="pct"/>
            <w:tcBorders>
              <w:top w:val="single" w:sz="4" w:space="0" w:color="auto"/>
              <w:left w:val="nil"/>
              <w:bottom w:val="single" w:sz="4" w:space="0" w:color="auto"/>
              <w:right w:val="single" w:sz="8" w:space="0" w:color="auto"/>
            </w:tcBorders>
            <w:vAlign w:val="center"/>
          </w:tcPr>
          <w:p w14:paraId="60C5E9E3" w14:textId="490DFC7F" w:rsidR="000546DC" w:rsidRPr="003D2035" w:rsidRDefault="000546DC" w:rsidP="0076688D">
            <w:pPr>
              <w:rPr>
                <w:rFonts w:ascii="Arial" w:hAnsi="Arial" w:cs="Arial"/>
                <w:sz w:val="16"/>
                <w:szCs w:val="16"/>
              </w:rPr>
            </w:pPr>
            <w:r w:rsidRPr="003D2035">
              <w:rPr>
                <w:rFonts w:ascii="Arial" w:eastAsia="Calibri" w:hAnsi="Arial" w:cs="Arial"/>
                <w:b/>
                <w:bCs/>
                <w:sz w:val="18"/>
                <w:szCs w:val="18"/>
              </w:rPr>
              <w:t>Wodoszczelna skrzynka</w:t>
            </w:r>
            <w:r w:rsidRPr="003D2035">
              <w:rPr>
                <w:rFonts w:ascii="Arial" w:eastAsia="Calibri" w:hAnsi="Arial" w:cs="Arial"/>
                <w:b/>
                <w:bCs/>
                <w:sz w:val="16"/>
                <w:szCs w:val="16"/>
              </w:rPr>
              <w:t xml:space="preserve"> </w:t>
            </w:r>
            <w:r w:rsidRPr="003D2035">
              <w:rPr>
                <w:rFonts w:ascii="Arial" w:eastAsia="Calibri" w:hAnsi="Arial" w:cs="Arial"/>
                <w:b/>
                <w:bCs/>
                <w:sz w:val="18"/>
                <w:szCs w:val="18"/>
              </w:rPr>
              <w:t>podtynkowa do armatury natryskowej</w:t>
            </w:r>
            <w:r w:rsidRPr="003D2035">
              <w:rPr>
                <w:rFonts w:ascii="Arial" w:eastAsia="Calibri" w:hAnsi="Arial" w:cs="Arial"/>
                <w:b/>
                <w:bCs/>
                <w:sz w:val="16"/>
                <w:szCs w:val="16"/>
              </w:rPr>
              <w:t xml:space="preserve"> </w:t>
            </w:r>
          </w:p>
          <w:p w14:paraId="60C5E9E4" w14:textId="77777777" w:rsidR="000546DC" w:rsidRPr="003D2035" w:rsidRDefault="000546DC" w:rsidP="0076688D">
            <w:pPr>
              <w:rPr>
                <w:rFonts w:ascii="Arial" w:hAnsi="Arial" w:cs="Arial"/>
                <w:sz w:val="16"/>
                <w:szCs w:val="16"/>
              </w:rPr>
            </w:pPr>
            <w:r w:rsidRPr="003D2035">
              <w:rPr>
                <w:rFonts w:ascii="Arial" w:eastAsia="Calibri" w:hAnsi="Arial" w:cs="Arial"/>
                <w:sz w:val="16"/>
                <w:szCs w:val="16"/>
              </w:rPr>
              <w:t>Czasowa, zestaw 1/2</w:t>
            </w:r>
          </w:p>
          <w:p w14:paraId="60C5E9E5" w14:textId="77777777" w:rsidR="000546DC" w:rsidRPr="003D2035" w:rsidRDefault="000546DC" w:rsidP="0076688D">
            <w:pPr>
              <w:rPr>
                <w:rFonts w:ascii="Arial" w:hAnsi="Arial" w:cs="Arial"/>
                <w:sz w:val="16"/>
                <w:szCs w:val="16"/>
              </w:rPr>
            </w:pPr>
            <w:r w:rsidRPr="003D2035">
              <w:rPr>
                <w:rFonts w:ascii="Arial" w:eastAsia="Calibri" w:hAnsi="Arial" w:cs="Arial"/>
                <w:sz w:val="16"/>
                <w:szCs w:val="16"/>
              </w:rPr>
              <w:t>Podtynkowa, wodoszczelna</w:t>
            </w:r>
          </w:p>
          <w:p w14:paraId="60C5E9E7" w14:textId="48C4689C"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Wodoszczelna skrzynka podtynkowa do armatury natryskowej, zestaw 1/2. Kołnierz z uszczelką. </w:t>
            </w:r>
          </w:p>
          <w:p w14:paraId="60C5E9E8"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Podłączenie hydrauliczne z zewnątrz i konserwacja od przodu. </w:t>
            </w:r>
          </w:p>
          <w:p w14:paraId="60C5E9E9"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Zasilanie z góry. </w:t>
            </w:r>
          </w:p>
          <w:p w14:paraId="60C5E9EA"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Instalacja modułowa (profile, pełna ściana, płyta). </w:t>
            </w:r>
          </w:p>
          <w:p w14:paraId="60C5E9EB"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Odpowiednia do ścian o grubości od 10 do 120 mm (przestrzegając głębokości osadzenia minimum 93 mm). </w:t>
            </w:r>
          </w:p>
          <w:p w14:paraId="60C5E9EC"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Przystosowana do standardowego podłączenia rur zasilających lub podłączenia typu „</w:t>
            </w:r>
            <w:proofErr w:type="spellStart"/>
            <w:r w:rsidRPr="003D2035">
              <w:rPr>
                <w:rFonts w:ascii="Arial" w:eastAsia="Calibri" w:hAnsi="Arial" w:cs="Arial"/>
                <w:sz w:val="16"/>
                <w:szCs w:val="16"/>
              </w:rPr>
              <w:t>pipe</w:t>
            </w:r>
            <w:proofErr w:type="spellEnd"/>
            <w:r w:rsidRPr="003D2035">
              <w:rPr>
                <w:rFonts w:ascii="Arial" w:eastAsia="Calibri" w:hAnsi="Arial" w:cs="Arial"/>
                <w:sz w:val="16"/>
                <w:szCs w:val="16"/>
              </w:rPr>
              <w:t xml:space="preserve"> in </w:t>
            </w:r>
            <w:proofErr w:type="spellStart"/>
            <w:r w:rsidRPr="003D2035">
              <w:rPr>
                <w:rFonts w:ascii="Arial" w:eastAsia="Calibri" w:hAnsi="Arial" w:cs="Arial"/>
                <w:sz w:val="16"/>
                <w:szCs w:val="16"/>
              </w:rPr>
              <w:t>pipe</w:t>
            </w:r>
            <w:proofErr w:type="spellEnd"/>
            <w:r w:rsidRPr="003D2035">
              <w:rPr>
                <w:rFonts w:ascii="Arial" w:eastAsia="Calibri" w:hAnsi="Arial" w:cs="Arial"/>
                <w:sz w:val="16"/>
                <w:szCs w:val="16"/>
              </w:rPr>
              <w:t xml:space="preserve">”. </w:t>
            </w:r>
          </w:p>
          <w:p w14:paraId="60C5E9ED"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Zintegrowane i dostępne od przodu: zawory odcinające i regulujące wypływ, filtry, zawory zwrotne i głowica. </w:t>
            </w:r>
          </w:p>
          <w:p w14:paraId="60C5E9EE" w14:textId="65A5A57D"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Bateria W1/2" z przyciskiem-pokrętłem. </w:t>
            </w:r>
          </w:p>
          <w:p w14:paraId="60C5E9EF"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Dostawa w dwóch zestawach: bezpieczne płukanie instalacji bez elementów wrażliwych. </w:t>
            </w:r>
          </w:p>
          <w:p w14:paraId="60C5E9F0"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10 lat gwarancji. </w:t>
            </w:r>
          </w:p>
          <w:p w14:paraId="60C5E9F2" w14:textId="6CFA4909" w:rsidR="000546DC" w:rsidRDefault="000546DC" w:rsidP="0076688D">
            <w:pPr>
              <w:spacing w:line="288" w:lineRule="auto"/>
              <w:rPr>
                <w:rFonts w:ascii="Arial" w:eastAsia="Calibri" w:hAnsi="Arial" w:cs="Arial"/>
                <w:sz w:val="16"/>
                <w:szCs w:val="16"/>
              </w:rPr>
            </w:pPr>
            <w:r w:rsidRPr="003D2035">
              <w:rPr>
                <w:rFonts w:ascii="Arial" w:eastAsia="Calibri" w:hAnsi="Arial" w:cs="Arial"/>
                <w:sz w:val="16"/>
                <w:szCs w:val="16"/>
              </w:rPr>
              <w:t xml:space="preserve">Należy zamawiać z płytą uruchamiającą </w:t>
            </w:r>
          </w:p>
          <w:p w14:paraId="60C5E9F3" w14:textId="77777777" w:rsidR="000546DC" w:rsidRPr="003D2035" w:rsidRDefault="000546DC" w:rsidP="0076688D">
            <w:pPr>
              <w:spacing w:line="288" w:lineRule="auto"/>
              <w:rPr>
                <w:rFonts w:ascii="Arial" w:hAnsi="Arial" w:cs="Arial"/>
                <w:sz w:val="16"/>
                <w:szCs w:val="16"/>
              </w:rPr>
            </w:pPr>
          </w:p>
        </w:tc>
        <w:tc>
          <w:tcPr>
            <w:tcW w:w="624" w:type="pct"/>
            <w:tcBorders>
              <w:top w:val="single" w:sz="4" w:space="0" w:color="auto"/>
              <w:left w:val="nil"/>
              <w:bottom w:val="single" w:sz="4" w:space="0" w:color="auto"/>
              <w:right w:val="single" w:sz="8" w:space="0" w:color="auto"/>
            </w:tcBorders>
            <w:vAlign w:val="center"/>
          </w:tcPr>
          <w:p w14:paraId="60C5E9F4" w14:textId="77777777" w:rsidR="000546DC" w:rsidRDefault="000546DC" w:rsidP="0076688D">
            <w:pPr>
              <w:jc w:val="center"/>
              <w:rPr>
                <w:rFonts w:ascii="Arial" w:hAnsi="Arial" w:cs="Arial"/>
                <w:b/>
                <w:sz w:val="20"/>
                <w:szCs w:val="22"/>
              </w:rPr>
            </w:pPr>
            <w:r>
              <w:rPr>
                <w:rFonts w:ascii="Arial" w:hAnsi="Arial" w:cs="Arial"/>
                <w:b/>
                <w:sz w:val="20"/>
                <w:szCs w:val="22"/>
              </w:rPr>
              <w:t>13</w:t>
            </w:r>
          </w:p>
        </w:tc>
        <w:tc>
          <w:tcPr>
            <w:tcW w:w="1596" w:type="pct"/>
            <w:tcBorders>
              <w:top w:val="single" w:sz="4" w:space="0" w:color="auto"/>
              <w:left w:val="nil"/>
              <w:bottom w:val="single" w:sz="4" w:space="0" w:color="auto"/>
              <w:right w:val="single" w:sz="8" w:space="0" w:color="auto"/>
            </w:tcBorders>
            <w:vAlign w:val="center"/>
          </w:tcPr>
          <w:p w14:paraId="60C5E9F5" w14:textId="77777777" w:rsidR="000546DC" w:rsidRPr="00F94984" w:rsidRDefault="000546DC" w:rsidP="0076688D">
            <w:pPr>
              <w:rPr>
                <w:rFonts w:ascii="Arial" w:hAnsi="Arial" w:cs="Arial"/>
                <w:sz w:val="12"/>
              </w:rPr>
            </w:pPr>
            <w:r>
              <w:rPr>
                <w:rFonts w:ascii="Arial" w:hAnsi="Arial" w:cs="Arial"/>
                <w:sz w:val="12"/>
              </w:rPr>
              <w:t xml:space="preserve">               </w:t>
            </w:r>
            <w:r>
              <w:rPr>
                <w:noProof/>
              </w:rPr>
              <w:drawing>
                <wp:inline distT="0" distB="0" distL="0" distR="0" wp14:anchorId="60C5EF30" wp14:editId="60C5EF31">
                  <wp:extent cx="1333500" cy="1333500"/>
                  <wp:effectExtent l="0" t="0" r="0" b="0"/>
                  <wp:docPr id="95"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6"/>
                          <pic:cNvPicPr>
                            <a:picLocks noChangeAspect="1"/>
                          </pic:cNvPicPr>
                        </pic:nvPicPr>
                        <pic:blipFill>
                          <a:blip r:embed="rId25"/>
                          <a:stretch>
                            <a:fillRect/>
                          </a:stretch>
                        </pic:blipFill>
                        <pic:spPr>
                          <a:xfrm>
                            <a:off x="0" y="0"/>
                            <a:ext cx="1333500" cy="1333500"/>
                          </a:xfrm>
                          <a:prstGeom prst="rect">
                            <a:avLst/>
                          </a:prstGeom>
                        </pic:spPr>
                      </pic:pic>
                    </a:graphicData>
                  </a:graphic>
                </wp:inline>
              </w:drawing>
            </w:r>
          </w:p>
        </w:tc>
      </w:tr>
      <w:tr w:rsidR="000546DC" w:rsidRPr="00F94984" w14:paraId="60C5EA08" w14:textId="77777777" w:rsidTr="009270FC">
        <w:trPr>
          <w:trHeight w:val="3530"/>
        </w:trPr>
        <w:tc>
          <w:tcPr>
            <w:tcW w:w="209" w:type="pct"/>
            <w:tcBorders>
              <w:top w:val="single" w:sz="4" w:space="0" w:color="auto"/>
              <w:left w:val="single" w:sz="8" w:space="0" w:color="auto"/>
              <w:bottom w:val="single" w:sz="4" w:space="0" w:color="auto"/>
              <w:right w:val="single" w:sz="8" w:space="0" w:color="auto"/>
            </w:tcBorders>
            <w:vAlign w:val="center"/>
          </w:tcPr>
          <w:p w14:paraId="60C5E9F7" w14:textId="75806F4C" w:rsidR="000546DC" w:rsidRDefault="000546DC" w:rsidP="00572159">
            <w:pPr>
              <w:jc w:val="center"/>
              <w:rPr>
                <w:rFonts w:ascii="Arial" w:hAnsi="Arial" w:cs="Arial"/>
                <w:b/>
                <w:sz w:val="20"/>
                <w:szCs w:val="20"/>
              </w:rPr>
            </w:pPr>
            <w:r>
              <w:rPr>
                <w:rFonts w:ascii="Arial" w:hAnsi="Arial" w:cs="Arial"/>
                <w:b/>
                <w:sz w:val="20"/>
                <w:szCs w:val="20"/>
              </w:rPr>
              <w:lastRenderedPageBreak/>
              <w:t>1</w:t>
            </w:r>
            <w:r w:rsidR="00411C51">
              <w:rPr>
                <w:rFonts w:ascii="Arial" w:hAnsi="Arial" w:cs="Arial"/>
                <w:b/>
                <w:sz w:val="20"/>
                <w:szCs w:val="20"/>
              </w:rPr>
              <w:t>2</w:t>
            </w:r>
          </w:p>
        </w:tc>
        <w:tc>
          <w:tcPr>
            <w:tcW w:w="2571" w:type="pct"/>
            <w:tcBorders>
              <w:top w:val="single" w:sz="4" w:space="0" w:color="auto"/>
              <w:left w:val="nil"/>
              <w:bottom w:val="single" w:sz="4" w:space="0" w:color="auto"/>
              <w:right w:val="single" w:sz="8" w:space="0" w:color="auto"/>
            </w:tcBorders>
            <w:vAlign w:val="center"/>
          </w:tcPr>
          <w:p w14:paraId="60C5E9F8" w14:textId="01709557" w:rsidR="000546DC" w:rsidRDefault="000546DC" w:rsidP="0076688D">
            <w:pPr>
              <w:rPr>
                <w:rFonts w:ascii="Arial" w:eastAsia="Calibri" w:hAnsi="Arial" w:cs="Arial"/>
                <w:sz w:val="16"/>
                <w:szCs w:val="16"/>
              </w:rPr>
            </w:pPr>
            <w:r w:rsidRPr="003D2035">
              <w:rPr>
                <w:rFonts w:ascii="Arial" w:eastAsia="Calibri" w:hAnsi="Arial" w:cs="Arial"/>
                <w:b/>
                <w:sz w:val="18"/>
                <w:szCs w:val="18"/>
              </w:rPr>
              <w:t>Mieszacz termostatyczny</w:t>
            </w:r>
            <w:r>
              <w:rPr>
                <w:rFonts w:ascii="Arial" w:eastAsia="Calibri" w:hAnsi="Arial" w:cs="Arial"/>
                <w:b/>
                <w:sz w:val="18"/>
                <w:szCs w:val="18"/>
              </w:rPr>
              <w:t xml:space="preserve"> </w:t>
            </w:r>
            <w:r w:rsidRPr="003D2035">
              <w:rPr>
                <w:rFonts w:ascii="Arial" w:eastAsia="Calibri" w:hAnsi="Arial" w:cs="Arial"/>
                <w:sz w:val="16"/>
                <w:szCs w:val="16"/>
              </w:rPr>
              <w:t xml:space="preserve"> </w:t>
            </w:r>
          </w:p>
          <w:p w14:paraId="25DE82ED" w14:textId="77777777" w:rsidR="000546DC" w:rsidRDefault="000546DC" w:rsidP="0076688D">
            <w:pPr>
              <w:rPr>
                <w:rFonts w:ascii="Arial" w:eastAsia="Calibri" w:hAnsi="Arial" w:cs="Arial"/>
                <w:sz w:val="16"/>
                <w:szCs w:val="16"/>
              </w:rPr>
            </w:pPr>
          </w:p>
          <w:p w14:paraId="60C5E9F9" w14:textId="6851D17C" w:rsidR="000546DC" w:rsidRPr="003D2035" w:rsidRDefault="000546DC" w:rsidP="0076688D">
            <w:pPr>
              <w:rPr>
                <w:rFonts w:ascii="Arial" w:hAnsi="Arial" w:cs="Arial"/>
                <w:sz w:val="16"/>
                <w:szCs w:val="16"/>
              </w:rPr>
            </w:pPr>
            <w:r w:rsidRPr="003D2035">
              <w:rPr>
                <w:rFonts w:ascii="Arial" w:eastAsia="Calibri" w:hAnsi="Arial" w:cs="Arial"/>
                <w:sz w:val="16"/>
                <w:szCs w:val="16"/>
              </w:rPr>
              <w:t>Do wody zmieszanej od 34°C do 60°C</w:t>
            </w:r>
          </w:p>
          <w:p w14:paraId="60C5E9FA" w14:textId="77777777" w:rsidR="000546DC" w:rsidRPr="003D2035" w:rsidRDefault="000546DC" w:rsidP="0076688D">
            <w:pPr>
              <w:rPr>
                <w:rFonts w:ascii="Arial" w:hAnsi="Arial" w:cs="Arial"/>
                <w:sz w:val="16"/>
                <w:szCs w:val="16"/>
              </w:rPr>
            </w:pPr>
            <w:r w:rsidRPr="003D2035">
              <w:rPr>
                <w:rFonts w:ascii="Arial" w:eastAsia="Calibri" w:hAnsi="Arial" w:cs="Arial"/>
                <w:sz w:val="16"/>
                <w:szCs w:val="16"/>
              </w:rPr>
              <w:t>Niklowany korpus, przyłącza W3/8" i wyjście Z3/8"</w:t>
            </w:r>
          </w:p>
          <w:p w14:paraId="60C5E9FB"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Mieszacz termostatyczny do dystrybucji wody zmieszanej od 34°C do 60°C:  </w:t>
            </w:r>
          </w:p>
          <w:p w14:paraId="60C5E9FC"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Zasilanie od 1 do 2 zaworów lub 1 natrysku.  </w:t>
            </w:r>
          </w:p>
          <w:p w14:paraId="60C5E9FD"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Ochrona </w:t>
            </w:r>
            <w:proofErr w:type="spellStart"/>
            <w:r w:rsidRPr="003D2035">
              <w:rPr>
                <w:rFonts w:ascii="Arial" w:eastAsia="Calibri" w:hAnsi="Arial" w:cs="Arial"/>
                <w:sz w:val="16"/>
                <w:szCs w:val="16"/>
              </w:rPr>
              <w:t>antyoparzeniowa</w:t>
            </w:r>
            <w:proofErr w:type="spellEnd"/>
            <w:r w:rsidRPr="003D2035">
              <w:rPr>
                <w:rFonts w:ascii="Arial" w:eastAsia="Calibri" w:hAnsi="Arial" w:cs="Arial"/>
                <w:sz w:val="16"/>
                <w:szCs w:val="16"/>
              </w:rPr>
              <w:t xml:space="preserve">: automatyczne zamknięcie w przypadku braku wody zimnej lub ciepłej.  </w:t>
            </w:r>
          </w:p>
          <w:p w14:paraId="60C5E9FE"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Temperatura nastawiona na 38°C z możliwością regulacji przez instalatora od 34°C do 60°C.  </w:t>
            </w:r>
          </w:p>
          <w:p w14:paraId="60C5E9FF"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Zawory zwrotne i filtry.  </w:t>
            </w:r>
          </w:p>
          <w:p w14:paraId="60C5EA00"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Wymagany minimalny wypływ: 3 l/min.  </w:t>
            </w:r>
          </w:p>
          <w:p w14:paraId="60C5EA01"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Możliwość dezynfekcji termicznej.  </w:t>
            </w:r>
          </w:p>
          <w:p w14:paraId="60C5EA02" w14:textId="77777777" w:rsidR="000546DC" w:rsidRPr="003D2035" w:rsidRDefault="000546DC" w:rsidP="0076688D">
            <w:pPr>
              <w:spacing w:line="288" w:lineRule="auto"/>
              <w:rPr>
                <w:rFonts w:ascii="Arial" w:hAnsi="Arial" w:cs="Arial"/>
                <w:sz w:val="16"/>
                <w:szCs w:val="16"/>
              </w:rPr>
            </w:pPr>
            <w:r w:rsidRPr="003D2035">
              <w:rPr>
                <w:rFonts w:ascii="Arial" w:eastAsia="Calibri" w:hAnsi="Arial" w:cs="Arial"/>
                <w:sz w:val="16"/>
                <w:szCs w:val="16"/>
              </w:rPr>
              <w:t xml:space="preserve">Niklowany korpus, przyłącza W3/8" i wyjście Z3/8".  </w:t>
            </w:r>
          </w:p>
          <w:p w14:paraId="60C5EA03" w14:textId="77777777" w:rsidR="000546DC" w:rsidRDefault="000546DC" w:rsidP="0076688D">
            <w:pPr>
              <w:spacing w:line="288" w:lineRule="auto"/>
              <w:rPr>
                <w:rFonts w:ascii="Arial" w:eastAsia="Calibri" w:hAnsi="Arial" w:cs="Arial"/>
                <w:sz w:val="16"/>
                <w:szCs w:val="16"/>
              </w:rPr>
            </w:pPr>
            <w:r w:rsidRPr="003D2035">
              <w:rPr>
                <w:rFonts w:ascii="Arial" w:eastAsia="Calibri" w:hAnsi="Arial" w:cs="Arial"/>
                <w:sz w:val="16"/>
                <w:szCs w:val="16"/>
              </w:rPr>
              <w:t>10 lat gwarancji.</w:t>
            </w:r>
          </w:p>
          <w:p w14:paraId="60C5EA04" w14:textId="645181C2" w:rsidR="000546DC" w:rsidRDefault="000546DC" w:rsidP="0076688D">
            <w:pPr>
              <w:spacing w:line="288" w:lineRule="auto"/>
              <w:rPr>
                <w:rFonts w:ascii="Arial" w:eastAsia="Calibri" w:hAnsi="Arial" w:cs="Arial"/>
                <w:sz w:val="16"/>
                <w:szCs w:val="16"/>
              </w:rPr>
            </w:pPr>
          </w:p>
          <w:p w14:paraId="25EBCA24" w14:textId="61B698AC" w:rsidR="000546DC" w:rsidRDefault="000546DC" w:rsidP="0076688D">
            <w:pPr>
              <w:spacing w:line="288" w:lineRule="auto"/>
              <w:rPr>
                <w:rFonts w:ascii="Arial" w:eastAsia="Calibri" w:hAnsi="Arial" w:cs="Arial"/>
                <w:sz w:val="16"/>
                <w:szCs w:val="16"/>
              </w:rPr>
            </w:pPr>
          </w:p>
          <w:p w14:paraId="350BF745" w14:textId="2719E46A" w:rsidR="000546DC" w:rsidRDefault="000546DC" w:rsidP="0076688D">
            <w:pPr>
              <w:spacing w:line="288" w:lineRule="auto"/>
              <w:rPr>
                <w:rFonts w:ascii="Arial" w:eastAsia="Calibri" w:hAnsi="Arial" w:cs="Arial"/>
                <w:sz w:val="16"/>
                <w:szCs w:val="16"/>
              </w:rPr>
            </w:pPr>
          </w:p>
          <w:p w14:paraId="275C81E3" w14:textId="22EFB0F7" w:rsidR="000546DC" w:rsidRDefault="000546DC" w:rsidP="0076688D">
            <w:pPr>
              <w:spacing w:line="288" w:lineRule="auto"/>
              <w:rPr>
                <w:rFonts w:ascii="Arial" w:eastAsia="Calibri" w:hAnsi="Arial" w:cs="Arial"/>
                <w:sz w:val="16"/>
                <w:szCs w:val="16"/>
              </w:rPr>
            </w:pPr>
          </w:p>
          <w:p w14:paraId="6064C2DA" w14:textId="77777777" w:rsidR="000546DC" w:rsidRDefault="000546DC" w:rsidP="0076688D">
            <w:pPr>
              <w:spacing w:line="288" w:lineRule="auto"/>
              <w:rPr>
                <w:rFonts w:ascii="Arial" w:eastAsia="Calibri" w:hAnsi="Arial" w:cs="Arial"/>
                <w:sz w:val="16"/>
                <w:szCs w:val="16"/>
              </w:rPr>
            </w:pPr>
          </w:p>
          <w:p w14:paraId="2D065E06" w14:textId="77777777" w:rsidR="000546DC" w:rsidRDefault="000546DC" w:rsidP="0076688D">
            <w:pPr>
              <w:spacing w:line="288" w:lineRule="auto"/>
              <w:rPr>
                <w:rFonts w:ascii="Arial" w:eastAsia="Calibri" w:hAnsi="Arial" w:cs="Arial"/>
                <w:sz w:val="16"/>
                <w:szCs w:val="16"/>
              </w:rPr>
            </w:pPr>
          </w:p>
          <w:p w14:paraId="60C5EA05" w14:textId="77777777" w:rsidR="000546DC" w:rsidRDefault="000546DC" w:rsidP="0076688D">
            <w:pPr>
              <w:spacing w:line="288" w:lineRule="auto"/>
              <w:rPr>
                <w:rFonts w:ascii="Arial" w:hAnsi="Arial" w:cs="Arial"/>
                <w:color w:val="212529"/>
                <w:sz w:val="16"/>
                <w:szCs w:val="16"/>
              </w:rPr>
            </w:pPr>
          </w:p>
        </w:tc>
        <w:tc>
          <w:tcPr>
            <w:tcW w:w="624" w:type="pct"/>
            <w:tcBorders>
              <w:top w:val="single" w:sz="4" w:space="0" w:color="auto"/>
              <w:left w:val="nil"/>
              <w:bottom w:val="single" w:sz="4" w:space="0" w:color="auto"/>
              <w:right w:val="single" w:sz="8" w:space="0" w:color="auto"/>
            </w:tcBorders>
            <w:vAlign w:val="center"/>
          </w:tcPr>
          <w:p w14:paraId="60C5EA06" w14:textId="77777777" w:rsidR="000546DC" w:rsidRDefault="000546DC" w:rsidP="0076688D">
            <w:pPr>
              <w:jc w:val="center"/>
              <w:rPr>
                <w:rFonts w:ascii="Arial" w:hAnsi="Arial" w:cs="Arial"/>
                <w:b/>
                <w:sz w:val="20"/>
                <w:szCs w:val="22"/>
              </w:rPr>
            </w:pPr>
            <w:r>
              <w:rPr>
                <w:rFonts w:ascii="Arial" w:hAnsi="Arial" w:cs="Arial"/>
                <w:b/>
                <w:sz w:val="20"/>
                <w:szCs w:val="22"/>
              </w:rPr>
              <w:t>13</w:t>
            </w:r>
          </w:p>
        </w:tc>
        <w:tc>
          <w:tcPr>
            <w:tcW w:w="1596" w:type="pct"/>
            <w:tcBorders>
              <w:top w:val="single" w:sz="4" w:space="0" w:color="auto"/>
              <w:left w:val="nil"/>
              <w:bottom w:val="single" w:sz="4" w:space="0" w:color="auto"/>
              <w:right w:val="single" w:sz="8" w:space="0" w:color="auto"/>
            </w:tcBorders>
            <w:vAlign w:val="center"/>
          </w:tcPr>
          <w:p w14:paraId="60C5EA07" w14:textId="77777777" w:rsidR="000546DC" w:rsidRDefault="000546DC" w:rsidP="0076688D">
            <w:pPr>
              <w:rPr>
                <w:rFonts w:ascii="Arial" w:hAnsi="Arial" w:cs="Arial"/>
                <w:sz w:val="12"/>
              </w:rPr>
            </w:pPr>
            <w:r>
              <w:rPr>
                <w:noProof/>
              </w:rPr>
              <w:t xml:space="preserve">         </w:t>
            </w:r>
            <w:r>
              <w:rPr>
                <w:noProof/>
              </w:rPr>
              <w:drawing>
                <wp:inline distT="0" distB="0" distL="0" distR="0" wp14:anchorId="60C5EF32" wp14:editId="60C5EF33">
                  <wp:extent cx="1552575" cy="1552575"/>
                  <wp:effectExtent l="0" t="0" r="0" b="0"/>
                  <wp:docPr id="96"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7"/>
                          <pic:cNvPicPr>
                            <a:picLocks noChangeAspect="1"/>
                          </pic:cNvPicPr>
                        </pic:nvPicPr>
                        <pic:blipFill>
                          <a:blip r:embed="rId26"/>
                          <a:stretch>
                            <a:fillRect/>
                          </a:stretch>
                        </pic:blipFill>
                        <pic:spPr>
                          <a:xfrm>
                            <a:off x="0" y="0"/>
                            <a:ext cx="1552575" cy="1552575"/>
                          </a:xfrm>
                          <a:prstGeom prst="rect">
                            <a:avLst/>
                          </a:prstGeom>
                        </pic:spPr>
                      </pic:pic>
                    </a:graphicData>
                  </a:graphic>
                </wp:inline>
              </w:drawing>
            </w:r>
          </w:p>
        </w:tc>
      </w:tr>
      <w:tr w:rsidR="000546DC" w:rsidRPr="00F94984" w14:paraId="60C5EA20" w14:textId="77777777" w:rsidTr="009270FC">
        <w:trPr>
          <w:trHeight w:val="2240"/>
        </w:trPr>
        <w:tc>
          <w:tcPr>
            <w:tcW w:w="209" w:type="pct"/>
            <w:tcBorders>
              <w:top w:val="single" w:sz="4" w:space="0" w:color="auto"/>
              <w:left w:val="single" w:sz="8" w:space="0" w:color="auto"/>
              <w:bottom w:val="single" w:sz="4" w:space="0" w:color="auto"/>
              <w:right w:val="single" w:sz="8" w:space="0" w:color="auto"/>
            </w:tcBorders>
            <w:vAlign w:val="center"/>
          </w:tcPr>
          <w:p w14:paraId="60C5EA11" w14:textId="752E0A9F" w:rsidR="000546DC" w:rsidRDefault="000546DC" w:rsidP="00572159">
            <w:pPr>
              <w:jc w:val="center"/>
              <w:rPr>
                <w:rFonts w:ascii="Arial" w:hAnsi="Arial" w:cs="Arial"/>
                <w:b/>
                <w:sz w:val="20"/>
                <w:szCs w:val="20"/>
              </w:rPr>
            </w:pPr>
            <w:r>
              <w:rPr>
                <w:rFonts w:ascii="Arial" w:hAnsi="Arial" w:cs="Arial"/>
                <w:b/>
                <w:sz w:val="20"/>
                <w:szCs w:val="20"/>
              </w:rPr>
              <w:t>1</w:t>
            </w:r>
            <w:r w:rsidR="00411C51">
              <w:rPr>
                <w:rFonts w:ascii="Arial" w:hAnsi="Arial" w:cs="Arial"/>
                <w:b/>
                <w:sz w:val="20"/>
                <w:szCs w:val="20"/>
              </w:rPr>
              <w:t>3</w:t>
            </w:r>
          </w:p>
        </w:tc>
        <w:tc>
          <w:tcPr>
            <w:tcW w:w="2571" w:type="pct"/>
            <w:tcBorders>
              <w:top w:val="single" w:sz="4" w:space="0" w:color="auto"/>
              <w:left w:val="nil"/>
              <w:bottom w:val="single" w:sz="4" w:space="0" w:color="auto"/>
              <w:right w:val="single" w:sz="8" w:space="0" w:color="auto"/>
            </w:tcBorders>
            <w:vAlign w:val="center"/>
          </w:tcPr>
          <w:p w14:paraId="60C5EA12" w14:textId="14941E35" w:rsidR="000546DC" w:rsidRPr="0054107A" w:rsidRDefault="000546DC" w:rsidP="0076688D">
            <w:pPr>
              <w:rPr>
                <w:rFonts w:ascii="Arial" w:hAnsi="Arial" w:cs="Arial"/>
                <w:b/>
                <w:sz w:val="18"/>
                <w:szCs w:val="18"/>
              </w:rPr>
            </w:pPr>
            <w:r w:rsidRPr="0054107A">
              <w:rPr>
                <w:rFonts w:ascii="Arial" w:eastAsia="Calibri" w:hAnsi="Arial" w:cs="Arial"/>
                <w:b/>
                <w:sz w:val="18"/>
                <w:szCs w:val="18"/>
              </w:rPr>
              <w:t xml:space="preserve">Mieszacz termostatyczny </w:t>
            </w:r>
          </w:p>
          <w:p w14:paraId="60C5EA13" w14:textId="77777777" w:rsidR="000546DC" w:rsidRPr="0054107A" w:rsidRDefault="000546DC" w:rsidP="0076688D">
            <w:pPr>
              <w:rPr>
                <w:rFonts w:ascii="Arial" w:hAnsi="Arial" w:cs="Arial"/>
                <w:sz w:val="16"/>
                <w:szCs w:val="16"/>
              </w:rPr>
            </w:pPr>
            <w:r w:rsidRPr="0054107A">
              <w:rPr>
                <w:rFonts w:ascii="Arial" w:eastAsia="Calibri" w:hAnsi="Arial" w:cs="Arial"/>
                <w:sz w:val="16"/>
                <w:szCs w:val="16"/>
              </w:rPr>
              <w:t>Do wody zmieszanej od 30°C do 60°C</w:t>
            </w:r>
          </w:p>
          <w:p w14:paraId="60C5EA14" w14:textId="77777777" w:rsidR="000546DC" w:rsidRPr="0054107A" w:rsidRDefault="000546DC" w:rsidP="0076688D">
            <w:pPr>
              <w:rPr>
                <w:rFonts w:ascii="Arial" w:hAnsi="Arial" w:cs="Arial"/>
                <w:sz w:val="16"/>
                <w:szCs w:val="16"/>
              </w:rPr>
            </w:pPr>
            <w:r w:rsidRPr="0054107A">
              <w:rPr>
                <w:rFonts w:ascii="Arial" w:eastAsia="Calibri" w:hAnsi="Arial" w:cs="Arial"/>
                <w:sz w:val="16"/>
                <w:szCs w:val="16"/>
              </w:rPr>
              <w:t>Surowy korpus i nieb. pokrętło, 2 do 7 zaw., Z½″</w:t>
            </w:r>
          </w:p>
          <w:p w14:paraId="60C5EA15" w14:textId="77777777" w:rsidR="000546DC" w:rsidRPr="0054107A" w:rsidRDefault="000546DC" w:rsidP="0076688D">
            <w:pPr>
              <w:spacing w:line="288" w:lineRule="auto"/>
              <w:rPr>
                <w:rFonts w:ascii="Arial" w:hAnsi="Arial" w:cs="Arial"/>
                <w:sz w:val="16"/>
                <w:szCs w:val="16"/>
              </w:rPr>
            </w:pPr>
            <w:r w:rsidRPr="0054107A">
              <w:rPr>
                <w:rFonts w:ascii="Arial" w:eastAsia="Calibri" w:hAnsi="Arial" w:cs="Arial"/>
                <w:sz w:val="16"/>
                <w:szCs w:val="16"/>
              </w:rPr>
              <w:t xml:space="preserve">Mieszacz termostatyczny do dystrybucji wody zmieszanej od 30°C do 60°C:  </w:t>
            </w:r>
          </w:p>
          <w:p w14:paraId="60C5EA16" w14:textId="77777777" w:rsidR="000546DC" w:rsidRPr="0054107A" w:rsidRDefault="000546DC" w:rsidP="0076688D">
            <w:pPr>
              <w:spacing w:line="288" w:lineRule="auto"/>
              <w:rPr>
                <w:rFonts w:ascii="Arial" w:hAnsi="Arial" w:cs="Arial"/>
                <w:sz w:val="16"/>
                <w:szCs w:val="16"/>
              </w:rPr>
            </w:pPr>
            <w:r w:rsidRPr="0054107A">
              <w:rPr>
                <w:rFonts w:ascii="Arial" w:eastAsia="Calibri" w:hAnsi="Arial" w:cs="Arial"/>
                <w:sz w:val="16"/>
                <w:szCs w:val="16"/>
              </w:rPr>
              <w:t xml:space="preserve">Zasilanie od 2 do 7 punktów czerpalnych (w zależności od wypływu).  </w:t>
            </w:r>
          </w:p>
          <w:p w14:paraId="60C5EA17" w14:textId="77777777" w:rsidR="000546DC" w:rsidRPr="0054107A" w:rsidRDefault="000546DC" w:rsidP="0076688D">
            <w:pPr>
              <w:spacing w:line="288" w:lineRule="auto"/>
              <w:rPr>
                <w:rFonts w:ascii="Arial" w:hAnsi="Arial" w:cs="Arial"/>
                <w:sz w:val="16"/>
                <w:szCs w:val="16"/>
              </w:rPr>
            </w:pPr>
            <w:r w:rsidRPr="0054107A">
              <w:rPr>
                <w:rFonts w:ascii="Arial" w:eastAsia="Calibri" w:hAnsi="Arial" w:cs="Arial"/>
                <w:sz w:val="16"/>
                <w:szCs w:val="16"/>
              </w:rPr>
              <w:t xml:space="preserve">Ochrona </w:t>
            </w:r>
            <w:proofErr w:type="spellStart"/>
            <w:r w:rsidRPr="0054107A">
              <w:rPr>
                <w:rFonts w:ascii="Arial" w:eastAsia="Calibri" w:hAnsi="Arial" w:cs="Arial"/>
                <w:sz w:val="16"/>
                <w:szCs w:val="16"/>
              </w:rPr>
              <w:t>antyoparzeniowa</w:t>
            </w:r>
            <w:proofErr w:type="spellEnd"/>
            <w:r w:rsidRPr="0054107A">
              <w:rPr>
                <w:rFonts w:ascii="Arial" w:eastAsia="Calibri" w:hAnsi="Arial" w:cs="Arial"/>
                <w:sz w:val="16"/>
                <w:szCs w:val="16"/>
              </w:rPr>
              <w:t xml:space="preserve">: automatyczne zamknięcie w przypadku braku wody zimnej lub ciepłej.  </w:t>
            </w:r>
          </w:p>
          <w:p w14:paraId="60C5EA18" w14:textId="77777777" w:rsidR="000546DC" w:rsidRPr="0054107A" w:rsidRDefault="000546DC" w:rsidP="0076688D">
            <w:pPr>
              <w:spacing w:line="288" w:lineRule="auto"/>
              <w:rPr>
                <w:rFonts w:ascii="Arial" w:hAnsi="Arial" w:cs="Arial"/>
                <w:sz w:val="16"/>
                <w:szCs w:val="16"/>
              </w:rPr>
            </w:pPr>
            <w:r w:rsidRPr="0054107A">
              <w:rPr>
                <w:rFonts w:ascii="Arial" w:eastAsia="Calibri" w:hAnsi="Arial" w:cs="Arial"/>
                <w:sz w:val="16"/>
                <w:szCs w:val="16"/>
              </w:rPr>
              <w:t xml:space="preserve">Regulacja temperatury od 30°C do 60°C, możliwość zablokowania przez instalatora.  </w:t>
            </w:r>
          </w:p>
          <w:p w14:paraId="60C5EA19" w14:textId="77777777" w:rsidR="000546DC" w:rsidRPr="0054107A" w:rsidRDefault="000546DC" w:rsidP="0076688D">
            <w:pPr>
              <w:spacing w:line="288" w:lineRule="auto"/>
              <w:rPr>
                <w:rFonts w:ascii="Arial" w:hAnsi="Arial" w:cs="Arial"/>
                <w:sz w:val="16"/>
                <w:szCs w:val="16"/>
              </w:rPr>
            </w:pPr>
            <w:r w:rsidRPr="0054107A">
              <w:rPr>
                <w:rFonts w:ascii="Arial" w:eastAsia="Calibri" w:hAnsi="Arial" w:cs="Arial"/>
                <w:sz w:val="16"/>
                <w:szCs w:val="16"/>
              </w:rPr>
              <w:t xml:space="preserve">Mosiężny korpus. </w:t>
            </w:r>
          </w:p>
          <w:p w14:paraId="60C5EA1A" w14:textId="77777777" w:rsidR="000546DC" w:rsidRPr="0054107A" w:rsidRDefault="000546DC" w:rsidP="0076688D">
            <w:pPr>
              <w:spacing w:line="288" w:lineRule="auto"/>
              <w:rPr>
                <w:rFonts w:ascii="Arial" w:hAnsi="Arial" w:cs="Arial"/>
                <w:sz w:val="16"/>
                <w:szCs w:val="16"/>
              </w:rPr>
            </w:pPr>
            <w:r w:rsidRPr="0054107A">
              <w:rPr>
                <w:rFonts w:ascii="Arial" w:eastAsia="Calibri" w:hAnsi="Arial" w:cs="Arial"/>
                <w:sz w:val="16"/>
                <w:szCs w:val="16"/>
              </w:rPr>
              <w:t xml:space="preserve">Zawory zwrotne i filtry.  </w:t>
            </w:r>
          </w:p>
          <w:p w14:paraId="60C5EA1B" w14:textId="77777777" w:rsidR="000546DC" w:rsidRPr="0054107A" w:rsidRDefault="000546DC" w:rsidP="0076688D">
            <w:pPr>
              <w:spacing w:line="288" w:lineRule="auto"/>
              <w:rPr>
                <w:rFonts w:ascii="Arial" w:hAnsi="Arial" w:cs="Arial"/>
                <w:sz w:val="16"/>
                <w:szCs w:val="16"/>
              </w:rPr>
            </w:pPr>
            <w:r w:rsidRPr="0054107A">
              <w:rPr>
                <w:rFonts w:ascii="Arial" w:eastAsia="Calibri" w:hAnsi="Arial" w:cs="Arial"/>
                <w:sz w:val="16"/>
                <w:szCs w:val="16"/>
              </w:rPr>
              <w:t xml:space="preserve">Zalecany wypływ: od 5 do 20 l/min.  </w:t>
            </w:r>
          </w:p>
          <w:p w14:paraId="60C5EA1C" w14:textId="146463DA" w:rsidR="000546DC" w:rsidRDefault="000546DC" w:rsidP="009E4B61">
            <w:pPr>
              <w:spacing w:line="288" w:lineRule="auto"/>
              <w:rPr>
                <w:rFonts w:ascii="Arial" w:eastAsia="Calibri" w:hAnsi="Arial" w:cs="Arial"/>
                <w:sz w:val="16"/>
                <w:szCs w:val="16"/>
              </w:rPr>
            </w:pPr>
            <w:r w:rsidRPr="0054107A">
              <w:rPr>
                <w:rFonts w:ascii="Arial" w:eastAsia="Calibri" w:hAnsi="Arial" w:cs="Arial"/>
                <w:sz w:val="16"/>
                <w:szCs w:val="16"/>
              </w:rPr>
              <w:t xml:space="preserve">Możliwość dezynfekcji termicznej.  </w:t>
            </w:r>
          </w:p>
          <w:p w14:paraId="6A576DA5" w14:textId="37164FC6" w:rsidR="000546DC" w:rsidRDefault="000546DC" w:rsidP="009E4B61">
            <w:pPr>
              <w:spacing w:line="288" w:lineRule="auto"/>
              <w:rPr>
                <w:rFonts w:ascii="Arial" w:eastAsia="Calibri" w:hAnsi="Arial" w:cs="Arial"/>
                <w:sz w:val="16"/>
                <w:szCs w:val="16"/>
              </w:rPr>
            </w:pPr>
          </w:p>
          <w:p w14:paraId="6DFF29EE" w14:textId="70F888D8" w:rsidR="000546DC" w:rsidRDefault="000546DC" w:rsidP="009E4B61">
            <w:pPr>
              <w:spacing w:line="288" w:lineRule="auto"/>
              <w:rPr>
                <w:rFonts w:ascii="Arial" w:eastAsia="Calibri" w:hAnsi="Arial" w:cs="Arial"/>
                <w:sz w:val="16"/>
                <w:szCs w:val="16"/>
              </w:rPr>
            </w:pPr>
          </w:p>
          <w:p w14:paraId="09A6AA34" w14:textId="77777777" w:rsidR="000546DC" w:rsidRDefault="000546DC" w:rsidP="009E4B61">
            <w:pPr>
              <w:spacing w:line="288" w:lineRule="auto"/>
              <w:rPr>
                <w:rFonts w:ascii="Arial" w:eastAsia="Calibri" w:hAnsi="Arial" w:cs="Arial"/>
                <w:sz w:val="16"/>
                <w:szCs w:val="16"/>
              </w:rPr>
            </w:pPr>
          </w:p>
          <w:p w14:paraId="60C5EA1D" w14:textId="77777777" w:rsidR="000546DC" w:rsidRDefault="000546DC" w:rsidP="009E4B61">
            <w:pPr>
              <w:spacing w:line="288" w:lineRule="auto"/>
              <w:rPr>
                <w:rFonts w:ascii="Arial" w:hAnsi="Arial" w:cs="Arial"/>
                <w:color w:val="212529"/>
                <w:sz w:val="16"/>
                <w:szCs w:val="16"/>
              </w:rPr>
            </w:pPr>
          </w:p>
        </w:tc>
        <w:tc>
          <w:tcPr>
            <w:tcW w:w="624" w:type="pct"/>
            <w:tcBorders>
              <w:top w:val="single" w:sz="4" w:space="0" w:color="auto"/>
              <w:left w:val="nil"/>
              <w:bottom w:val="single" w:sz="4" w:space="0" w:color="auto"/>
              <w:right w:val="single" w:sz="8" w:space="0" w:color="auto"/>
            </w:tcBorders>
            <w:vAlign w:val="center"/>
          </w:tcPr>
          <w:p w14:paraId="60C5EA1E" w14:textId="77777777" w:rsidR="000546DC" w:rsidRDefault="000546DC" w:rsidP="0076688D">
            <w:pPr>
              <w:jc w:val="center"/>
              <w:rPr>
                <w:rFonts w:ascii="Arial" w:hAnsi="Arial" w:cs="Arial"/>
                <w:b/>
                <w:sz w:val="20"/>
                <w:szCs w:val="22"/>
              </w:rPr>
            </w:pPr>
            <w:r>
              <w:rPr>
                <w:rFonts w:ascii="Arial" w:hAnsi="Arial" w:cs="Arial"/>
                <w:b/>
                <w:sz w:val="20"/>
                <w:szCs w:val="22"/>
              </w:rPr>
              <w:t>54</w:t>
            </w:r>
          </w:p>
        </w:tc>
        <w:tc>
          <w:tcPr>
            <w:tcW w:w="1596" w:type="pct"/>
            <w:tcBorders>
              <w:top w:val="single" w:sz="4" w:space="0" w:color="auto"/>
              <w:left w:val="nil"/>
              <w:bottom w:val="single" w:sz="4" w:space="0" w:color="auto"/>
              <w:right w:val="single" w:sz="8" w:space="0" w:color="auto"/>
            </w:tcBorders>
            <w:vAlign w:val="center"/>
          </w:tcPr>
          <w:p w14:paraId="60C5EA1F" w14:textId="77777777" w:rsidR="000546DC" w:rsidRPr="00F94984" w:rsidRDefault="000546DC" w:rsidP="0076688D">
            <w:pPr>
              <w:jc w:val="center"/>
              <w:rPr>
                <w:rFonts w:ascii="Arial" w:hAnsi="Arial" w:cs="Arial"/>
                <w:sz w:val="12"/>
              </w:rPr>
            </w:pPr>
            <w:r>
              <w:rPr>
                <w:noProof/>
              </w:rPr>
              <w:drawing>
                <wp:inline distT="0" distB="0" distL="0" distR="0" wp14:anchorId="60C5EF34" wp14:editId="60C5EF35">
                  <wp:extent cx="1657350" cy="1657350"/>
                  <wp:effectExtent l="0" t="0" r="0" b="0"/>
                  <wp:docPr id="97"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18"/>
                          <pic:cNvPicPr>
                            <a:picLocks noChangeAspect="1"/>
                          </pic:cNvPicPr>
                        </pic:nvPicPr>
                        <pic:blipFill>
                          <a:blip r:embed="rId27"/>
                          <a:stretch>
                            <a:fillRect/>
                          </a:stretch>
                        </pic:blipFill>
                        <pic:spPr>
                          <a:xfrm>
                            <a:off x="0" y="0"/>
                            <a:ext cx="1657350" cy="1657350"/>
                          </a:xfrm>
                          <a:prstGeom prst="rect">
                            <a:avLst/>
                          </a:prstGeom>
                        </pic:spPr>
                      </pic:pic>
                    </a:graphicData>
                  </a:graphic>
                </wp:inline>
              </w:drawing>
            </w:r>
          </w:p>
        </w:tc>
      </w:tr>
      <w:tr w:rsidR="000546DC" w:rsidRPr="00F94984" w14:paraId="11F58E65" w14:textId="77777777" w:rsidTr="009270FC">
        <w:trPr>
          <w:trHeight w:val="557"/>
        </w:trPr>
        <w:tc>
          <w:tcPr>
            <w:tcW w:w="209" w:type="pct"/>
            <w:tcBorders>
              <w:top w:val="single" w:sz="4" w:space="0" w:color="auto"/>
              <w:left w:val="single" w:sz="8" w:space="0" w:color="auto"/>
              <w:bottom w:val="single" w:sz="4" w:space="0" w:color="auto"/>
              <w:right w:val="single" w:sz="8" w:space="0" w:color="auto"/>
            </w:tcBorders>
            <w:vAlign w:val="center"/>
          </w:tcPr>
          <w:p w14:paraId="36345669" w14:textId="77777777" w:rsidR="000546DC" w:rsidRPr="003669FE" w:rsidRDefault="000546DC" w:rsidP="00CF0AFA">
            <w:pPr>
              <w:jc w:val="cente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10E3DCFA" w14:textId="77777777" w:rsidR="000546DC" w:rsidRPr="00FF78E9" w:rsidRDefault="000546DC" w:rsidP="00CF0AFA">
            <w:pPr>
              <w:jc w:val="center"/>
              <w:rPr>
                <w:rFonts w:ascii="Arial" w:hAnsi="Arial" w:cs="Arial"/>
                <w:b/>
                <w:bCs/>
                <w:sz w:val="16"/>
                <w:szCs w:val="16"/>
              </w:rPr>
            </w:pPr>
            <w:r w:rsidRPr="00FF78E9">
              <w:rPr>
                <w:rFonts w:ascii="Arial" w:hAnsi="Arial" w:cs="Arial"/>
                <w:b/>
                <w:bCs/>
                <w:sz w:val="16"/>
                <w:szCs w:val="16"/>
              </w:rPr>
              <w:t xml:space="preserve">Opis, nazwa usługi, </w:t>
            </w:r>
          </w:p>
          <w:p w14:paraId="10A12CB4" w14:textId="77777777" w:rsidR="000546DC" w:rsidRPr="00FF78E9" w:rsidRDefault="000546DC" w:rsidP="00CF0AFA">
            <w:pPr>
              <w:jc w:val="center"/>
              <w:rPr>
                <w:rFonts w:ascii="Arial" w:hAnsi="Arial" w:cs="Arial"/>
                <w:b/>
                <w:bCs/>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123CAC9E" w14:textId="4F9C9E51" w:rsidR="000546DC" w:rsidRPr="00FF78E9" w:rsidRDefault="000546DC" w:rsidP="00CF0AFA">
            <w:pPr>
              <w:rPr>
                <w:rFonts w:ascii="Arial Narrow" w:hAnsi="Arial Narrow"/>
                <w:b/>
                <w:bCs/>
                <w:sz w:val="20"/>
                <w:szCs w:val="18"/>
              </w:rPr>
            </w:pPr>
            <w:r>
              <w:rPr>
                <w:rFonts w:ascii="Arial Narrow" w:hAnsi="Arial Narrow"/>
                <w:b/>
                <w:bCs/>
                <w:sz w:val="20"/>
                <w:szCs w:val="18"/>
              </w:rPr>
              <w:t xml:space="preserve">        </w:t>
            </w:r>
            <w:r w:rsidRPr="00FF78E9">
              <w:rPr>
                <w:rFonts w:ascii="Arial Narrow" w:hAnsi="Arial Narrow"/>
                <w:b/>
                <w:bCs/>
                <w:sz w:val="20"/>
                <w:szCs w:val="18"/>
              </w:rPr>
              <w:t>Ilość</w:t>
            </w:r>
          </w:p>
          <w:p w14:paraId="3CB6D7DB" w14:textId="46725F38" w:rsidR="000546DC" w:rsidRPr="00FF78E9" w:rsidRDefault="000546DC" w:rsidP="00072231">
            <w:pPr>
              <w:ind w:left="-103" w:right="-154"/>
              <w:rPr>
                <w:rFonts w:ascii="Arial" w:hAnsi="Arial" w:cs="Arial"/>
                <w:b/>
                <w:bCs/>
                <w:sz w:val="20"/>
                <w:szCs w:val="18"/>
              </w:rPr>
            </w:pPr>
            <w:r>
              <w:rPr>
                <w:rFonts w:ascii="Arial Narrow" w:hAnsi="Arial Narrow"/>
                <w:b/>
                <w:bCs/>
                <w:sz w:val="20"/>
                <w:szCs w:val="18"/>
              </w:rPr>
              <w:t xml:space="preserve">           </w:t>
            </w: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4D83B7B6" w14:textId="77777777" w:rsidR="000546DC" w:rsidRPr="00125D39" w:rsidRDefault="000546DC" w:rsidP="00CF0AFA">
            <w:pPr>
              <w:jc w:val="center"/>
              <w:rPr>
                <w:rFonts w:ascii="Arial" w:hAnsi="Arial" w:cs="Arial"/>
                <w:b/>
                <w:bCs/>
                <w:sz w:val="18"/>
                <w:szCs w:val="18"/>
              </w:rPr>
            </w:pPr>
            <w:r w:rsidRPr="00125D39">
              <w:rPr>
                <w:rFonts w:ascii="Arial" w:hAnsi="Arial" w:cs="Arial"/>
                <w:b/>
                <w:bCs/>
                <w:sz w:val="18"/>
                <w:szCs w:val="18"/>
              </w:rPr>
              <w:t>Rodzaj, charakter, zakres usługi</w:t>
            </w:r>
          </w:p>
          <w:p w14:paraId="512BA213" w14:textId="77777777" w:rsidR="000546DC" w:rsidRPr="00F94984" w:rsidRDefault="000546DC" w:rsidP="00CF0AFA">
            <w:pPr>
              <w:jc w:val="center"/>
              <w:rPr>
                <w:rFonts w:ascii="Arial" w:hAnsi="Arial" w:cs="Arial"/>
                <w:b/>
                <w:bCs/>
                <w:sz w:val="20"/>
                <w:szCs w:val="18"/>
              </w:rPr>
            </w:pPr>
            <w:r w:rsidRPr="00125D39">
              <w:rPr>
                <w:rFonts w:ascii="Arial" w:hAnsi="Arial" w:cs="Arial"/>
                <w:b/>
                <w:bCs/>
                <w:sz w:val="18"/>
                <w:szCs w:val="18"/>
              </w:rPr>
              <w:t>Rysunek lub zdjęcie</w:t>
            </w:r>
          </w:p>
        </w:tc>
      </w:tr>
      <w:tr w:rsidR="000546DC" w:rsidRPr="00F94984" w14:paraId="60C5EA30" w14:textId="77777777" w:rsidTr="009270FC">
        <w:trPr>
          <w:trHeight w:val="3035"/>
        </w:trPr>
        <w:tc>
          <w:tcPr>
            <w:tcW w:w="209" w:type="pct"/>
            <w:tcBorders>
              <w:top w:val="single" w:sz="4" w:space="0" w:color="auto"/>
              <w:left w:val="single" w:sz="8" w:space="0" w:color="auto"/>
              <w:bottom w:val="single" w:sz="4" w:space="0" w:color="auto"/>
              <w:right w:val="single" w:sz="8" w:space="0" w:color="auto"/>
            </w:tcBorders>
            <w:vAlign w:val="center"/>
          </w:tcPr>
          <w:p w14:paraId="60C5EA21" w14:textId="77777777" w:rsidR="000546DC" w:rsidRDefault="000546DC" w:rsidP="0076688D">
            <w:pPr>
              <w:jc w:val="center"/>
              <w:rPr>
                <w:rFonts w:ascii="Arial" w:hAnsi="Arial" w:cs="Arial"/>
                <w:b/>
                <w:sz w:val="20"/>
                <w:szCs w:val="20"/>
              </w:rPr>
            </w:pPr>
          </w:p>
          <w:p w14:paraId="60C5EA22" w14:textId="77777777" w:rsidR="000546DC" w:rsidRDefault="000546DC" w:rsidP="0076688D">
            <w:pPr>
              <w:jc w:val="center"/>
              <w:rPr>
                <w:rFonts w:ascii="Arial" w:hAnsi="Arial" w:cs="Arial"/>
                <w:b/>
                <w:sz w:val="20"/>
                <w:szCs w:val="20"/>
              </w:rPr>
            </w:pPr>
          </w:p>
          <w:p w14:paraId="60C5EA23" w14:textId="621C05AE" w:rsidR="000546DC" w:rsidRDefault="000546DC" w:rsidP="0076688D">
            <w:pPr>
              <w:jc w:val="center"/>
              <w:rPr>
                <w:rFonts w:ascii="Arial" w:hAnsi="Arial" w:cs="Arial"/>
                <w:b/>
                <w:sz w:val="20"/>
                <w:szCs w:val="20"/>
              </w:rPr>
            </w:pPr>
            <w:r>
              <w:rPr>
                <w:rFonts w:ascii="Arial" w:hAnsi="Arial" w:cs="Arial"/>
                <w:b/>
                <w:sz w:val="20"/>
                <w:szCs w:val="20"/>
              </w:rPr>
              <w:t>1</w:t>
            </w:r>
            <w:r w:rsidR="00411C51">
              <w:rPr>
                <w:rFonts w:ascii="Arial" w:hAnsi="Arial" w:cs="Arial"/>
                <w:b/>
                <w:sz w:val="20"/>
                <w:szCs w:val="20"/>
              </w:rPr>
              <w:t>4</w:t>
            </w:r>
          </w:p>
          <w:p w14:paraId="60C5EA24" w14:textId="77777777" w:rsidR="000546DC" w:rsidRDefault="000546DC" w:rsidP="0076688D">
            <w:pPr>
              <w:jc w:val="center"/>
              <w:rPr>
                <w:rFonts w:ascii="Arial" w:hAnsi="Arial" w:cs="Arial"/>
                <w:b/>
                <w:sz w:val="20"/>
                <w:szCs w:val="20"/>
              </w:rPr>
            </w:pPr>
          </w:p>
          <w:p w14:paraId="60C5EA25" w14:textId="77777777" w:rsidR="000546DC" w:rsidRDefault="000546DC" w:rsidP="0076688D">
            <w:pPr>
              <w:jc w:val="center"/>
              <w:rPr>
                <w:rFonts w:ascii="Arial" w:hAnsi="Arial" w:cs="Arial"/>
                <w:b/>
                <w:sz w:val="20"/>
                <w:szCs w:val="20"/>
              </w:rPr>
            </w:pPr>
          </w:p>
        </w:tc>
        <w:tc>
          <w:tcPr>
            <w:tcW w:w="2571" w:type="pct"/>
            <w:tcBorders>
              <w:top w:val="single" w:sz="4" w:space="0" w:color="auto"/>
              <w:left w:val="nil"/>
              <w:bottom w:val="single" w:sz="4" w:space="0" w:color="auto"/>
              <w:right w:val="single" w:sz="8" w:space="0" w:color="auto"/>
            </w:tcBorders>
            <w:vAlign w:val="center"/>
          </w:tcPr>
          <w:p w14:paraId="60C5EA26" w14:textId="58BD9320" w:rsidR="000546DC" w:rsidRPr="009D1B15" w:rsidRDefault="000546DC" w:rsidP="0076688D">
            <w:pPr>
              <w:rPr>
                <w:rFonts w:ascii="Arial" w:hAnsi="Arial" w:cs="Arial"/>
                <w:sz w:val="18"/>
                <w:szCs w:val="18"/>
              </w:rPr>
            </w:pPr>
            <w:r w:rsidRPr="009D1B15">
              <w:rPr>
                <w:rFonts w:ascii="Arial" w:eastAsia="Calibri" w:hAnsi="Arial" w:cs="Arial"/>
                <w:b/>
                <w:bCs/>
                <w:sz w:val="18"/>
                <w:szCs w:val="18"/>
              </w:rPr>
              <w:t>Płyta uruchamiająca do pisuaru</w:t>
            </w:r>
          </w:p>
          <w:p w14:paraId="3200C77F" w14:textId="13AFE5EA" w:rsidR="008D24E0" w:rsidRPr="008D24E0" w:rsidRDefault="008D24E0" w:rsidP="008D24E0">
            <w:pPr>
              <w:shd w:val="clear" w:color="auto" w:fill="FFFFFF"/>
              <w:rPr>
                <w:rFonts w:ascii="Arial" w:hAnsi="Arial" w:cs="Arial"/>
                <w:color w:val="252525"/>
                <w:sz w:val="16"/>
                <w:szCs w:val="16"/>
              </w:rPr>
            </w:pPr>
            <w:r w:rsidRPr="008D24E0">
              <w:rPr>
                <w:rFonts w:ascii="Arial" w:hAnsi="Arial" w:cs="Arial"/>
                <w:color w:val="252525"/>
                <w:sz w:val="16"/>
                <w:szCs w:val="16"/>
              </w:rPr>
              <w:t xml:space="preserve">Armatura elektroniczna </w:t>
            </w:r>
            <w:r w:rsidRPr="008D24E0">
              <w:rPr>
                <w:rFonts w:ascii="Arial" w:hAnsi="Arial" w:cs="Arial"/>
                <w:color w:val="252525"/>
                <w:sz w:val="16"/>
                <w:szCs w:val="16"/>
              </w:rPr>
              <w:br/>
              <w:t>Zasilanie sieciowe 230/6V (dostarczony kabel i transformator).</w:t>
            </w:r>
            <w:r w:rsidRPr="008D24E0">
              <w:rPr>
                <w:rFonts w:ascii="Arial" w:hAnsi="Arial" w:cs="Arial"/>
                <w:color w:val="252525"/>
                <w:sz w:val="16"/>
                <w:szCs w:val="16"/>
              </w:rPr>
              <w:br/>
              <w:t>Elektrozawór umożliwiający otwarcie i zamknięcie wypływu.</w:t>
            </w:r>
            <w:r w:rsidRPr="008D24E0">
              <w:rPr>
                <w:rFonts w:ascii="Arial" w:hAnsi="Arial" w:cs="Arial"/>
                <w:color w:val="252525"/>
                <w:sz w:val="16"/>
                <w:szCs w:val="16"/>
              </w:rPr>
              <w:br/>
              <w:t>Płyta uruchamiająca 145 x 145 z wykończeniem ze stali nierdzewnej malowanej białym epoksydem i wbudowaną elektroniką.</w:t>
            </w:r>
            <w:r w:rsidRPr="008D24E0">
              <w:rPr>
                <w:rFonts w:ascii="Arial" w:hAnsi="Arial" w:cs="Arial"/>
                <w:color w:val="252525"/>
                <w:sz w:val="16"/>
                <w:szCs w:val="16"/>
              </w:rPr>
              <w:br/>
              <w:t>Odporny na uderzenia detektor obecności na podczerwień.</w:t>
            </w:r>
            <w:r w:rsidRPr="008D24E0">
              <w:rPr>
                <w:rFonts w:ascii="Arial" w:hAnsi="Arial" w:cs="Arial"/>
                <w:color w:val="252525"/>
                <w:sz w:val="16"/>
                <w:szCs w:val="16"/>
              </w:rPr>
              <w:br/>
              <w:t>Uwzględnienie użytkownika po 10 sekundach obecności.</w:t>
            </w:r>
            <w:r w:rsidRPr="008D24E0">
              <w:rPr>
                <w:rFonts w:ascii="Arial" w:hAnsi="Arial" w:cs="Arial"/>
                <w:color w:val="252525"/>
                <w:sz w:val="16"/>
                <w:szCs w:val="16"/>
              </w:rPr>
              <w:br/>
              <w:t xml:space="preserve">3 programy (wielkość spłukiwania regulowana w zależności od typu pisuaru).Tryb intensywny </w:t>
            </w:r>
            <w:r w:rsidRPr="008D24E0">
              <w:rPr>
                <w:rFonts w:ascii="Arial" w:hAnsi="Arial" w:cs="Arial"/>
                <w:color w:val="252525"/>
                <w:sz w:val="16"/>
                <w:szCs w:val="16"/>
              </w:rPr>
              <w:br/>
              <w:t>- Krótkie spłukiwanie po każdym użytkowniku.</w:t>
            </w:r>
            <w:r w:rsidRPr="008D24E0">
              <w:rPr>
                <w:rFonts w:ascii="Arial" w:hAnsi="Arial" w:cs="Arial"/>
                <w:color w:val="252525"/>
                <w:sz w:val="16"/>
                <w:szCs w:val="16"/>
              </w:rPr>
              <w:br/>
              <w:t>- Spłukiwanie dodatkowe na koniec intensywnego okresu.</w:t>
            </w:r>
            <w:r w:rsidRPr="008D24E0">
              <w:rPr>
                <w:rFonts w:ascii="Arial" w:hAnsi="Arial" w:cs="Arial"/>
                <w:color w:val="252525"/>
                <w:sz w:val="16"/>
                <w:szCs w:val="16"/>
              </w:rPr>
              <w:br/>
              <w:t>Higieniczne spłukiwanie okresowe co 24h (regulacja na 12h lub Off) od ostatniego uruchomienia: zapobiega wysychaniu wody w syfonie.</w:t>
            </w:r>
            <w:r w:rsidRPr="008D24E0">
              <w:rPr>
                <w:rFonts w:ascii="Arial" w:hAnsi="Arial" w:cs="Arial"/>
                <w:color w:val="252525"/>
                <w:sz w:val="16"/>
                <w:szCs w:val="16"/>
              </w:rPr>
              <w:br/>
              <w:t>Wypływ nastawiony na 0,15 l/s przy 3 barach z możliwością regulacji.</w:t>
            </w:r>
            <w:r w:rsidRPr="008D24E0">
              <w:rPr>
                <w:rFonts w:ascii="Arial" w:hAnsi="Arial" w:cs="Arial"/>
                <w:color w:val="252525"/>
                <w:sz w:val="16"/>
                <w:szCs w:val="16"/>
              </w:rPr>
              <w:br/>
              <w:t xml:space="preserve">Zawór </w:t>
            </w:r>
            <w:r w:rsidR="000E7D5E">
              <w:rPr>
                <w:rFonts w:ascii="Arial" w:hAnsi="Arial" w:cs="Arial"/>
                <w:color w:val="252525"/>
                <w:sz w:val="16"/>
                <w:szCs w:val="16"/>
              </w:rPr>
              <w:t xml:space="preserve"> </w:t>
            </w:r>
            <w:r w:rsidRPr="008D24E0">
              <w:rPr>
                <w:rFonts w:ascii="Arial" w:hAnsi="Arial" w:cs="Arial"/>
                <w:color w:val="252525"/>
                <w:sz w:val="16"/>
                <w:szCs w:val="16"/>
              </w:rPr>
              <w:t>przystosowany jest do wody morskiej, deszczowej i szarej.</w:t>
            </w:r>
            <w:r w:rsidRPr="008D24E0">
              <w:rPr>
                <w:rFonts w:ascii="Arial" w:hAnsi="Arial" w:cs="Arial"/>
                <w:color w:val="252525"/>
                <w:sz w:val="16"/>
                <w:szCs w:val="16"/>
              </w:rPr>
              <w:br/>
              <w:t>Instalacja w wodoszczelnej skrzynce z kołnierzem uszczelniającym, transformatorem, filtrem i zaworem odcinającym.</w:t>
            </w:r>
            <w:r w:rsidRPr="008D24E0">
              <w:rPr>
                <w:rFonts w:ascii="Arial" w:hAnsi="Arial" w:cs="Arial"/>
                <w:color w:val="252525"/>
                <w:sz w:val="16"/>
                <w:szCs w:val="16"/>
              </w:rPr>
              <w:br/>
              <w:t>Produkt przystosowany do osób niepełnosprawnych.</w:t>
            </w:r>
            <w:r w:rsidRPr="008D24E0">
              <w:rPr>
                <w:rFonts w:ascii="Arial" w:hAnsi="Arial" w:cs="Arial"/>
                <w:color w:val="252525"/>
                <w:sz w:val="16"/>
                <w:szCs w:val="16"/>
              </w:rPr>
              <w:br/>
              <w:t>10 lat gwarancji.</w:t>
            </w:r>
            <w:r w:rsidRPr="008D24E0">
              <w:rPr>
                <w:rFonts w:ascii="Arial" w:hAnsi="Arial" w:cs="Arial"/>
                <w:color w:val="252525"/>
                <w:sz w:val="16"/>
                <w:szCs w:val="16"/>
              </w:rPr>
              <w:br/>
              <w:t>Należy zamawiać ze stelażem 543000 w przypadku pisuarów Ø35, 543000D w przypadku pisuarów zasilanych wężykiem 1/2" lub ze skrzynką podtynkową 430SBOX.</w:t>
            </w:r>
          </w:p>
          <w:p w14:paraId="60C5EA2D" w14:textId="7F516137" w:rsidR="000546DC" w:rsidRPr="009D1B15" w:rsidRDefault="000546DC" w:rsidP="0076688D">
            <w:pPr>
              <w:spacing w:line="288" w:lineRule="auto"/>
              <w:rPr>
                <w:rFonts w:ascii="Arial" w:eastAsia="Calibri" w:hAnsi="Arial" w:cs="Arial"/>
                <w:sz w:val="16"/>
                <w:szCs w:val="16"/>
              </w:rPr>
            </w:pPr>
          </w:p>
        </w:tc>
        <w:tc>
          <w:tcPr>
            <w:tcW w:w="624" w:type="pct"/>
            <w:tcBorders>
              <w:top w:val="single" w:sz="4" w:space="0" w:color="auto"/>
              <w:left w:val="nil"/>
              <w:bottom w:val="single" w:sz="4" w:space="0" w:color="auto"/>
              <w:right w:val="single" w:sz="8" w:space="0" w:color="auto"/>
            </w:tcBorders>
            <w:vAlign w:val="center"/>
          </w:tcPr>
          <w:p w14:paraId="60C5EA2E" w14:textId="77777777" w:rsidR="000546DC" w:rsidRPr="00FF78E9" w:rsidRDefault="000546DC" w:rsidP="005975BE">
            <w:pPr>
              <w:rPr>
                <w:rFonts w:ascii="Arial" w:hAnsi="Arial" w:cs="Arial"/>
                <w:b/>
                <w:bCs/>
                <w:sz w:val="20"/>
                <w:szCs w:val="20"/>
              </w:rPr>
            </w:pPr>
            <w:r>
              <w:rPr>
                <w:rFonts w:ascii="Arial" w:hAnsi="Arial" w:cs="Arial"/>
                <w:b/>
                <w:bCs/>
                <w:sz w:val="20"/>
                <w:szCs w:val="20"/>
              </w:rPr>
              <w:t xml:space="preserve">       5</w:t>
            </w:r>
          </w:p>
        </w:tc>
        <w:tc>
          <w:tcPr>
            <w:tcW w:w="1596" w:type="pct"/>
            <w:tcBorders>
              <w:top w:val="single" w:sz="4" w:space="0" w:color="auto"/>
              <w:left w:val="nil"/>
              <w:bottom w:val="single" w:sz="4" w:space="0" w:color="auto"/>
              <w:right w:val="single" w:sz="8" w:space="0" w:color="auto"/>
            </w:tcBorders>
            <w:vAlign w:val="center"/>
          </w:tcPr>
          <w:p w14:paraId="60C5EA2F" w14:textId="6DFE2D01" w:rsidR="000546DC" w:rsidRDefault="008D24E0" w:rsidP="0076688D">
            <w:pPr>
              <w:jc w:val="center"/>
              <w:rPr>
                <w:noProof/>
              </w:rPr>
            </w:pPr>
            <w:r>
              <w:rPr>
                <w:noProof/>
              </w:rPr>
              <w:drawing>
                <wp:inline distT="0" distB="0" distL="0" distR="0" wp14:anchorId="4B115F6C" wp14:editId="748686FA">
                  <wp:extent cx="1333500" cy="1333500"/>
                  <wp:effectExtent l="0" t="0" r="0" b="0"/>
                  <wp:docPr id="53" name="Obraz 8">
                    <a:extLst xmlns:a="http://schemas.openxmlformats.org/drawingml/2006/main">
                      <a:ext uri="{FF2B5EF4-FFF2-40B4-BE49-F238E27FC236}">
                        <a16:creationId xmlns:a16="http://schemas.microsoft.com/office/drawing/2014/main" id="{00000000-0008-0000-0000-000009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8">
                            <a:extLst>
                              <a:ext uri="{FF2B5EF4-FFF2-40B4-BE49-F238E27FC236}">
                                <a16:creationId xmlns:a16="http://schemas.microsoft.com/office/drawing/2014/main" id="{00000000-0008-0000-0000-000009000000}"/>
                              </a:ext>
                            </a:extLst>
                          </pic:cNvPr>
                          <pic:cNvPicPr>
                            <a:picLocks noChangeAspect="1"/>
                          </pic:cNvPicPr>
                        </pic:nvPicPr>
                        <pic:blipFill>
                          <a:blip r:embed="rId28"/>
                          <a:stretch>
                            <a:fillRect/>
                          </a:stretch>
                        </pic:blipFill>
                        <pic:spPr>
                          <a:xfrm>
                            <a:off x="0" y="0"/>
                            <a:ext cx="1333500" cy="1333500"/>
                          </a:xfrm>
                          <a:prstGeom prst="rect">
                            <a:avLst/>
                          </a:prstGeom>
                        </pic:spPr>
                      </pic:pic>
                    </a:graphicData>
                  </a:graphic>
                </wp:inline>
              </w:drawing>
            </w:r>
          </w:p>
        </w:tc>
      </w:tr>
      <w:tr w:rsidR="000546DC" w:rsidRPr="00F94984" w14:paraId="60C5EA3F" w14:textId="77777777" w:rsidTr="009270FC">
        <w:trPr>
          <w:trHeight w:val="2955"/>
        </w:trPr>
        <w:tc>
          <w:tcPr>
            <w:tcW w:w="209" w:type="pct"/>
            <w:tcBorders>
              <w:top w:val="single" w:sz="4" w:space="0" w:color="auto"/>
              <w:left w:val="single" w:sz="8" w:space="0" w:color="auto"/>
              <w:bottom w:val="single" w:sz="4" w:space="0" w:color="auto"/>
              <w:right w:val="single" w:sz="8" w:space="0" w:color="auto"/>
            </w:tcBorders>
            <w:vAlign w:val="center"/>
          </w:tcPr>
          <w:p w14:paraId="60C5EA31" w14:textId="375BC47C" w:rsidR="000546DC" w:rsidRDefault="000546DC" w:rsidP="00572159">
            <w:pPr>
              <w:jc w:val="center"/>
              <w:rPr>
                <w:rFonts w:ascii="Arial" w:hAnsi="Arial" w:cs="Arial"/>
                <w:b/>
                <w:sz w:val="20"/>
                <w:szCs w:val="20"/>
              </w:rPr>
            </w:pPr>
            <w:r>
              <w:rPr>
                <w:rFonts w:ascii="Arial" w:hAnsi="Arial" w:cs="Arial"/>
                <w:b/>
                <w:sz w:val="20"/>
                <w:szCs w:val="20"/>
              </w:rPr>
              <w:lastRenderedPageBreak/>
              <w:t>1</w:t>
            </w:r>
            <w:r w:rsidR="00411C51">
              <w:rPr>
                <w:rFonts w:ascii="Arial" w:hAnsi="Arial" w:cs="Arial"/>
                <w:b/>
                <w:sz w:val="20"/>
                <w:szCs w:val="20"/>
              </w:rPr>
              <w:t>5</w:t>
            </w:r>
          </w:p>
        </w:tc>
        <w:tc>
          <w:tcPr>
            <w:tcW w:w="2571" w:type="pct"/>
            <w:tcBorders>
              <w:top w:val="single" w:sz="4" w:space="0" w:color="auto"/>
              <w:left w:val="nil"/>
              <w:bottom w:val="single" w:sz="4" w:space="0" w:color="auto"/>
              <w:right w:val="single" w:sz="8" w:space="0" w:color="auto"/>
            </w:tcBorders>
            <w:vAlign w:val="center"/>
          </w:tcPr>
          <w:p w14:paraId="60C5EA32" w14:textId="1F94A8D8" w:rsidR="000546DC" w:rsidRPr="00F82813" w:rsidRDefault="000546DC" w:rsidP="0076688D">
            <w:pPr>
              <w:rPr>
                <w:rFonts w:ascii="Arial" w:hAnsi="Arial" w:cs="Arial"/>
                <w:sz w:val="18"/>
                <w:szCs w:val="18"/>
              </w:rPr>
            </w:pPr>
            <w:r w:rsidRPr="00F82813">
              <w:rPr>
                <w:rFonts w:ascii="Arial" w:eastAsia="Calibri" w:hAnsi="Arial" w:cs="Arial"/>
                <w:b/>
                <w:bCs/>
                <w:sz w:val="18"/>
                <w:szCs w:val="18"/>
              </w:rPr>
              <w:t>Płyta uruchamiająca z podwójnym uruchamianiem do WC</w:t>
            </w:r>
          </w:p>
          <w:p w14:paraId="60C5EA33" w14:textId="77777777" w:rsidR="000546DC" w:rsidRPr="00F82813" w:rsidRDefault="000546DC" w:rsidP="0076688D">
            <w:pPr>
              <w:rPr>
                <w:rFonts w:ascii="Arial" w:hAnsi="Arial" w:cs="Arial"/>
                <w:sz w:val="16"/>
                <w:szCs w:val="16"/>
              </w:rPr>
            </w:pPr>
            <w:r w:rsidRPr="00F82813">
              <w:rPr>
                <w:rFonts w:ascii="Arial" w:eastAsia="Calibri" w:hAnsi="Arial" w:cs="Arial"/>
                <w:sz w:val="16"/>
                <w:szCs w:val="16"/>
              </w:rPr>
              <w:t>Podtynkowy zawór elektroniczny z zasilaniem sieciowym - Do WC</w:t>
            </w:r>
          </w:p>
          <w:p w14:paraId="60C5EA34" w14:textId="4734166C" w:rsidR="000546DC" w:rsidRPr="00F82813" w:rsidRDefault="000546DC" w:rsidP="009E4B61">
            <w:pPr>
              <w:rPr>
                <w:rFonts w:ascii="Arial" w:hAnsi="Arial" w:cs="Arial"/>
                <w:sz w:val="16"/>
                <w:szCs w:val="16"/>
              </w:rPr>
            </w:pPr>
            <w:r w:rsidRPr="00F82813">
              <w:rPr>
                <w:rFonts w:ascii="Arial" w:eastAsia="Calibri" w:hAnsi="Arial" w:cs="Arial"/>
                <w:sz w:val="16"/>
                <w:szCs w:val="16"/>
              </w:rPr>
              <w:t xml:space="preserve">Płyta </w:t>
            </w:r>
            <w:proofErr w:type="spellStart"/>
            <w:r w:rsidRPr="00F82813">
              <w:rPr>
                <w:rFonts w:ascii="Arial" w:eastAsia="Calibri" w:hAnsi="Arial" w:cs="Arial"/>
                <w:sz w:val="16"/>
                <w:szCs w:val="16"/>
              </w:rPr>
              <w:t>Inox</w:t>
            </w:r>
            <w:proofErr w:type="spellEnd"/>
            <w:r w:rsidRPr="00F82813">
              <w:rPr>
                <w:rFonts w:ascii="Arial" w:eastAsia="Calibri" w:hAnsi="Arial" w:cs="Arial"/>
                <w:sz w:val="16"/>
                <w:szCs w:val="16"/>
              </w:rPr>
              <w:t xml:space="preserve"> szczotkowany</w:t>
            </w:r>
            <w:r>
              <w:rPr>
                <w:rFonts w:ascii="Arial" w:eastAsia="Calibri" w:hAnsi="Arial" w:cs="Arial"/>
                <w:sz w:val="16"/>
                <w:szCs w:val="16"/>
              </w:rPr>
              <w:t xml:space="preserve">. </w:t>
            </w:r>
            <w:r w:rsidRPr="00F82813">
              <w:rPr>
                <w:rFonts w:ascii="Arial" w:eastAsia="Calibri" w:hAnsi="Arial" w:cs="Arial"/>
                <w:sz w:val="16"/>
                <w:szCs w:val="16"/>
              </w:rPr>
              <w:t xml:space="preserve">Podtynkowy zawór elektroniczny do spłukiwania bezpośredniego WC z systemem podwójnego uruchamiania, zestaw 2/2. Bezzbiornikowy system spłukiwania: bezpośrednie podłączenie do instalacji. </w:t>
            </w:r>
          </w:p>
          <w:p w14:paraId="60C5EA35" w14:textId="77777777" w:rsidR="000546DC" w:rsidRPr="00F82813" w:rsidRDefault="000546DC" w:rsidP="0076688D">
            <w:pPr>
              <w:spacing w:line="288" w:lineRule="auto"/>
              <w:rPr>
                <w:rFonts w:ascii="Arial" w:hAnsi="Arial" w:cs="Arial"/>
                <w:sz w:val="16"/>
                <w:szCs w:val="16"/>
              </w:rPr>
            </w:pPr>
            <w:r w:rsidRPr="00F82813">
              <w:rPr>
                <w:rFonts w:ascii="Arial" w:eastAsia="Calibri" w:hAnsi="Arial" w:cs="Arial"/>
                <w:sz w:val="16"/>
                <w:szCs w:val="16"/>
              </w:rPr>
              <w:t xml:space="preserve">Zasilanie sieciowe 230/6V (dostarczony kabel i transformator). </w:t>
            </w:r>
          </w:p>
          <w:p w14:paraId="60C5EA36" w14:textId="77777777" w:rsidR="000546DC" w:rsidRPr="00F82813" w:rsidRDefault="000546DC" w:rsidP="0076688D">
            <w:pPr>
              <w:spacing w:line="288" w:lineRule="auto"/>
              <w:rPr>
                <w:rFonts w:ascii="Arial" w:hAnsi="Arial" w:cs="Arial"/>
                <w:sz w:val="16"/>
                <w:szCs w:val="16"/>
              </w:rPr>
            </w:pPr>
            <w:r w:rsidRPr="00F82813">
              <w:rPr>
                <w:rFonts w:ascii="Arial" w:eastAsia="Calibri" w:hAnsi="Arial" w:cs="Arial"/>
                <w:sz w:val="16"/>
                <w:szCs w:val="16"/>
              </w:rPr>
              <w:t xml:space="preserve">Płyta uruchamiająca 186 x 186 mm ze szczotkowanej stali nierdzewnej, z przyciskiem z chromowanego metalu i wbudowaną elektroniką. </w:t>
            </w:r>
          </w:p>
          <w:p w14:paraId="60C5EA37" w14:textId="1F273679" w:rsidR="000546DC" w:rsidRPr="00F82813" w:rsidRDefault="000546DC" w:rsidP="0076688D">
            <w:pPr>
              <w:spacing w:line="288" w:lineRule="auto"/>
              <w:rPr>
                <w:rFonts w:ascii="Arial" w:hAnsi="Arial" w:cs="Arial"/>
                <w:sz w:val="16"/>
                <w:szCs w:val="16"/>
              </w:rPr>
            </w:pPr>
            <w:r w:rsidRPr="00F82813">
              <w:rPr>
                <w:rFonts w:ascii="Arial" w:eastAsia="Calibri" w:hAnsi="Arial" w:cs="Arial"/>
                <w:sz w:val="16"/>
                <w:szCs w:val="16"/>
              </w:rPr>
              <w:t xml:space="preserve">Zawór W3/4" przystosowany jest do wody morskiej, deszczowej i szarej. Odporny na uderzenia detektor obecności na podczerwień. Uwzględnienie użytkownika po 10 sekundach obecności. </w:t>
            </w:r>
          </w:p>
          <w:p w14:paraId="60C5EA38" w14:textId="77777777" w:rsidR="000546DC" w:rsidRPr="00F82813" w:rsidRDefault="000546DC" w:rsidP="0076688D">
            <w:pPr>
              <w:spacing w:line="288" w:lineRule="auto"/>
              <w:rPr>
                <w:rFonts w:ascii="Arial" w:hAnsi="Arial" w:cs="Arial"/>
                <w:sz w:val="16"/>
                <w:szCs w:val="16"/>
              </w:rPr>
            </w:pPr>
            <w:r w:rsidRPr="00F82813">
              <w:rPr>
                <w:rFonts w:ascii="Arial" w:eastAsia="Calibri" w:hAnsi="Arial" w:cs="Arial"/>
                <w:sz w:val="16"/>
                <w:szCs w:val="16"/>
              </w:rPr>
              <w:t xml:space="preserve">Uruchamianie zamierzone (przyciskiem z </w:t>
            </w:r>
            <w:proofErr w:type="spellStart"/>
            <w:r w:rsidRPr="00F82813">
              <w:rPr>
                <w:rFonts w:ascii="Arial" w:eastAsia="Calibri" w:hAnsi="Arial" w:cs="Arial"/>
                <w:sz w:val="16"/>
                <w:szCs w:val="16"/>
              </w:rPr>
              <w:t>antyblokadą</w:t>
            </w:r>
            <w:proofErr w:type="spellEnd"/>
            <w:r w:rsidRPr="00F82813">
              <w:rPr>
                <w:rFonts w:ascii="Arial" w:eastAsia="Calibri" w:hAnsi="Arial" w:cs="Arial"/>
                <w:sz w:val="16"/>
                <w:szCs w:val="16"/>
              </w:rPr>
              <w:t xml:space="preserve">) lub automatyczne bezdotykowe po odejściu użytkownika. </w:t>
            </w:r>
          </w:p>
          <w:p w14:paraId="60C5EA39" w14:textId="77777777" w:rsidR="000546DC" w:rsidRPr="00F82813" w:rsidRDefault="000546DC" w:rsidP="0076688D">
            <w:pPr>
              <w:spacing w:line="288" w:lineRule="auto"/>
              <w:rPr>
                <w:rFonts w:ascii="Arial" w:hAnsi="Arial" w:cs="Arial"/>
                <w:sz w:val="16"/>
                <w:szCs w:val="16"/>
              </w:rPr>
            </w:pPr>
            <w:r w:rsidRPr="00F82813">
              <w:rPr>
                <w:rFonts w:ascii="Arial" w:eastAsia="Calibri" w:hAnsi="Arial" w:cs="Arial"/>
                <w:sz w:val="16"/>
                <w:szCs w:val="16"/>
              </w:rPr>
              <w:t xml:space="preserve">Niezależny przycisk: spłukiwanie funkcjonuje nawet w razie braku prądu. „Inteligentne” spłukiwanie automatyczne: dopasowanie objętości spłukiwania do potrzeb. 3 programy (objętość spłukiwania regulowana w zależności od miski WC). Higieniczne spłukiwanie okresowe co 24h (regulacja na 12h lub Off) od ostatniego uruchomienia. </w:t>
            </w:r>
          </w:p>
          <w:p w14:paraId="60C5EA3A" w14:textId="77777777" w:rsidR="000546DC" w:rsidRPr="00F82813" w:rsidRDefault="000546DC" w:rsidP="0076688D">
            <w:pPr>
              <w:spacing w:line="288" w:lineRule="auto"/>
              <w:rPr>
                <w:rFonts w:ascii="Arial" w:hAnsi="Arial" w:cs="Arial"/>
                <w:sz w:val="16"/>
                <w:szCs w:val="16"/>
              </w:rPr>
            </w:pPr>
            <w:r w:rsidRPr="00F82813">
              <w:rPr>
                <w:rFonts w:ascii="Arial" w:eastAsia="Calibri" w:hAnsi="Arial" w:cs="Arial"/>
                <w:sz w:val="16"/>
                <w:szCs w:val="16"/>
              </w:rPr>
              <w:t xml:space="preserve">Wypływ podstawowy: 1 l/s przy 1 barze ciśnienia dynamicznego. </w:t>
            </w:r>
          </w:p>
          <w:p w14:paraId="60C5EA3C" w14:textId="0F46B14F" w:rsidR="000546DC" w:rsidRPr="00F82813" w:rsidRDefault="000546DC" w:rsidP="00B20B92">
            <w:pPr>
              <w:spacing w:line="288" w:lineRule="auto"/>
              <w:rPr>
                <w:rFonts w:ascii="Arial" w:hAnsi="Arial" w:cs="Arial"/>
                <w:sz w:val="16"/>
                <w:szCs w:val="16"/>
              </w:rPr>
            </w:pPr>
            <w:r w:rsidRPr="00F82813">
              <w:rPr>
                <w:rFonts w:ascii="Arial" w:eastAsia="Calibri" w:hAnsi="Arial" w:cs="Arial"/>
                <w:sz w:val="16"/>
                <w:szCs w:val="16"/>
              </w:rPr>
              <w:t>Zawór przystosowany do misek ustępowych bez kołnierza i bez regulacji wypływu. Produkt przystosowany do osób niepełnosprawnych.</w:t>
            </w:r>
          </w:p>
        </w:tc>
        <w:tc>
          <w:tcPr>
            <w:tcW w:w="624" w:type="pct"/>
            <w:tcBorders>
              <w:top w:val="single" w:sz="4" w:space="0" w:color="auto"/>
              <w:left w:val="nil"/>
              <w:bottom w:val="single" w:sz="4" w:space="0" w:color="auto"/>
              <w:right w:val="single" w:sz="8" w:space="0" w:color="auto"/>
            </w:tcBorders>
            <w:vAlign w:val="center"/>
          </w:tcPr>
          <w:p w14:paraId="60C5EA3D" w14:textId="77777777" w:rsidR="000546DC" w:rsidRPr="00FF78E9" w:rsidRDefault="000546DC" w:rsidP="005975BE">
            <w:pPr>
              <w:rPr>
                <w:rFonts w:ascii="Arial" w:hAnsi="Arial" w:cs="Arial"/>
                <w:b/>
                <w:bCs/>
                <w:sz w:val="20"/>
                <w:szCs w:val="20"/>
              </w:rPr>
            </w:pPr>
            <w:r>
              <w:rPr>
                <w:rFonts w:ascii="Arial" w:hAnsi="Arial" w:cs="Arial"/>
                <w:b/>
                <w:bCs/>
                <w:sz w:val="20"/>
                <w:szCs w:val="20"/>
              </w:rPr>
              <w:t xml:space="preserve">       33</w:t>
            </w:r>
          </w:p>
        </w:tc>
        <w:tc>
          <w:tcPr>
            <w:tcW w:w="1596" w:type="pct"/>
            <w:tcBorders>
              <w:top w:val="single" w:sz="4" w:space="0" w:color="auto"/>
              <w:left w:val="nil"/>
              <w:bottom w:val="single" w:sz="4" w:space="0" w:color="auto"/>
              <w:right w:val="single" w:sz="8" w:space="0" w:color="auto"/>
            </w:tcBorders>
            <w:vAlign w:val="center"/>
          </w:tcPr>
          <w:p w14:paraId="60C5EA3E" w14:textId="77777777" w:rsidR="000546DC" w:rsidRDefault="000546DC" w:rsidP="0076688D">
            <w:pPr>
              <w:jc w:val="center"/>
              <w:rPr>
                <w:rFonts w:ascii="Calibri" w:hAnsi="Calibri" w:cs="Arial"/>
                <w:sz w:val="12"/>
                <w:szCs w:val="18"/>
              </w:rPr>
            </w:pPr>
            <w:r>
              <w:rPr>
                <w:noProof/>
              </w:rPr>
              <w:drawing>
                <wp:inline distT="0" distB="0" distL="0" distR="0" wp14:anchorId="60C5EF38" wp14:editId="60C5EF39">
                  <wp:extent cx="1657350" cy="1657350"/>
                  <wp:effectExtent l="0" t="0" r="0" b="0"/>
                  <wp:docPr id="10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0"/>
                          <pic:cNvPicPr>
                            <a:picLocks noChangeAspect="1"/>
                          </pic:cNvPicPr>
                        </pic:nvPicPr>
                        <pic:blipFill>
                          <a:blip r:embed="rId29"/>
                          <a:stretch>
                            <a:fillRect/>
                          </a:stretch>
                        </pic:blipFill>
                        <pic:spPr>
                          <a:xfrm>
                            <a:off x="0" y="0"/>
                            <a:ext cx="1657350" cy="1657350"/>
                          </a:xfrm>
                          <a:prstGeom prst="rect">
                            <a:avLst/>
                          </a:prstGeom>
                        </pic:spPr>
                      </pic:pic>
                    </a:graphicData>
                  </a:graphic>
                </wp:inline>
              </w:drawing>
            </w:r>
          </w:p>
        </w:tc>
      </w:tr>
      <w:tr w:rsidR="000546DC" w:rsidRPr="00F94984" w14:paraId="60C5EA51" w14:textId="77777777" w:rsidTr="008D24E0">
        <w:trPr>
          <w:trHeight w:val="2501"/>
        </w:trPr>
        <w:tc>
          <w:tcPr>
            <w:tcW w:w="209" w:type="pct"/>
            <w:tcBorders>
              <w:top w:val="single" w:sz="4" w:space="0" w:color="auto"/>
              <w:left w:val="single" w:sz="8" w:space="0" w:color="auto"/>
              <w:bottom w:val="single" w:sz="4" w:space="0" w:color="auto"/>
              <w:right w:val="single" w:sz="8" w:space="0" w:color="auto"/>
            </w:tcBorders>
            <w:vAlign w:val="center"/>
          </w:tcPr>
          <w:p w14:paraId="60C5EA48" w14:textId="1394A5CB" w:rsidR="000546DC" w:rsidRDefault="000546DC" w:rsidP="0076688D">
            <w:pPr>
              <w:jc w:val="center"/>
              <w:rPr>
                <w:rFonts w:ascii="Arial" w:hAnsi="Arial" w:cs="Arial"/>
                <w:b/>
                <w:sz w:val="20"/>
                <w:szCs w:val="20"/>
              </w:rPr>
            </w:pPr>
            <w:r>
              <w:rPr>
                <w:rFonts w:ascii="Arial" w:hAnsi="Arial" w:cs="Arial"/>
                <w:b/>
                <w:sz w:val="20"/>
                <w:szCs w:val="20"/>
              </w:rPr>
              <w:t>1</w:t>
            </w:r>
            <w:r w:rsidR="00411C51">
              <w:rPr>
                <w:rFonts w:ascii="Arial" w:hAnsi="Arial" w:cs="Arial"/>
                <w:b/>
                <w:sz w:val="20"/>
                <w:szCs w:val="20"/>
              </w:rPr>
              <w:t>6</w:t>
            </w:r>
          </w:p>
        </w:tc>
        <w:tc>
          <w:tcPr>
            <w:tcW w:w="2571" w:type="pct"/>
            <w:tcBorders>
              <w:top w:val="single" w:sz="4" w:space="0" w:color="auto"/>
              <w:left w:val="nil"/>
              <w:bottom w:val="single" w:sz="4" w:space="0" w:color="auto"/>
              <w:right w:val="single" w:sz="8" w:space="0" w:color="auto"/>
            </w:tcBorders>
            <w:vAlign w:val="center"/>
          </w:tcPr>
          <w:p w14:paraId="60C5EA4A" w14:textId="3ED6F576" w:rsidR="000546DC" w:rsidRDefault="000546DC" w:rsidP="0076688D">
            <w:pPr>
              <w:rPr>
                <w:rFonts w:ascii="Arial" w:eastAsia="Calibri" w:hAnsi="Arial" w:cs="Arial"/>
                <w:b/>
                <w:bCs/>
                <w:sz w:val="18"/>
                <w:szCs w:val="18"/>
              </w:rPr>
            </w:pPr>
            <w:r w:rsidRPr="00C670A2">
              <w:rPr>
                <w:rFonts w:ascii="Arial" w:eastAsia="Calibri" w:hAnsi="Arial" w:cs="Arial"/>
                <w:b/>
                <w:bCs/>
                <w:sz w:val="18"/>
                <w:szCs w:val="18"/>
              </w:rPr>
              <w:t xml:space="preserve">Osłona syfonu do umywalki </w:t>
            </w:r>
          </w:p>
          <w:p w14:paraId="60C5EA4B" w14:textId="77777777" w:rsidR="000546DC" w:rsidRPr="00C670A2" w:rsidRDefault="000546DC" w:rsidP="0076688D">
            <w:pPr>
              <w:rPr>
                <w:rFonts w:ascii="Arial" w:hAnsi="Arial" w:cs="Arial"/>
                <w:sz w:val="16"/>
                <w:szCs w:val="16"/>
              </w:rPr>
            </w:pPr>
            <w:proofErr w:type="spellStart"/>
            <w:r w:rsidRPr="00C670A2">
              <w:rPr>
                <w:rFonts w:ascii="Arial" w:eastAsia="Calibri" w:hAnsi="Arial" w:cs="Arial"/>
                <w:sz w:val="16"/>
                <w:szCs w:val="16"/>
              </w:rPr>
              <w:t>Inox</w:t>
            </w:r>
            <w:proofErr w:type="spellEnd"/>
            <w:r w:rsidRPr="00C670A2">
              <w:rPr>
                <w:rFonts w:ascii="Arial" w:eastAsia="Calibri" w:hAnsi="Arial" w:cs="Arial"/>
                <w:sz w:val="16"/>
                <w:szCs w:val="16"/>
              </w:rPr>
              <w:t xml:space="preserve"> 304 satynowy</w:t>
            </w:r>
          </w:p>
          <w:p w14:paraId="60C5EA4C" w14:textId="2019C8EA" w:rsidR="000546DC" w:rsidRPr="00C670A2" w:rsidRDefault="000546DC" w:rsidP="0076688D">
            <w:pPr>
              <w:spacing w:line="288" w:lineRule="auto"/>
              <w:rPr>
                <w:rFonts w:ascii="Arial" w:hAnsi="Arial" w:cs="Arial"/>
                <w:sz w:val="16"/>
                <w:szCs w:val="16"/>
              </w:rPr>
            </w:pPr>
            <w:r w:rsidRPr="00C670A2">
              <w:rPr>
                <w:rFonts w:ascii="Arial" w:eastAsia="Calibri" w:hAnsi="Arial" w:cs="Arial"/>
                <w:sz w:val="16"/>
                <w:szCs w:val="16"/>
              </w:rPr>
              <w:t xml:space="preserve">Osłona syfonu do umywalki. </w:t>
            </w:r>
          </w:p>
          <w:p w14:paraId="60C5EA4D" w14:textId="77777777" w:rsidR="000546DC" w:rsidRPr="00C670A2" w:rsidRDefault="000546DC" w:rsidP="0076688D">
            <w:pPr>
              <w:spacing w:line="288" w:lineRule="auto"/>
              <w:rPr>
                <w:rFonts w:ascii="Arial" w:hAnsi="Arial" w:cs="Arial"/>
                <w:sz w:val="16"/>
                <w:szCs w:val="16"/>
              </w:rPr>
            </w:pPr>
            <w:proofErr w:type="spellStart"/>
            <w:r w:rsidRPr="00C670A2">
              <w:rPr>
                <w:rFonts w:ascii="Arial" w:eastAsia="Calibri" w:hAnsi="Arial" w:cs="Arial"/>
                <w:sz w:val="16"/>
                <w:szCs w:val="16"/>
              </w:rPr>
              <w:t>Inox</w:t>
            </w:r>
            <w:proofErr w:type="spellEnd"/>
            <w:r w:rsidRPr="00C670A2">
              <w:rPr>
                <w:rFonts w:ascii="Arial" w:eastAsia="Calibri" w:hAnsi="Arial" w:cs="Arial"/>
                <w:sz w:val="16"/>
                <w:szCs w:val="16"/>
              </w:rPr>
              <w:t xml:space="preserve"> 304 bakteriostatyczny. </w:t>
            </w:r>
          </w:p>
          <w:p w14:paraId="5B362EE1" w14:textId="77777777" w:rsidR="000546DC" w:rsidRDefault="000546DC" w:rsidP="009E4B61">
            <w:pPr>
              <w:spacing w:line="288" w:lineRule="auto"/>
              <w:rPr>
                <w:rFonts w:ascii="Arial" w:eastAsia="Calibri" w:hAnsi="Arial" w:cs="Arial"/>
                <w:sz w:val="16"/>
                <w:szCs w:val="16"/>
              </w:rPr>
            </w:pPr>
            <w:r w:rsidRPr="00C670A2">
              <w:rPr>
                <w:rFonts w:ascii="Arial" w:eastAsia="Calibri" w:hAnsi="Arial" w:cs="Arial"/>
                <w:sz w:val="16"/>
                <w:szCs w:val="16"/>
              </w:rPr>
              <w:t xml:space="preserve">Grubość </w:t>
            </w:r>
            <w:proofErr w:type="spellStart"/>
            <w:r w:rsidRPr="00C670A2">
              <w:rPr>
                <w:rFonts w:ascii="Arial" w:eastAsia="Calibri" w:hAnsi="Arial" w:cs="Arial"/>
                <w:sz w:val="16"/>
                <w:szCs w:val="16"/>
              </w:rPr>
              <w:t>Inoxu</w:t>
            </w:r>
            <w:proofErr w:type="spellEnd"/>
            <w:r w:rsidRPr="00C670A2">
              <w:rPr>
                <w:rFonts w:ascii="Arial" w:eastAsia="Calibri" w:hAnsi="Arial" w:cs="Arial"/>
                <w:sz w:val="16"/>
                <w:szCs w:val="16"/>
              </w:rPr>
              <w:t>: 1,2 mm.</w:t>
            </w:r>
          </w:p>
          <w:p w14:paraId="48B141F5" w14:textId="77777777" w:rsidR="00B33D53" w:rsidRDefault="00B33D53" w:rsidP="009E4B61">
            <w:pPr>
              <w:spacing w:line="288" w:lineRule="auto"/>
              <w:rPr>
                <w:rFonts w:ascii="Arial" w:eastAsia="Calibri" w:hAnsi="Arial" w:cs="Arial"/>
                <w:sz w:val="16"/>
                <w:szCs w:val="16"/>
              </w:rPr>
            </w:pPr>
          </w:p>
          <w:p w14:paraId="533C3423" w14:textId="77777777" w:rsidR="00B33D53" w:rsidRDefault="00B33D53" w:rsidP="009E4B61">
            <w:pPr>
              <w:spacing w:line="288" w:lineRule="auto"/>
              <w:rPr>
                <w:rFonts w:ascii="Arial" w:eastAsia="Calibri" w:hAnsi="Arial" w:cs="Arial"/>
                <w:sz w:val="16"/>
                <w:szCs w:val="16"/>
              </w:rPr>
            </w:pPr>
          </w:p>
          <w:p w14:paraId="47A8FE47" w14:textId="77777777" w:rsidR="00B33D53" w:rsidRDefault="00B33D53" w:rsidP="009E4B61">
            <w:pPr>
              <w:spacing w:line="288" w:lineRule="auto"/>
              <w:rPr>
                <w:rFonts w:ascii="Arial" w:eastAsia="Calibri" w:hAnsi="Arial" w:cs="Arial"/>
                <w:sz w:val="16"/>
                <w:szCs w:val="16"/>
              </w:rPr>
            </w:pPr>
          </w:p>
          <w:p w14:paraId="392FC249" w14:textId="77777777" w:rsidR="00B33D53" w:rsidRDefault="00B33D53" w:rsidP="009E4B61">
            <w:pPr>
              <w:spacing w:line="288" w:lineRule="auto"/>
              <w:rPr>
                <w:rFonts w:ascii="Arial" w:eastAsia="Calibri" w:hAnsi="Arial" w:cs="Arial"/>
                <w:sz w:val="16"/>
                <w:szCs w:val="16"/>
              </w:rPr>
            </w:pPr>
          </w:p>
          <w:p w14:paraId="5EAE4F09" w14:textId="77777777" w:rsidR="00B33D53" w:rsidRDefault="00B33D53" w:rsidP="009E4B61">
            <w:pPr>
              <w:spacing w:line="288" w:lineRule="auto"/>
              <w:rPr>
                <w:rFonts w:ascii="Arial" w:eastAsia="Calibri" w:hAnsi="Arial" w:cs="Arial"/>
                <w:sz w:val="16"/>
                <w:szCs w:val="16"/>
              </w:rPr>
            </w:pPr>
          </w:p>
          <w:p w14:paraId="601AFA30" w14:textId="77777777" w:rsidR="00B33D53" w:rsidRDefault="00B33D53" w:rsidP="009E4B61">
            <w:pPr>
              <w:spacing w:line="288" w:lineRule="auto"/>
              <w:rPr>
                <w:rFonts w:ascii="Arial" w:eastAsia="Calibri" w:hAnsi="Arial" w:cs="Arial"/>
                <w:sz w:val="16"/>
                <w:szCs w:val="16"/>
              </w:rPr>
            </w:pPr>
          </w:p>
          <w:p w14:paraId="05FCEF30" w14:textId="77777777" w:rsidR="00B33D53" w:rsidRDefault="00B33D53" w:rsidP="009E4B61">
            <w:pPr>
              <w:spacing w:line="288" w:lineRule="auto"/>
              <w:rPr>
                <w:rFonts w:ascii="Arial" w:eastAsia="Calibri" w:hAnsi="Arial" w:cs="Arial"/>
                <w:sz w:val="16"/>
                <w:szCs w:val="16"/>
              </w:rPr>
            </w:pPr>
          </w:p>
          <w:p w14:paraId="2771907E" w14:textId="77777777" w:rsidR="00B33D53" w:rsidRDefault="00B33D53" w:rsidP="009E4B61">
            <w:pPr>
              <w:spacing w:line="288" w:lineRule="auto"/>
              <w:rPr>
                <w:rFonts w:ascii="Arial" w:eastAsia="Calibri" w:hAnsi="Arial" w:cs="Arial"/>
                <w:sz w:val="16"/>
                <w:szCs w:val="16"/>
              </w:rPr>
            </w:pPr>
          </w:p>
          <w:p w14:paraId="7F8232B8" w14:textId="77777777" w:rsidR="00B33D53" w:rsidRDefault="00B33D53" w:rsidP="009E4B61">
            <w:pPr>
              <w:spacing w:line="288" w:lineRule="auto"/>
              <w:rPr>
                <w:rFonts w:ascii="Arial" w:eastAsia="Calibri" w:hAnsi="Arial" w:cs="Arial"/>
                <w:sz w:val="16"/>
                <w:szCs w:val="16"/>
              </w:rPr>
            </w:pPr>
          </w:p>
          <w:p w14:paraId="40E0C118" w14:textId="77777777" w:rsidR="00B33D53" w:rsidRDefault="00B33D53" w:rsidP="009E4B61">
            <w:pPr>
              <w:spacing w:line="288" w:lineRule="auto"/>
              <w:rPr>
                <w:rFonts w:ascii="Arial" w:eastAsia="Calibri" w:hAnsi="Arial" w:cs="Arial"/>
                <w:sz w:val="16"/>
                <w:szCs w:val="16"/>
              </w:rPr>
            </w:pPr>
          </w:p>
          <w:p w14:paraId="095C8020" w14:textId="77777777" w:rsidR="00B33D53" w:rsidRDefault="00B33D53" w:rsidP="009E4B61">
            <w:pPr>
              <w:spacing w:line="288" w:lineRule="auto"/>
              <w:rPr>
                <w:rFonts w:ascii="Arial" w:eastAsia="Calibri" w:hAnsi="Arial" w:cs="Arial"/>
                <w:sz w:val="16"/>
                <w:szCs w:val="16"/>
              </w:rPr>
            </w:pPr>
          </w:p>
          <w:p w14:paraId="60C5EA4E" w14:textId="77777777" w:rsidR="00B33D53" w:rsidRDefault="00B33D53" w:rsidP="009E4B61">
            <w:pPr>
              <w:spacing w:line="288" w:lineRule="auto"/>
              <w:rPr>
                <w:rFonts w:ascii="Arial" w:hAnsi="Arial" w:cs="Arial"/>
                <w:b/>
                <w:sz w:val="16"/>
                <w:szCs w:val="16"/>
              </w:rPr>
            </w:pPr>
          </w:p>
        </w:tc>
        <w:tc>
          <w:tcPr>
            <w:tcW w:w="624" w:type="pct"/>
            <w:tcBorders>
              <w:top w:val="single" w:sz="4" w:space="0" w:color="auto"/>
              <w:left w:val="nil"/>
              <w:bottom w:val="single" w:sz="4" w:space="0" w:color="auto"/>
              <w:right w:val="single" w:sz="8" w:space="0" w:color="auto"/>
            </w:tcBorders>
            <w:vAlign w:val="center"/>
          </w:tcPr>
          <w:p w14:paraId="60C5EA4F" w14:textId="59E035F9" w:rsidR="000546DC" w:rsidRDefault="00820598" w:rsidP="000E7D5E">
            <w:pPr>
              <w:jc w:val="center"/>
              <w:rPr>
                <w:rFonts w:ascii="Arial" w:hAnsi="Arial" w:cs="Arial"/>
                <w:b/>
                <w:bCs/>
                <w:sz w:val="20"/>
                <w:szCs w:val="20"/>
              </w:rPr>
            </w:pPr>
            <w:r>
              <w:rPr>
                <w:rFonts w:ascii="Arial" w:hAnsi="Arial" w:cs="Arial"/>
                <w:b/>
                <w:bCs/>
                <w:sz w:val="20"/>
                <w:szCs w:val="20"/>
              </w:rPr>
              <w:t>6</w:t>
            </w:r>
            <w:r w:rsidR="000E7D5E">
              <w:rPr>
                <w:rFonts w:ascii="Arial" w:hAnsi="Arial" w:cs="Arial"/>
                <w:b/>
                <w:bCs/>
                <w:sz w:val="20"/>
                <w:szCs w:val="20"/>
              </w:rPr>
              <w:t>2</w:t>
            </w:r>
          </w:p>
        </w:tc>
        <w:tc>
          <w:tcPr>
            <w:tcW w:w="1596" w:type="pct"/>
            <w:tcBorders>
              <w:top w:val="single" w:sz="4" w:space="0" w:color="auto"/>
              <w:left w:val="nil"/>
              <w:bottom w:val="single" w:sz="4" w:space="0" w:color="auto"/>
              <w:right w:val="single" w:sz="8" w:space="0" w:color="auto"/>
            </w:tcBorders>
            <w:vAlign w:val="center"/>
          </w:tcPr>
          <w:p w14:paraId="60C5EA50" w14:textId="77777777" w:rsidR="000546DC" w:rsidRDefault="000546DC" w:rsidP="0076688D">
            <w:pPr>
              <w:jc w:val="center"/>
              <w:rPr>
                <w:rFonts w:ascii="Calibri" w:hAnsi="Calibri" w:cs="Arial"/>
                <w:noProof/>
                <w:sz w:val="12"/>
                <w:szCs w:val="18"/>
              </w:rPr>
            </w:pPr>
            <w:r>
              <w:rPr>
                <w:noProof/>
              </w:rPr>
              <w:drawing>
                <wp:inline distT="0" distB="0" distL="0" distR="0" wp14:anchorId="60C5EF3A" wp14:editId="60C5EF3B">
                  <wp:extent cx="1347815" cy="1347815"/>
                  <wp:effectExtent l="0" t="0" r="0" b="5080"/>
                  <wp:docPr id="101"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Obraz 30"/>
                          <pic:cNvPicPr>
                            <a:picLocks noChangeAspect="1"/>
                          </pic:cNvPicPr>
                        </pic:nvPicPr>
                        <pic:blipFill>
                          <a:blip r:embed="rId30"/>
                          <a:stretch>
                            <a:fillRect/>
                          </a:stretch>
                        </pic:blipFill>
                        <pic:spPr>
                          <a:xfrm>
                            <a:off x="0" y="0"/>
                            <a:ext cx="1346064" cy="1346064"/>
                          </a:xfrm>
                          <a:prstGeom prst="rect">
                            <a:avLst/>
                          </a:prstGeom>
                        </pic:spPr>
                      </pic:pic>
                    </a:graphicData>
                  </a:graphic>
                </wp:inline>
              </w:drawing>
            </w:r>
          </w:p>
        </w:tc>
      </w:tr>
      <w:tr w:rsidR="00B33D53" w:rsidRPr="00F94984" w14:paraId="60C5EA61" w14:textId="77777777" w:rsidTr="00B33D53">
        <w:trPr>
          <w:trHeight w:val="334"/>
        </w:trPr>
        <w:tc>
          <w:tcPr>
            <w:tcW w:w="209" w:type="pct"/>
            <w:tcBorders>
              <w:top w:val="single" w:sz="4" w:space="0" w:color="auto"/>
              <w:left w:val="single" w:sz="8" w:space="0" w:color="auto"/>
              <w:bottom w:val="single" w:sz="4" w:space="0" w:color="auto"/>
              <w:right w:val="single" w:sz="8" w:space="0" w:color="auto"/>
            </w:tcBorders>
            <w:vAlign w:val="center"/>
          </w:tcPr>
          <w:p w14:paraId="60C5EA52" w14:textId="08264810" w:rsidR="00B33D53" w:rsidRDefault="00B33D53" w:rsidP="00572159">
            <w:pPr>
              <w:jc w:val="cente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3FA7317B" w14:textId="50E2D7B3" w:rsidR="00B33D53" w:rsidRPr="00FF78E9" w:rsidRDefault="00B33D53" w:rsidP="00B33D53">
            <w:pPr>
              <w:jc w:val="center"/>
              <w:rPr>
                <w:rFonts w:ascii="Arial" w:hAnsi="Arial" w:cs="Arial"/>
                <w:b/>
                <w:bCs/>
                <w:sz w:val="16"/>
                <w:szCs w:val="16"/>
              </w:rPr>
            </w:pPr>
            <w:r w:rsidRPr="00FF78E9">
              <w:rPr>
                <w:rFonts w:ascii="Arial" w:hAnsi="Arial" w:cs="Arial"/>
                <w:b/>
                <w:bCs/>
                <w:sz w:val="16"/>
                <w:szCs w:val="16"/>
              </w:rPr>
              <w:t>Opis, nazwa usługi,</w:t>
            </w:r>
          </w:p>
          <w:p w14:paraId="60C5EA5E" w14:textId="0C2200D9" w:rsidR="00B33D53" w:rsidRDefault="00B33D53" w:rsidP="00B33D53">
            <w:pPr>
              <w:jc w:val="center"/>
              <w:rPr>
                <w:rFonts w:ascii="Arial" w:hAnsi="Arial" w:cs="Arial"/>
                <w:b/>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4F8B3743" w14:textId="2979DCA0" w:rsidR="00B33D53" w:rsidRPr="00FF78E9" w:rsidRDefault="00B33D53" w:rsidP="00B33D53">
            <w:pPr>
              <w:jc w:val="center"/>
              <w:rPr>
                <w:rFonts w:ascii="Arial Narrow" w:hAnsi="Arial Narrow"/>
                <w:b/>
                <w:bCs/>
                <w:sz w:val="20"/>
                <w:szCs w:val="18"/>
              </w:rPr>
            </w:pPr>
            <w:r w:rsidRPr="00FF78E9">
              <w:rPr>
                <w:rFonts w:ascii="Arial Narrow" w:hAnsi="Arial Narrow"/>
                <w:b/>
                <w:bCs/>
                <w:sz w:val="20"/>
                <w:szCs w:val="18"/>
              </w:rPr>
              <w:t>Ilość</w:t>
            </w:r>
          </w:p>
          <w:p w14:paraId="60C5EA5F" w14:textId="43119D7F" w:rsidR="00B33D53" w:rsidRDefault="00B33D53" w:rsidP="00B33D53">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1D289942"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60C5EA60" w14:textId="398C27E2" w:rsidR="00B33D53" w:rsidRDefault="00B33D53" w:rsidP="0076688D">
            <w:pPr>
              <w:jc w:val="center"/>
              <w:rPr>
                <w:rFonts w:ascii="Calibri" w:hAnsi="Calibri" w:cs="Arial"/>
                <w:noProof/>
                <w:sz w:val="12"/>
                <w:szCs w:val="18"/>
              </w:rPr>
            </w:pPr>
            <w:r w:rsidRPr="00125D39">
              <w:rPr>
                <w:rFonts w:ascii="Arial" w:hAnsi="Arial" w:cs="Arial"/>
                <w:b/>
                <w:bCs/>
                <w:sz w:val="18"/>
                <w:szCs w:val="18"/>
              </w:rPr>
              <w:t>Rysunek lub zdjęcie</w:t>
            </w:r>
          </w:p>
        </w:tc>
      </w:tr>
      <w:tr w:rsidR="00B33D53" w:rsidRPr="00F94984" w14:paraId="0A31A93E" w14:textId="77777777" w:rsidTr="009270FC">
        <w:trPr>
          <w:trHeight w:val="4380"/>
        </w:trPr>
        <w:tc>
          <w:tcPr>
            <w:tcW w:w="209" w:type="pct"/>
            <w:tcBorders>
              <w:top w:val="single" w:sz="4" w:space="0" w:color="auto"/>
              <w:left w:val="single" w:sz="8" w:space="0" w:color="auto"/>
              <w:bottom w:val="single" w:sz="4" w:space="0" w:color="auto"/>
              <w:right w:val="single" w:sz="8" w:space="0" w:color="auto"/>
            </w:tcBorders>
            <w:vAlign w:val="center"/>
          </w:tcPr>
          <w:p w14:paraId="67B3CE1F" w14:textId="1B24D242" w:rsidR="00B33D53" w:rsidRDefault="00B33D53" w:rsidP="00572159">
            <w:pPr>
              <w:jc w:val="center"/>
              <w:rPr>
                <w:rFonts w:ascii="Arial" w:hAnsi="Arial" w:cs="Arial"/>
                <w:b/>
                <w:sz w:val="20"/>
                <w:szCs w:val="20"/>
              </w:rPr>
            </w:pPr>
            <w:r>
              <w:rPr>
                <w:rFonts w:ascii="Arial" w:hAnsi="Arial" w:cs="Arial"/>
                <w:b/>
                <w:sz w:val="20"/>
                <w:szCs w:val="20"/>
              </w:rPr>
              <w:t>1</w:t>
            </w:r>
            <w:r w:rsidR="00411C51">
              <w:rPr>
                <w:rFonts w:ascii="Arial" w:hAnsi="Arial" w:cs="Arial"/>
                <w:b/>
                <w:sz w:val="20"/>
                <w:szCs w:val="20"/>
              </w:rPr>
              <w:t>7</w:t>
            </w:r>
          </w:p>
        </w:tc>
        <w:tc>
          <w:tcPr>
            <w:tcW w:w="2571" w:type="pct"/>
            <w:tcBorders>
              <w:top w:val="single" w:sz="4" w:space="0" w:color="auto"/>
              <w:left w:val="nil"/>
              <w:bottom w:val="single" w:sz="4" w:space="0" w:color="auto"/>
              <w:right w:val="single" w:sz="8" w:space="0" w:color="auto"/>
            </w:tcBorders>
            <w:vAlign w:val="center"/>
          </w:tcPr>
          <w:p w14:paraId="62145651" w14:textId="77777777" w:rsidR="00B33D53" w:rsidRDefault="00B33D53" w:rsidP="0076688D">
            <w:pPr>
              <w:rPr>
                <w:rFonts w:ascii="Arial" w:eastAsia="Calibri" w:hAnsi="Arial" w:cs="Arial"/>
                <w:b/>
                <w:bCs/>
                <w:sz w:val="18"/>
                <w:szCs w:val="18"/>
              </w:rPr>
            </w:pPr>
          </w:p>
          <w:p w14:paraId="414042FC" w14:textId="77777777" w:rsidR="00B33D53" w:rsidRDefault="00B33D53" w:rsidP="0076688D">
            <w:pPr>
              <w:rPr>
                <w:rFonts w:ascii="Arial" w:eastAsia="Calibri" w:hAnsi="Arial" w:cs="Arial"/>
                <w:b/>
                <w:bCs/>
                <w:sz w:val="18"/>
                <w:szCs w:val="18"/>
              </w:rPr>
            </w:pPr>
          </w:p>
          <w:p w14:paraId="5956840E" w14:textId="77777777" w:rsidR="00B33D53" w:rsidRDefault="00B33D53" w:rsidP="0076688D">
            <w:pPr>
              <w:rPr>
                <w:rFonts w:ascii="Arial" w:eastAsia="Calibri" w:hAnsi="Arial" w:cs="Arial"/>
                <w:b/>
                <w:bCs/>
                <w:sz w:val="18"/>
                <w:szCs w:val="18"/>
              </w:rPr>
            </w:pPr>
          </w:p>
          <w:p w14:paraId="6714E400" w14:textId="77777777" w:rsidR="00B33D53" w:rsidRDefault="00B33D53" w:rsidP="0076688D">
            <w:pPr>
              <w:rPr>
                <w:rFonts w:ascii="Arial" w:eastAsia="Calibri" w:hAnsi="Arial" w:cs="Arial"/>
                <w:b/>
                <w:bCs/>
                <w:sz w:val="18"/>
                <w:szCs w:val="18"/>
              </w:rPr>
            </w:pPr>
          </w:p>
          <w:p w14:paraId="277BC8D1" w14:textId="77777777" w:rsidR="00B33D53" w:rsidRDefault="00B33D53" w:rsidP="0076688D">
            <w:pPr>
              <w:rPr>
                <w:rFonts w:ascii="Arial" w:eastAsia="Calibri" w:hAnsi="Arial" w:cs="Arial"/>
                <w:b/>
                <w:bCs/>
                <w:sz w:val="18"/>
                <w:szCs w:val="18"/>
              </w:rPr>
            </w:pPr>
          </w:p>
          <w:p w14:paraId="52D3B438" w14:textId="77777777" w:rsidR="00B33D53" w:rsidRDefault="00B33D53" w:rsidP="0076688D">
            <w:pPr>
              <w:rPr>
                <w:rFonts w:ascii="Arial" w:eastAsia="Calibri" w:hAnsi="Arial" w:cs="Arial"/>
                <w:b/>
                <w:bCs/>
                <w:sz w:val="18"/>
                <w:szCs w:val="18"/>
              </w:rPr>
            </w:pPr>
            <w:r w:rsidRPr="00C670A2">
              <w:rPr>
                <w:rFonts w:ascii="Arial" w:eastAsia="Calibri" w:hAnsi="Arial" w:cs="Arial"/>
                <w:b/>
                <w:bCs/>
                <w:sz w:val="18"/>
                <w:szCs w:val="18"/>
              </w:rPr>
              <w:t xml:space="preserve">Pisuar wiszący </w:t>
            </w:r>
          </w:p>
          <w:p w14:paraId="1EB5AE53" w14:textId="77777777" w:rsidR="00B33D53" w:rsidRPr="004E67F2" w:rsidRDefault="00B33D53" w:rsidP="004E67F2">
            <w:pPr>
              <w:rPr>
                <w:rFonts w:ascii="Arial" w:hAnsi="Arial" w:cs="Arial"/>
                <w:color w:val="000000" w:themeColor="text1"/>
                <w:sz w:val="16"/>
                <w:szCs w:val="16"/>
              </w:rPr>
            </w:pPr>
            <w:r w:rsidRPr="004E67F2">
              <w:rPr>
                <w:rFonts w:ascii="Arial" w:hAnsi="Arial" w:cs="Arial"/>
                <w:color w:val="000000" w:themeColor="text1"/>
                <w:sz w:val="16"/>
                <w:szCs w:val="16"/>
              </w:rPr>
              <w:t xml:space="preserve">Pisuar zapewnia jednocześnie funkcjonalność oraz design na najwyższym poziomie. Dzięki charakterystycznemu projektowi doskonale wpisuje się w nowoczesne łazienki publiczne, natomiast wykonanie gwarantuje wysoką trwałość. </w:t>
            </w:r>
            <w:r>
              <w:rPr>
                <w:rFonts w:ascii="Arial" w:hAnsi="Arial" w:cs="Arial"/>
                <w:color w:val="000000" w:themeColor="text1"/>
                <w:sz w:val="16"/>
                <w:szCs w:val="16"/>
              </w:rPr>
              <w:t>P</w:t>
            </w:r>
            <w:r w:rsidRPr="004E67F2">
              <w:rPr>
                <w:rFonts w:ascii="Arial" w:hAnsi="Arial" w:cs="Arial"/>
                <w:color w:val="000000" w:themeColor="text1"/>
                <w:sz w:val="16"/>
                <w:szCs w:val="16"/>
              </w:rPr>
              <w:t xml:space="preserve">isuar został wykonany z materiału ceramicznego, który wyróżnia się znaczną odpornością na uszkodzenia, a jednocześnie jest bardzo łatwy w utrzymaniu czystości – w tym pomaga umieszczone zintegrowane sitko ceramiczne. Zabezpiecza ono przed dostawaniem się niechcianych </w:t>
            </w:r>
            <w:r>
              <w:rPr>
                <w:rFonts w:ascii="Arial" w:hAnsi="Arial" w:cs="Arial"/>
                <w:color w:val="000000" w:themeColor="text1"/>
                <w:sz w:val="16"/>
                <w:szCs w:val="16"/>
              </w:rPr>
              <w:t>przedmiotów do odpływu pisuaru.</w:t>
            </w:r>
          </w:p>
          <w:p w14:paraId="3AED61CC" w14:textId="77777777" w:rsidR="00B33D53" w:rsidRPr="004E67F2" w:rsidRDefault="00B33D53" w:rsidP="004E67F2">
            <w:pPr>
              <w:spacing w:after="240"/>
              <w:rPr>
                <w:rFonts w:ascii="Arial" w:hAnsi="Arial" w:cs="Arial"/>
                <w:color w:val="000000" w:themeColor="text1"/>
                <w:sz w:val="16"/>
                <w:szCs w:val="16"/>
              </w:rPr>
            </w:pPr>
            <w:r w:rsidRPr="004E67F2">
              <w:rPr>
                <w:rFonts w:ascii="Arial" w:hAnsi="Arial" w:cs="Arial"/>
                <w:color w:val="000000" w:themeColor="text1"/>
                <w:sz w:val="16"/>
                <w:szCs w:val="16"/>
              </w:rPr>
              <w:t>Dopływ z tyłu, odpływ pionowy/poziomy. Do kompletowania z automatycznym radarowym zaworem spustowym lub termicznym systemem spłukującym. W komplecie zestaw montażowy.</w:t>
            </w:r>
          </w:p>
          <w:p w14:paraId="3FCD9910" w14:textId="77777777" w:rsidR="00B33D53" w:rsidRDefault="00B33D53" w:rsidP="0076688D">
            <w:pPr>
              <w:spacing w:line="288" w:lineRule="auto"/>
              <w:rPr>
                <w:rFonts w:ascii="Arial" w:eastAsia="Calibri" w:hAnsi="Arial" w:cs="Arial"/>
                <w:sz w:val="16"/>
                <w:szCs w:val="16"/>
              </w:rPr>
            </w:pPr>
          </w:p>
          <w:p w14:paraId="4D75DF5E" w14:textId="77777777" w:rsidR="00B33D53" w:rsidRDefault="00B33D53" w:rsidP="0076688D">
            <w:pPr>
              <w:spacing w:line="288" w:lineRule="auto"/>
              <w:rPr>
                <w:rFonts w:ascii="Arial" w:eastAsia="Calibri" w:hAnsi="Arial" w:cs="Arial"/>
                <w:sz w:val="16"/>
                <w:szCs w:val="16"/>
              </w:rPr>
            </w:pPr>
          </w:p>
          <w:p w14:paraId="77F756AC" w14:textId="77777777" w:rsidR="00B33D53" w:rsidRDefault="00B33D53" w:rsidP="0076688D">
            <w:pPr>
              <w:rPr>
                <w:rFonts w:ascii="Arial" w:eastAsia="Calibri" w:hAnsi="Arial" w:cs="Arial"/>
                <w:b/>
                <w:bCs/>
                <w:sz w:val="18"/>
                <w:szCs w:val="18"/>
              </w:rPr>
            </w:pPr>
          </w:p>
        </w:tc>
        <w:tc>
          <w:tcPr>
            <w:tcW w:w="624" w:type="pct"/>
            <w:tcBorders>
              <w:top w:val="single" w:sz="4" w:space="0" w:color="auto"/>
              <w:left w:val="nil"/>
              <w:bottom w:val="single" w:sz="4" w:space="0" w:color="auto"/>
              <w:right w:val="single" w:sz="8" w:space="0" w:color="auto"/>
            </w:tcBorders>
            <w:vAlign w:val="center"/>
          </w:tcPr>
          <w:p w14:paraId="66C4F566" w14:textId="6B7EF983" w:rsidR="00B33D53" w:rsidRDefault="00B33D53" w:rsidP="0076688D">
            <w:pPr>
              <w:rPr>
                <w:rFonts w:ascii="Arial" w:hAnsi="Arial" w:cs="Arial"/>
                <w:b/>
                <w:bCs/>
                <w:sz w:val="20"/>
                <w:szCs w:val="20"/>
              </w:rPr>
            </w:pPr>
            <w:r>
              <w:rPr>
                <w:rFonts w:ascii="Arial" w:hAnsi="Arial" w:cs="Arial"/>
                <w:b/>
                <w:bCs/>
                <w:sz w:val="20"/>
                <w:szCs w:val="20"/>
              </w:rPr>
              <w:t xml:space="preserve">       5</w:t>
            </w:r>
          </w:p>
        </w:tc>
        <w:tc>
          <w:tcPr>
            <w:tcW w:w="1596" w:type="pct"/>
            <w:tcBorders>
              <w:top w:val="single" w:sz="4" w:space="0" w:color="auto"/>
              <w:left w:val="nil"/>
              <w:bottom w:val="single" w:sz="4" w:space="0" w:color="auto"/>
              <w:right w:val="single" w:sz="8" w:space="0" w:color="auto"/>
            </w:tcBorders>
            <w:vAlign w:val="center"/>
          </w:tcPr>
          <w:p w14:paraId="2D074011" w14:textId="54150F00" w:rsidR="00B33D53" w:rsidRDefault="00B33D53" w:rsidP="0076688D">
            <w:pPr>
              <w:jc w:val="center"/>
              <w:rPr>
                <w:rFonts w:ascii="Calibri" w:hAnsi="Calibri" w:cs="Arial"/>
                <w:noProof/>
                <w:sz w:val="12"/>
                <w:szCs w:val="18"/>
              </w:rPr>
            </w:pPr>
            <w:r>
              <w:rPr>
                <w:rFonts w:ascii="Calibri" w:hAnsi="Calibri" w:cs="Arial"/>
                <w:noProof/>
                <w:sz w:val="12"/>
                <w:szCs w:val="18"/>
              </w:rPr>
              <w:drawing>
                <wp:inline distT="0" distB="0" distL="0" distR="0" wp14:anchorId="46ED5AC7" wp14:editId="1AC04DBA">
                  <wp:extent cx="1980565" cy="1980565"/>
                  <wp:effectExtent l="0" t="0" r="635" b="635"/>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SUAR.jpg"/>
                          <pic:cNvPicPr/>
                        </pic:nvPicPr>
                        <pic:blipFill>
                          <a:blip r:embed="rId31">
                            <a:extLst>
                              <a:ext uri="{28A0092B-C50C-407E-A947-70E740481C1C}">
                                <a14:useLocalDpi xmlns:a14="http://schemas.microsoft.com/office/drawing/2010/main" val="0"/>
                              </a:ext>
                            </a:extLst>
                          </a:blip>
                          <a:stretch>
                            <a:fillRect/>
                          </a:stretch>
                        </pic:blipFill>
                        <pic:spPr>
                          <a:xfrm>
                            <a:off x="0" y="0"/>
                            <a:ext cx="1980565" cy="1980565"/>
                          </a:xfrm>
                          <a:prstGeom prst="rect">
                            <a:avLst/>
                          </a:prstGeom>
                        </pic:spPr>
                      </pic:pic>
                    </a:graphicData>
                  </a:graphic>
                </wp:inline>
              </w:drawing>
            </w:r>
          </w:p>
        </w:tc>
      </w:tr>
      <w:tr w:rsidR="00B33D53" w:rsidRPr="00F94984" w14:paraId="60C5EA85" w14:textId="77777777" w:rsidTr="009270FC">
        <w:trPr>
          <w:trHeight w:val="840"/>
        </w:trPr>
        <w:tc>
          <w:tcPr>
            <w:tcW w:w="209" w:type="pct"/>
            <w:tcBorders>
              <w:top w:val="single" w:sz="4" w:space="0" w:color="auto"/>
              <w:left w:val="single" w:sz="8" w:space="0" w:color="auto"/>
              <w:bottom w:val="single" w:sz="4" w:space="0" w:color="auto"/>
              <w:right w:val="single" w:sz="8" w:space="0" w:color="auto"/>
            </w:tcBorders>
            <w:vAlign w:val="center"/>
          </w:tcPr>
          <w:p w14:paraId="60C5EA62" w14:textId="7B595DAB" w:rsidR="00B33D53" w:rsidRDefault="00B33D53" w:rsidP="00572159">
            <w:pPr>
              <w:jc w:val="center"/>
              <w:rPr>
                <w:rFonts w:ascii="Arial" w:hAnsi="Arial" w:cs="Arial"/>
                <w:b/>
                <w:sz w:val="20"/>
                <w:szCs w:val="20"/>
              </w:rPr>
            </w:pPr>
            <w:r>
              <w:rPr>
                <w:rFonts w:ascii="Arial" w:hAnsi="Arial" w:cs="Arial"/>
                <w:b/>
                <w:sz w:val="20"/>
                <w:szCs w:val="20"/>
              </w:rPr>
              <w:lastRenderedPageBreak/>
              <w:t>1</w:t>
            </w:r>
            <w:r w:rsidR="00411C51">
              <w:rPr>
                <w:rFonts w:ascii="Arial" w:hAnsi="Arial" w:cs="Arial"/>
                <w:b/>
                <w:sz w:val="20"/>
                <w:szCs w:val="20"/>
              </w:rPr>
              <w:t>8</w:t>
            </w:r>
          </w:p>
        </w:tc>
        <w:tc>
          <w:tcPr>
            <w:tcW w:w="2571" w:type="pct"/>
            <w:tcBorders>
              <w:top w:val="single" w:sz="4" w:space="0" w:color="auto"/>
              <w:left w:val="nil"/>
              <w:bottom w:val="single" w:sz="4" w:space="0" w:color="auto"/>
              <w:right w:val="single" w:sz="8" w:space="0" w:color="auto"/>
            </w:tcBorders>
            <w:vAlign w:val="center"/>
          </w:tcPr>
          <w:p w14:paraId="60C5EA63" w14:textId="77777777" w:rsidR="00B33D53" w:rsidRDefault="00B33D53" w:rsidP="0076688D">
            <w:pPr>
              <w:rPr>
                <w:rFonts w:ascii="Arial" w:eastAsia="Calibri" w:hAnsi="Arial" w:cs="Arial"/>
                <w:b/>
                <w:bCs/>
                <w:sz w:val="18"/>
                <w:szCs w:val="18"/>
              </w:rPr>
            </w:pPr>
            <w:r w:rsidRPr="00C670A2">
              <w:rPr>
                <w:rFonts w:ascii="Arial" w:eastAsia="Calibri" w:hAnsi="Arial" w:cs="Arial"/>
                <w:b/>
                <w:bCs/>
                <w:sz w:val="18"/>
                <w:szCs w:val="18"/>
              </w:rPr>
              <w:t>Syfon</w:t>
            </w:r>
          </w:p>
          <w:p w14:paraId="60C5EA65" w14:textId="77777777" w:rsidR="00B33D53" w:rsidRPr="00C670A2" w:rsidRDefault="00B33D53" w:rsidP="0076688D">
            <w:pPr>
              <w:rPr>
                <w:rFonts w:ascii="Arial" w:hAnsi="Arial" w:cs="Arial"/>
                <w:sz w:val="16"/>
                <w:szCs w:val="16"/>
              </w:rPr>
            </w:pPr>
            <w:r w:rsidRPr="00C670A2">
              <w:rPr>
                <w:rFonts w:ascii="Arial" w:eastAsia="Calibri" w:hAnsi="Arial" w:cs="Arial"/>
                <w:sz w:val="16"/>
                <w:szCs w:val="16"/>
              </w:rPr>
              <w:t>Z odpływem poziomym</w:t>
            </w:r>
          </w:p>
          <w:p w14:paraId="60C5EA66" w14:textId="77777777" w:rsidR="00B33D53" w:rsidRPr="00C670A2" w:rsidRDefault="00B33D53" w:rsidP="0076688D">
            <w:pPr>
              <w:rPr>
                <w:rFonts w:ascii="Arial" w:hAnsi="Arial" w:cs="Arial"/>
                <w:sz w:val="16"/>
                <w:szCs w:val="16"/>
              </w:rPr>
            </w:pPr>
            <w:r w:rsidRPr="00C670A2">
              <w:rPr>
                <w:rFonts w:ascii="Arial" w:eastAsia="Calibri" w:hAnsi="Arial" w:cs="Arial"/>
                <w:sz w:val="16"/>
                <w:szCs w:val="16"/>
              </w:rPr>
              <w:t>Chromowany mosiądz</w:t>
            </w:r>
          </w:p>
          <w:p w14:paraId="60C5EA67"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Syfon do pisuaru lub umywalki z odpływem poziomym: </w:t>
            </w:r>
          </w:p>
          <w:p w14:paraId="60C5EA68"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Dopływ W1¼".  </w:t>
            </w:r>
          </w:p>
          <w:p w14:paraId="60C5EA69"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Odpływ poziomy Ø32 z nakrętką.  </w:t>
            </w:r>
          </w:p>
          <w:p w14:paraId="60C5EA6A" w14:textId="77777777" w:rsidR="00B33D53" w:rsidRDefault="00B33D53" w:rsidP="009E4B61">
            <w:pPr>
              <w:spacing w:line="288" w:lineRule="auto"/>
              <w:rPr>
                <w:rFonts w:ascii="Arial" w:eastAsia="Calibri" w:hAnsi="Arial" w:cs="Arial"/>
                <w:sz w:val="16"/>
                <w:szCs w:val="16"/>
              </w:rPr>
            </w:pPr>
            <w:r w:rsidRPr="00C670A2">
              <w:rPr>
                <w:rFonts w:ascii="Arial" w:eastAsia="Calibri" w:hAnsi="Arial" w:cs="Arial"/>
                <w:sz w:val="16"/>
                <w:szCs w:val="16"/>
              </w:rPr>
              <w:t xml:space="preserve">Poziom wody 50 mm. </w:t>
            </w:r>
          </w:p>
          <w:p w14:paraId="60C5EA82" w14:textId="3EBEDAC9" w:rsidR="00B33D53" w:rsidRDefault="00B33D53" w:rsidP="00F46905">
            <w:pPr>
              <w:spacing w:line="288" w:lineRule="auto"/>
              <w:rPr>
                <w:rFonts w:ascii="Arial" w:hAnsi="Arial" w:cs="Arial"/>
                <w:b/>
                <w:sz w:val="16"/>
                <w:szCs w:val="16"/>
              </w:rPr>
            </w:pPr>
            <w:r w:rsidRPr="00C670A2">
              <w:rPr>
                <w:rFonts w:ascii="Arial" w:eastAsia="Calibri" w:hAnsi="Arial" w:cs="Arial"/>
                <w:sz w:val="16"/>
                <w:szCs w:val="16"/>
              </w:rPr>
              <w:t xml:space="preserve">Chromowany mosiądz.  </w:t>
            </w:r>
          </w:p>
        </w:tc>
        <w:tc>
          <w:tcPr>
            <w:tcW w:w="624" w:type="pct"/>
            <w:tcBorders>
              <w:top w:val="single" w:sz="4" w:space="0" w:color="auto"/>
              <w:left w:val="nil"/>
              <w:bottom w:val="single" w:sz="4" w:space="0" w:color="auto"/>
              <w:right w:val="single" w:sz="8" w:space="0" w:color="auto"/>
            </w:tcBorders>
            <w:vAlign w:val="center"/>
          </w:tcPr>
          <w:p w14:paraId="60C5EA83" w14:textId="32ACFB75" w:rsidR="00B33D53" w:rsidRDefault="00B33D53" w:rsidP="00504D50">
            <w:pPr>
              <w:rPr>
                <w:rFonts w:ascii="Arial" w:hAnsi="Arial" w:cs="Arial"/>
                <w:b/>
                <w:bCs/>
                <w:sz w:val="20"/>
                <w:szCs w:val="20"/>
              </w:rPr>
            </w:pPr>
            <w:r>
              <w:rPr>
                <w:rFonts w:ascii="Arial" w:hAnsi="Arial" w:cs="Arial"/>
                <w:b/>
                <w:bCs/>
                <w:sz w:val="20"/>
                <w:szCs w:val="20"/>
              </w:rPr>
              <w:t xml:space="preserve">        </w:t>
            </w:r>
            <w:r w:rsidR="00504D50">
              <w:rPr>
                <w:rFonts w:ascii="Arial" w:hAnsi="Arial" w:cs="Arial"/>
                <w:b/>
                <w:bCs/>
                <w:sz w:val="20"/>
                <w:szCs w:val="20"/>
              </w:rPr>
              <w:t>62</w:t>
            </w:r>
          </w:p>
        </w:tc>
        <w:tc>
          <w:tcPr>
            <w:tcW w:w="1596" w:type="pct"/>
            <w:tcBorders>
              <w:top w:val="single" w:sz="4" w:space="0" w:color="auto"/>
              <w:left w:val="nil"/>
              <w:bottom w:val="single" w:sz="4" w:space="0" w:color="auto"/>
              <w:right w:val="single" w:sz="8" w:space="0" w:color="auto"/>
            </w:tcBorders>
            <w:vAlign w:val="center"/>
          </w:tcPr>
          <w:p w14:paraId="60C5EA84" w14:textId="77777777" w:rsidR="00B33D53" w:rsidRDefault="00B33D53" w:rsidP="0076688D">
            <w:pPr>
              <w:jc w:val="center"/>
              <w:rPr>
                <w:rFonts w:ascii="Calibri" w:hAnsi="Calibri" w:cs="Arial"/>
                <w:noProof/>
                <w:sz w:val="12"/>
                <w:szCs w:val="18"/>
              </w:rPr>
            </w:pPr>
            <w:r>
              <w:rPr>
                <w:noProof/>
              </w:rPr>
              <w:drawing>
                <wp:inline distT="0" distB="0" distL="0" distR="0" wp14:anchorId="60C5EF3E" wp14:editId="60C5EF3F">
                  <wp:extent cx="1301750" cy="1301750"/>
                  <wp:effectExtent l="0" t="0" r="0" b="0"/>
                  <wp:docPr id="103"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braz 29"/>
                          <pic:cNvPicPr>
                            <a:picLocks noChangeAspect="1"/>
                          </pic:cNvPicPr>
                        </pic:nvPicPr>
                        <pic:blipFill>
                          <a:blip r:embed="rId32"/>
                          <a:stretch>
                            <a:fillRect/>
                          </a:stretch>
                        </pic:blipFill>
                        <pic:spPr>
                          <a:xfrm>
                            <a:off x="0" y="0"/>
                            <a:ext cx="1301750" cy="1301750"/>
                          </a:xfrm>
                          <a:prstGeom prst="rect">
                            <a:avLst/>
                          </a:prstGeom>
                        </pic:spPr>
                      </pic:pic>
                    </a:graphicData>
                  </a:graphic>
                </wp:inline>
              </w:drawing>
            </w:r>
          </w:p>
        </w:tc>
      </w:tr>
      <w:tr w:rsidR="00B33D53" w:rsidRPr="00F94984" w14:paraId="60C5EAAC" w14:textId="77777777" w:rsidTr="009270FC">
        <w:trPr>
          <w:trHeight w:val="5105"/>
        </w:trPr>
        <w:tc>
          <w:tcPr>
            <w:tcW w:w="209" w:type="pct"/>
            <w:tcBorders>
              <w:top w:val="single" w:sz="4" w:space="0" w:color="auto"/>
              <w:left w:val="single" w:sz="8" w:space="0" w:color="auto"/>
              <w:bottom w:val="single" w:sz="4" w:space="0" w:color="auto"/>
              <w:right w:val="single" w:sz="8" w:space="0" w:color="auto"/>
            </w:tcBorders>
            <w:vAlign w:val="center"/>
          </w:tcPr>
          <w:p w14:paraId="60C5EA8E" w14:textId="77777777" w:rsidR="00B33D53" w:rsidRDefault="00B33D53" w:rsidP="0076688D">
            <w:pPr>
              <w:jc w:val="center"/>
              <w:rPr>
                <w:rFonts w:ascii="Arial" w:hAnsi="Arial" w:cs="Arial"/>
                <w:b/>
                <w:sz w:val="20"/>
                <w:szCs w:val="20"/>
              </w:rPr>
            </w:pPr>
          </w:p>
          <w:p w14:paraId="60C5EA8F" w14:textId="77777777" w:rsidR="00B33D53" w:rsidRDefault="00B33D53" w:rsidP="0076688D">
            <w:pPr>
              <w:jc w:val="center"/>
              <w:rPr>
                <w:rFonts w:ascii="Arial" w:hAnsi="Arial" w:cs="Arial"/>
                <w:b/>
                <w:sz w:val="20"/>
                <w:szCs w:val="20"/>
              </w:rPr>
            </w:pPr>
          </w:p>
          <w:p w14:paraId="60C5EA90" w14:textId="77777777" w:rsidR="00B33D53" w:rsidRDefault="00B33D53" w:rsidP="0076688D">
            <w:pPr>
              <w:jc w:val="center"/>
              <w:rPr>
                <w:rFonts w:ascii="Arial" w:hAnsi="Arial" w:cs="Arial"/>
                <w:b/>
                <w:sz w:val="20"/>
                <w:szCs w:val="20"/>
              </w:rPr>
            </w:pPr>
          </w:p>
          <w:p w14:paraId="60C5EA91" w14:textId="6A3E60B0" w:rsidR="00B33D53" w:rsidRDefault="00B33D53" w:rsidP="0076688D">
            <w:pPr>
              <w:jc w:val="center"/>
              <w:rPr>
                <w:rFonts w:ascii="Arial" w:hAnsi="Arial" w:cs="Arial"/>
                <w:b/>
                <w:sz w:val="20"/>
                <w:szCs w:val="20"/>
              </w:rPr>
            </w:pPr>
            <w:r>
              <w:rPr>
                <w:rFonts w:ascii="Arial" w:hAnsi="Arial" w:cs="Arial"/>
                <w:b/>
                <w:sz w:val="20"/>
                <w:szCs w:val="20"/>
              </w:rPr>
              <w:t>1</w:t>
            </w:r>
            <w:r w:rsidR="00411C51">
              <w:rPr>
                <w:rFonts w:ascii="Arial" w:hAnsi="Arial" w:cs="Arial"/>
                <w:b/>
                <w:sz w:val="20"/>
                <w:szCs w:val="20"/>
              </w:rPr>
              <w:t>9</w:t>
            </w:r>
          </w:p>
          <w:p w14:paraId="60C5EA92" w14:textId="77777777" w:rsidR="00B33D53" w:rsidRDefault="00B33D53" w:rsidP="0076688D">
            <w:pPr>
              <w:jc w:val="center"/>
              <w:rPr>
                <w:rFonts w:ascii="Arial" w:hAnsi="Arial" w:cs="Arial"/>
                <w:b/>
                <w:sz w:val="20"/>
                <w:szCs w:val="20"/>
              </w:rPr>
            </w:pPr>
          </w:p>
          <w:p w14:paraId="60C5EA93" w14:textId="77777777" w:rsidR="00B33D53" w:rsidRDefault="00B33D53" w:rsidP="0076688D">
            <w:pPr>
              <w:jc w:val="center"/>
              <w:rPr>
                <w:rFonts w:ascii="Arial" w:hAnsi="Arial" w:cs="Arial"/>
                <w:b/>
                <w:sz w:val="20"/>
                <w:szCs w:val="20"/>
              </w:rPr>
            </w:pPr>
          </w:p>
        </w:tc>
        <w:tc>
          <w:tcPr>
            <w:tcW w:w="2571" w:type="pct"/>
            <w:tcBorders>
              <w:top w:val="single" w:sz="4" w:space="0" w:color="auto"/>
              <w:left w:val="nil"/>
              <w:bottom w:val="single" w:sz="4" w:space="0" w:color="auto"/>
              <w:right w:val="single" w:sz="8" w:space="0" w:color="auto"/>
            </w:tcBorders>
            <w:vAlign w:val="center"/>
          </w:tcPr>
          <w:p w14:paraId="60C5EA95" w14:textId="0A0E5449" w:rsidR="00B33D53" w:rsidRDefault="00B33D53" w:rsidP="0076688D">
            <w:pPr>
              <w:rPr>
                <w:rFonts w:ascii="Arial" w:eastAsia="Calibri" w:hAnsi="Arial" w:cs="Arial"/>
                <w:b/>
                <w:bCs/>
                <w:sz w:val="18"/>
                <w:szCs w:val="18"/>
              </w:rPr>
            </w:pPr>
            <w:r w:rsidRPr="009D1B15">
              <w:rPr>
                <w:rFonts w:ascii="Arial" w:eastAsia="Calibri" w:hAnsi="Arial" w:cs="Arial"/>
                <w:b/>
                <w:bCs/>
                <w:sz w:val="18"/>
                <w:szCs w:val="18"/>
              </w:rPr>
              <w:t>WC wiszące dla osób niepełnosprawnych</w:t>
            </w:r>
          </w:p>
          <w:p w14:paraId="30445058" w14:textId="06F4A7F4"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r w:rsidRPr="00A86526">
              <w:rPr>
                <w:rFonts w:ascii="Arial" w:hAnsi="Arial" w:cs="Arial"/>
                <w:color w:val="000000" w:themeColor="text1"/>
                <w:sz w:val="16"/>
                <w:szCs w:val="16"/>
              </w:rPr>
              <w:t>Miska ustępowa dla osób niepełno</w:t>
            </w:r>
            <w:r>
              <w:rPr>
                <w:rFonts w:ascii="Arial" w:hAnsi="Arial" w:cs="Arial"/>
                <w:color w:val="000000" w:themeColor="text1"/>
                <w:sz w:val="16"/>
                <w:szCs w:val="16"/>
              </w:rPr>
              <w:t xml:space="preserve">sprawnych . </w:t>
            </w:r>
            <w:r w:rsidRPr="00A86526">
              <w:rPr>
                <w:rFonts w:ascii="Arial" w:hAnsi="Arial" w:cs="Arial"/>
                <w:color w:val="000000" w:themeColor="text1"/>
                <w:sz w:val="16"/>
                <w:szCs w:val="16"/>
              </w:rPr>
              <w:t>Dzięki specjalnemu podwyższeniu miejsca montażu korzystanie z niej jest dużo bardziej komfortowe ze względu na łatwe siadanie. Wydłużenie konstrukcji miski do 70 centymetrów pozwala na wygodne podjechanie osobom na wózkach, a wysokość montażu wynosząca 46 centymetrów zapewnia łatwość w korzystaniu. Materiał ceramiczny, z którego wykonano miskę, wyróżnia się wysoką odpornością, przez co będzie służył w niezmienionym stanie przez wiele lat, jest także bardzo łatwy w myciu. Oznacza to bardzo proste i błyskawiczne czyszczenie, dzięki czemu oszczędzasz czas. W tej misce zastosowano t</w:t>
            </w:r>
            <w:r>
              <w:rPr>
                <w:rFonts w:ascii="Arial" w:hAnsi="Arial" w:cs="Arial"/>
                <w:color w:val="000000" w:themeColor="text1"/>
                <w:sz w:val="16"/>
                <w:szCs w:val="16"/>
              </w:rPr>
              <w:t xml:space="preserve">akże </w:t>
            </w:r>
            <w:proofErr w:type="spellStart"/>
            <w:r>
              <w:rPr>
                <w:rFonts w:ascii="Arial" w:hAnsi="Arial" w:cs="Arial"/>
                <w:color w:val="000000" w:themeColor="text1"/>
                <w:sz w:val="16"/>
                <w:szCs w:val="16"/>
              </w:rPr>
              <w:t>bezkołnierzowe</w:t>
            </w:r>
            <w:proofErr w:type="spellEnd"/>
            <w:r>
              <w:rPr>
                <w:rFonts w:ascii="Arial" w:hAnsi="Arial" w:cs="Arial"/>
                <w:color w:val="000000" w:themeColor="text1"/>
                <w:sz w:val="16"/>
                <w:szCs w:val="16"/>
              </w:rPr>
              <w:t xml:space="preserve"> rozwiązanie. Miski te </w:t>
            </w:r>
            <w:r w:rsidRPr="00A86526">
              <w:rPr>
                <w:rFonts w:ascii="Arial" w:hAnsi="Arial" w:cs="Arial"/>
                <w:color w:val="000000" w:themeColor="text1"/>
                <w:sz w:val="16"/>
                <w:szCs w:val="16"/>
              </w:rPr>
              <w:t>zostały przystosowane do spłukiwania w systemie 4/2 l, co oznacza, że oszczędzają aż do 1/3 wody na każdym spłukaniu w stosunku do standardowych toalet.</w:t>
            </w:r>
            <w:r w:rsidRPr="00A86526">
              <w:rPr>
                <w:rFonts w:ascii="Arial" w:hAnsi="Arial" w:cs="Arial"/>
                <w:color w:val="000000" w:themeColor="text1"/>
                <w:sz w:val="16"/>
                <w:szCs w:val="16"/>
              </w:rPr>
              <w:br/>
              <w:t>Wysokość montażu 46 cm, bez wewnętrznego kołnierza.</w:t>
            </w:r>
          </w:p>
          <w:p w14:paraId="40EBC414"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r w:rsidRPr="00A86526">
              <w:rPr>
                <w:rFonts w:ascii="Arial" w:hAnsi="Arial" w:cs="Arial"/>
                <w:color w:val="000000" w:themeColor="text1"/>
                <w:sz w:val="16"/>
                <w:szCs w:val="16"/>
              </w:rPr>
              <w:t>Konieczny jest zakup przedłużki rury spłukującej</w:t>
            </w:r>
          </w:p>
          <w:p w14:paraId="2FCE07F0"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0E133F68"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13743B9F"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6D1FF722"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7E58D247"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3087E29C"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680D350A"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5DB8AD94"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10E7E4A7"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2B3BA500"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2A35ABAC"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6807A193"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07CE782C"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16E4D574"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63DD6FB9" w14:textId="77777777" w:rsidR="00B33D53" w:rsidRDefault="00B33D53" w:rsidP="007F01C5">
            <w:pPr>
              <w:pStyle w:val="NormalnyWeb"/>
              <w:spacing w:before="0" w:beforeAutospacing="0" w:after="0" w:afterAutospacing="0" w:line="276" w:lineRule="auto"/>
              <w:rPr>
                <w:rFonts w:ascii="Arial" w:hAnsi="Arial" w:cs="Arial"/>
                <w:color w:val="000000" w:themeColor="text1"/>
                <w:sz w:val="16"/>
                <w:szCs w:val="16"/>
              </w:rPr>
            </w:pPr>
          </w:p>
          <w:p w14:paraId="60C5EAA9" w14:textId="0F216DC5" w:rsidR="00B33D53" w:rsidRPr="00A86526" w:rsidRDefault="00B33D53" w:rsidP="007F01C5">
            <w:pPr>
              <w:pStyle w:val="NormalnyWeb"/>
              <w:spacing w:before="0" w:beforeAutospacing="0" w:after="0" w:afterAutospacing="0" w:line="276" w:lineRule="auto"/>
              <w:rPr>
                <w:rFonts w:ascii="kolo_book" w:hAnsi="kolo_book"/>
                <w:color w:val="666666"/>
                <w:sz w:val="20"/>
                <w:szCs w:val="20"/>
              </w:rPr>
            </w:pPr>
          </w:p>
        </w:tc>
        <w:tc>
          <w:tcPr>
            <w:tcW w:w="624" w:type="pct"/>
            <w:tcBorders>
              <w:top w:val="single" w:sz="4" w:space="0" w:color="auto"/>
              <w:left w:val="nil"/>
              <w:bottom w:val="single" w:sz="4" w:space="0" w:color="auto"/>
              <w:right w:val="single" w:sz="8" w:space="0" w:color="auto"/>
            </w:tcBorders>
            <w:vAlign w:val="center"/>
          </w:tcPr>
          <w:p w14:paraId="60C5EAAA" w14:textId="77777777" w:rsidR="00B33D53" w:rsidRPr="00FF78E9" w:rsidRDefault="00B33D53" w:rsidP="0076688D">
            <w:pPr>
              <w:rPr>
                <w:rFonts w:ascii="Arial" w:hAnsi="Arial" w:cs="Arial"/>
                <w:b/>
                <w:bCs/>
                <w:sz w:val="20"/>
                <w:szCs w:val="20"/>
              </w:rPr>
            </w:pPr>
            <w:r>
              <w:rPr>
                <w:rFonts w:ascii="Arial" w:hAnsi="Arial" w:cs="Arial"/>
                <w:b/>
                <w:bCs/>
                <w:sz w:val="20"/>
                <w:szCs w:val="20"/>
              </w:rPr>
              <w:t xml:space="preserve">       16</w:t>
            </w:r>
          </w:p>
        </w:tc>
        <w:tc>
          <w:tcPr>
            <w:tcW w:w="1596" w:type="pct"/>
            <w:tcBorders>
              <w:top w:val="single" w:sz="4" w:space="0" w:color="auto"/>
              <w:left w:val="nil"/>
              <w:bottom w:val="single" w:sz="4" w:space="0" w:color="auto"/>
              <w:right w:val="single" w:sz="8" w:space="0" w:color="auto"/>
            </w:tcBorders>
            <w:vAlign w:val="center"/>
          </w:tcPr>
          <w:p w14:paraId="60C5EAAB" w14:textId="70EB98EC" w:rsidR="00B33D53" w:rsidRDefault="00B33D53" w:rsidP="0076688D">
            <w:pPr>
              <w:jc w:val="center"/>
              <w:rPr>
                <w:noProof/>
              </w:rPr>
            </w:pPr>
            <w:r>
              <w:rPr>
                <w:noProof/>
              </w:rPr>
              <w:drawing>
                <wp:inline distT="0" distB="0" distL="0" distR="0" wp14:anchorId="19568CA6" wp14:editId="24213A0A">
                  <wp:extent cx="1980565" cy="1607185"/>
                  <wp:effectExtent l="0" t="0" r="63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ska dla ON.jpg"/>
                          <pic:cNvPicPr/>
                        </pic:nvPicPr>
                        <pic:blipFill>
                          <a:blip r:embed="rId33">
                            <a:extLst>
                              <a:ext uri="{28A0092B-C50C-407E-A947-70E740481C1C}">
                                <a14:useLocalDpi xmlns:a14="http://schemas.microsoft.com/office/drawing/2010/main" val="0"/>
                              </a:ext>
                            </a:extLst>
                          </a:blip>
                          <a:stretch>
                            <a:fillRect/>
                          </a:stretch>
                        </pic:blipFill>
                        <pic:spPr>
                          <a:xfrm>
                            <a:off x="0" y="0"/>
                            <a:ext cx="1980565" cy="1607185"/>
                          </a:xfrm>
                          <a:prstGeom prst="rect">
                            <a:avLst/>
                          </a:prstGeom>
                        </pic:spPr>
                      </pic:pic>
                    </a:graphicData>
                  </a:graphic>
                </wp:inline>
              </w:drawing>
            </w:r>
          </w:p>
        </w:tc>
      </w:tr>
      <w:tr w:rsidR="00B33D53" w:rsidRPr="00F94984" w14:paraId="60C5EAC7" w14:textId="77777777" w:rsidTr="00B33D53">
        <w:trPr>
          <w:trHeight w:val="525"/>
        </w:trPr>
        <w:tc>
          <w:tcPr>
            <w:tcW w:w="209" w:type="pct"/>
            <w:tcBorders>
              <w:top w:val="single" w:sz="4" w:space="0" w:color="auto"/>
              <w:left w:val="single" w:sz="8" w:space="0" w:color="auto"/>
              <w:bottom w:val="single" w:sz="4" w:space="0" w:color="auto"/>
              <w:right w:val="single" w:sz="8" w:space="0" w:color="auto"/>
            </w:tcBorders>
            <w:vAlign w:val="center"/>
          </w:tcPr>
          <w:p w14:paraId="60C5EAAD" w14:textId="64A526A5" w:rsidR="00B33D53" w:rsidRDefault="00B33D53" w:rsidP="0076688D">
            <w:pPr>
              <w:jc w:val="cente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2EC878DC" w14:textId="77777777" w:rsidR="00B33D53" w:rsidRPr="00FF78E9" w:rsidRDefault="00B33D53" w:rsidP="00B33D53">
            <w:pPr>
              <w:jc w:val="center"/>
              <w:rPr>
                <w:rFonts w:ascii="Arial" w:hAnsi="Arial" w:cs="Arial"/>
                <w:b/>
                <w:bCs/>
                <w:sz w:val="16"/>
                <w:szCs w:val="16"/>
              </w:rPr>
            </w:pPr>
            <w:r w:rsidRPr="00FF78E9">
              <w:rPr>
                <w:rFonts w:ascii="Arial" w:hAnsi="Arial" w:cs="Arial"/>
                <w:b/>
                <w:bCs/>
                <w:sz w:val="16"/>
                <w:szCs w:val="16"/>
              </w:rPr>
              <w:t>Opis, nazwa usługi,</w:t>
            </w:r>
          </w:p>
          <w:p w14:paraId="60C5EAC4" w14:textId="5BD15F7F" w:rsidR="00B33D53" w:rsidRDefault="00B33D53" w:rsidP="00B33D53">
            <w:pPr>
              <w:spacing w:line="288" w:lineRule="auto"/>
              <w:jc w:val="center"/>
              <w:rPr>
                <w:rFonts w:ascii="Arial" w:hAnsi="Arial" w:cs="Arial"/>
                <w:b/>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3C23E2F6" w14:textId="77777777" w:rsidR="00B33D53" w:rsidRPr="00FF78E9" w:rsidRDefault="00B33D53" w:rsidP="00B33D53">
            <w:pPr>
              <w:jc w:val="center"/>
              <w:rPr>
                <w:rFonts w:ascii="Arial Narrow" w:hAnsi="Arial Narrow"/>
                <w:b/>
                <w:bCs/>
                <w:sz w:val="20"/>
                <w:szCs w:val="18"/>
              </w:rPr>
            </w:pPr>
            <w:r w:rsidRPr="00FF78E9">
              <w:rPr>
                <w:rFonts w:ascii="Arial Narrow" w:hAnsi="Arial Narrow"/>
                <w:b/>
                <w:bCs/>
                <w:sz w:val="20"/>
                <w:szCs w:val="18"/>
              </w:rPr>
              <w:t>Ilość</w:t>
            </w:r>
          </w:p>
          <w:p w14:paraId="60C5EAC5" w14:textId="47C6B8A1" w:rsidR="00B33D53" w:rsidRDefault="00B33D53" w:rsidP="00B33D53">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2DA5DA59"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60C5EAC6" w14:textId="4EB64459" w:rsidR="00B33D53" w:rsidRDefault="00B33D53" w:rsidP="0076688D">
            <w:pPr>
              <w:jc w:val="center"/>
              <w:rPr>
                <w:noProof/>
              </w:rPr>
            </w:pPr>
            <w:r w:rsidRPr="00125D39">
              <w:rPr>
                <w:rFonts w:ascii="Arial" w:hAnsi="Arial" w:cs="Arial"/>
                <w:b/>
                <w:bCs/>
                <w:sz w:val="18"/>
                <w:szCs w:val="18"/>
              </w:rPr>
              <w:t>Rysunek lub zdjęcie</w:t>
            </w:r>
          </w:p>
        </w:tc>
      </w:tr>
      <w:tr w:rsidR="00B33D53" w:rsidRPr="00F94984" w14:paraId="12CC337E" w14:textId="77777777" w:rsidTr="00B33D53">
        <w:trPr>
          <w:trHeight w:val="4366"/>
        </w:trPr>
        <w:tc>
          <w:tcPr>
            <w:tcW w:w="209" w:type="pct"/>
            <w:tcBorders>
              <w:top w:val="single" w:sz="4" w:space="0" w:color="auto"/>
              <w:left w:val="single" w:sz="8" w:space="0" w:color="auto"/>
              <w:bottom w:val="single" w:sz="4" w:space="0" w:color="auto"/>
              <w:right w:val="single" w:sz="8" w:space="0" w:color="auto"/>
            </w:tcBorders>
            <w:vAlign w:val="center"/>
          </w:tcPr>
          <w:p w14:paraId="53896D44" w14:textId="1ABA6274" w:rsidR="00B33D53" w:rsidRDefault="00411C51" w:rsidP="0076688D">
            <w:pPr>
              <w:jc w:val="center"/>
              <w:rPr>
                <w:rFonts w:ascii="Arial" w:hAnsi="Arial" w:cs="Arial"/>
                <w:b/>
                <w:sz w:val="20"/>
                <w:szCs w:val="20"/>
              </w:rPr>
            </w:pPr>
            <w:r>
              <w:rPr>
                <w:rFonts w:ascii="Arial" w:hAnsi="Arial" w:cs="Arial"/>
                <w:b/>
                <w:sz w:val="20"/>
                <w:szCs w:val="20"/>
              </w:rPr>
              <w:t>20</w:t>
            </w:r>
          </w:p>
        </w:tc>
        <w:tc>
          <w:tcPr>
            <w:tcW w:w="2571" w:type="pct"/>
            <w:tcBorders>
              <w:top w:val="single" w:sz="4" w:space="0" w:color="auto"/>
              <w:left w:val="nil"/>
              <w:bottom w:val="single" w:sz="4" w:space="0" w:color="auto"/>
              <w:right w:val="single" w:sz="8" w:space="0" w:color="auto"/>
            </w:tcBorders>
            <w:vAlign w:val="center"/>
          </w:tcPr>
          <w:p w14:paraId="48B90D12" w14:textId="77777777" w:rsidR="00B33D53" w:rsidRDefault="00B33D53" w:rsidP="00E7685B">
            <w:pPr>
              <w:rPr>
                <w:rFonts w:ascii="Arial" w:eastAsia="Calibri" w:hAnsi="Arial" w:cs="Arial"/>
                <w:b/>
                <w:bCs/>
                <w:sz w:val="18"/>
                <w:szCs w:val="18"/>
              </w:rPr>
            </w:pPr>
          </w:p>
          <w:p w14:paraId="7E373BC9" w14:textId="77777777" w:rsidR="00B33D53" w:rsidRDefault="00B33D53" w:rsidP="00E7685B">
            <w:pPr>
              <w:rPr>
                <w:rFonts w:ascii="Arial" w:eastAsia="Calibri" w:hAnsi="Arial" w:cs="Arial"/>
                <w:b/>
                <w:bCs/>
                <w:sz w:val="18"/>
                <w:szCs w:val="18"/>
              </w:rPr>
            </w:pPr>
          </w:p>
          <w:p w14:paraId="27FD7C77" w14:textId="77777777" w:rsidR="00B33D53" w:rsidRDefault="00B33D53" w:rsidP="00E7685B">
            <w:pPr>
              <w:rPr>
                <w:rFonts w:ascii="Arial" w:eastAsia="Calibri" w:hAnsi="Arial" w:cs="Arial"/>
                <w:b/>
                <w:bCs/>
                <w:sz w:val="18"/>
                <w:szCs w:val="18"/>
              </w:rPr>
            </w:pPr>
          </w:p>
          <w:p w14:paraId="429CB12E" w14:textId="77777777" w:rsidR="00B33D53" w:rsidRPr="00C670A2" w:rsidRDefault="00B33D53" w:rsidP="00E7685B">
            <w:pPr>
              <w:rPr>
                <w:rFonts w:ascii="Arial" w:hAnsi="Arial" w:cs="Arial"/>
                <w:sz w:val="18"/>
                <w:szCs w:val="18"/>
              </w:rPr>
            </w:pPr>
            <w:r w:rsidRPr="00C670A2">
              <w:rPr>
                <w:rFonts w:ascii="Arial" w:eastAsia="Calibri" w:hAnsi="Arial" w:cs="Arial"/>
                <w:b/>
                <w:bCs/>
                <w:sz w:val="18"/>
                <w:szCs w:val="18"/>
              </w:rPr>
              <w:t xml:space="preserve">WC wiszące </w:t>
            </w:r>
          </w:p>
          <w:p w14:paraId="10460449" w14:textId="77777777" w:rsidR="00B33D53" w:rsidRDefault="00B33D53" w:rsidP="0073783F">
            <w:pPr>
              <w:spacing w:line="288" w:lineRule="auto"/>
              <w:rPr>
                <w:rFonts w:ascii="Arial" w:eastAsia="Calibri" w:hAnsi="Arial" w:cs="Arial"/>
                <w:sz w:val="16"/>
                <w:szCs w:val="16"/>
              </w:rPr>
            </w:pPr>
            <w:r>
              <w:rPr>
                <w:rFonts w:ascii="Arial" w:eastAsia="Calibri" w:hAnsi="Arial" w:cs="Arial"/>
                <w:sz w:val="16"/>
                <w:szCs w:val="16"/>
              </w:rPr>
              <w:t>Miska ustępowa wisząca, ceramiczna, lejowa, bez wewnętrznego kołnierza.</w:t>
            </w:r>
            <w:r w:rsidRPr="00A86526">
              <w:rPr>
                <w:rFonts w:ascii="Arial" w:hAnsi="Arial" w:cs="Arial"/>
                <w:color w:val="000000" w:themeColor="text1"/>
                <w:sz w:val="16"/>
                <w:szCs w:val="16"/>
              </w:rPr>
              <w:t xml:space="preserve"> Materiał ceramiczny, z którego wykonano miskę, wyróżnia się wysoką odpornością, przez co będzie służył w niezmienionym stanie przez wiele lat, jest także bardzo łatwy w myciu.</w:t>
            </w:r>
            <w:r>
              <w:rPr>
                <w:rFonts w:ascii="Arial" w:hAnsi="Arial" w:cs="Arial"/>
                <w:color w:val="000000" w:themeColor="text1"/>
                <w:sz w:val="16"/>
                <w:szCs w:val="16"/>
              </w:rPr>
              <w:t xml:space="preserve"> </w:t>
            </w:r>
            <w:r w:rsidRPr="00A86526">
              <w:rPr>
                <w:rFonts w:ascii="Arial" w:hAnsi="Arial" w:cs="Arial"/>
                <w:color w:val="000000" w:themeColor="text1"/>
                <w:sz w:val="16"/>
                <w:szCs w:val="16"/>
              </w:rPr>
              <w:t>W tej misce zastosowano t</w:t>
            </w:r>
            <w:r>
              <w:rPr>
                <w:rFonts w:ascii="Arial" w:hAnsi="Arial" w:cs="Arial"/>
                <w:color w:val="000000" w:themeColor="text1"/>
                <w:sz w:val="16"/>
                <w:szCs w:val="16"/>
              </w:rPr>
              <w:t xml:space="preserve">akże </w:t>
            </w:r>
            <w:proofErr w:type="spellStart"/>
            <w:r>
              <w:rPr>
                <w:rFonts w:ascii="Arial" w:hAnsi="Arial" w:cs="Arial"/>
                <w:color w:val="000000" w:themeColor="text1"/>
                <w:sz w:val="16"/>
                <w:szCs w:val="16"/>
              </w:rPr>
              <w:t>bezkołnierzowe</w:t>
            </w:r>
            <w:proofErr w:type="spellEnd"/>
            <w:r>
              <w:rPr>
                <w:rFonts w:ascii="Arial" w:hAnsi="Arial" w:cs="Arial"/>
                <w:color w:val="000000" w:themeColor="text1"/>
                <w:sz w:val="16"/>
                <w:szCs w:val="16"/>
              </w:rPr>
              <w:t xml:space="preserve"> rozwiązanie.</w:t>
            </w:r>
          </w:p>
          <w:p w14:paraId="691F1E70" w14:textId="77777777" w:rsidR="00B33D53" w:rsidRPr="0073783F" w:rsidRDefault="00B33D53" w:rsidP="0073783F">
            <w:pPr>
              <w:numPr>
                <w:ilvl w:val="0"/>
                <w:numId w:val="22"/>
              </w:numPr>
              <w:pBdr>
                <w:top w:val="single" w:sz="6" w:space="23" w:color="E5E5E5"/>
              </w:pBdr>
              <w:spacing w:line="348" w:lineRule="atLeast"/>
              <w:ind w:left="0"/>
              <w:rPr>
                <w:rFonts w:ascii="Arial" w:hAnsi="Arial" w:cs="Arial"/>
                <w:color w:val="000000"/>
                <w:sz w:val="16"/>
                <w:szCs w:val="16"/>
              </w:rPr>
            </w:pPr>
            <w:r w:rsidRPr="0073783F">
              <w:rPr>
                <w:rStyle w:val="technical-title"/>
                <w:rFonts w:ascii="Arial" w:hAnsi="Arial" w:cs="Arial"/>
                <w:color w:val="000000"/>
                <w:sz w:val="16"/>
                <w:szCs w:val="16"/>
              </w:rPr>
              <w:t>Głębokość</w:t>
            </w:r>
            <w:r>
              <w:rPr>
                <w:rStyle w:val="technical-title"/>
                <w:rFonts w:ascii="Arial" w:hAnsi="Arial" w:cs="Arial"/>
                <w:color w:val="000000"/>
                <w:sz w:val="16"/>
                <w:szCs w:val="16"/>
              </w:rPr>
              <w:t xml:space="preserve"> </w:t>
            </w:r>
            <w:r w:rsidRPr="0073783F">
              <w:rPr>
                <w:rStyle w:val="technical-content"/>
                <w:rFonts w:ascii="Arial" w:hAnsi="Arial" w:cs="Arial"/>
                <w:bCs/>
                <w:color w:val="000000"/>
                <w:sz w:val="16"/>
                <w:szCs w:val="16"/>
              </w:rPr>
              <w:t>52 cm</w:t>
            </w:r>
          </w:p>
          <w:p w14:paraId="69DF982F" w14:textId="77777777" w:rsidR="00B33D53" w:rsidRPr="0073783F" w:rsidRDefault="00B33D53" w:rsidP="0073783F">
            <w:pPr>
              <w:numPr>
                <w:ilvl w:val="0"/>
                <w:numId w:val="22"/>
              </w:numPr>
              <w:pBdr>
                <w:top w:val="single" w:sz="6" w:space="23" w:color="E5E5E5"/>
              </w:pBdr>
              <w:spacing w:line="348" w:lineRule="atLeast"/>
              <w:ind w:left="0"/>
              <w:rPr>
                <w:rFonts w:ascii="Arial" w:hAnsi="Arial" w:cs="Arial"/>
                <w:color w:val="000000"/>
                <w:sz w:val="16"/>
                <w:szCs w:val="16"/>
              </w:rPr>
            </w:pPr>
            <w:r w:rsidRPr="0073783F">
              <w:rPr>
                <w:rStyle w:val="technical-title"/>
                <w:rFonts w:ascii="Arial" w:hAnsi="Arial" w:cs="Arial"/>
                <w:color w:val="000000"/>
                <w:sz w:val="16"/>
                <w:szCs w:val="16"/>
              </w:rPr>
              <w:t>Wysokość</w:t>
            </w:r>
            <w:r>
              <w:rPr>
                <w:rStyle w:val="technical-title"/>
                <w:rFonts w:ascii="Arial" w:hAnsi="Arial" w:cs="Arial"/>
                <w:color w:val="000000"/>
                <w:sz w:val="16"/>
                <w:szCs w:val="16"/>
              </w:rPr>
              <w:t xml:space="preserve"> </w:t>
            </w:r>
            <w:r w:rsidRPr="0073783F">
              <w:rPr>
                <w:rStyle w:val="technical-content"/>
                <w:rFonts w:ascii="Arial" w:hAnsi="Arial" w:cs="Arial"/>
                <w:bCs/>
                <w:color w:val="000000"/>
                <w:sz w:val="16"/>
                <w:szCs w:val="16"/>
              </w:rPr>
              <w:t>33.5 cm</w:t>
            </w:r>
          </w:p>
          <w:p w14:paraId="41DE39B0" w14:textId="77777777" w:rsidR="00B33D53" w:rsidRPr="0073783F" w:rsidRDefault="00B33D53" w:rsidP="0073783F">
            <w:pPr>
              <w:numPr>
                <w:ilvl w:val="0"/>
                <w:numId w:val="22"/>
              </w:numPr>
              <w:pBdr>
                <w:top w:val="single" w:sz="6" w:space="23" w:color="E5E5E5"/>
              </w:pBdr>
              <w:spacing w:line="348" w:lineRule="atLeast"/>
              <w:ind w:left="0"/>
              <w:rPr>
                <w:rFonts w:ascii="Arial" w:hAnsi="Arial" w:cs="Arial"/>
                <w:color w:val="000000"/>
                <w:sz w:val="16"/>
                <w:szCs w:val="16"/>
              </w:rPr>
            </w:pPr>
            <w:r w:rsidRPr="0073783F">
              <w:rPr>
                <w:rStyle w:val="technical-title"/>
                <w:rFonts w:ascii="Arial" w:hAnsi="Arial" w:cs="Arial"/>
                <w:color w:val="000000"/>
                <w:sz w:val="16"/>
                <w:szCs w:val="16"/>
              </w:rPr>
              <w:t>Szerokość</w:t>
            </w:r>
            <w:r>
              <w:rPr>
                <w:rStyle w:val="technical-title"/>
                <w:rFonts w:ascii="Arial" w:hAnsi="Arial" w:cs="Arial"/>
                <w:color w:val="000000"/>
                <w:sz w:val="16"/>
                <w:szCs w:val="16"/>
              </w:rPr>
              <w:t xml:space="preserve"> </w:t>
            </w:r>
            <w:r w:rsidRPr="0073783F">
              <w:rPr>
                <w:rStyle w:val="technical-content"/>
                <w:rFonts w:ascii="Arial" w:hAnsi="Arial" w:cs="Arial"/>
                <w:bCs/>
                <w:color w:val="000000"/>
                <w:sz w:val="16"/>
                <w:szCs w:val="16"/>
              </w:rPr>
              <w:t>35.5 cm</w:t>
            </w:r>
          </w:p>
          <w:p w14:paraId="0557DD06" w14:textId="77777777" w:rsidR="00B33D53" w:rsidRPr="0073783F" w:rsidRDefault="00B33D53" w:rsidP="0073783F">
            <w:pPr>
              <w:numPr>
                <w:ilvl w:val="0"/>
                <w:numId w:val="22"/>
              </w:numPr>
              <w:pBdr>
                <w:top w:val="single" w:sz="6" w:space="23" w:color="E5E5E5"/>
              </w:pBdr>
              <w:spacing w:line="348" w:lineRule="atLeast"/>
              <w:ind w:left="0"/>
              <w:rPr>
                <w:rFonts w:ascii="Arial" w:hAnsi="Arial" w:cs="Arial"/>
                <w:color w:val="000000"/>
                <w:sz w:val="16"/>
                <w:szCs w:val="16"/>
              </w:rPr>
            </w:pPr>
          </w:p>
          <w:p w14:paraId="16C6D89E" w14:textId="77777777" w:rsidR="00B33D53" w:rsidRDefault="00B33D53" w:rsidP="00217EC2">
            <w:pPr>
              <w:spacing w:line="288" w:lineRule="auto"/>
              <w:rPr>
                <w:rFonts w:ascii="Arial" w:hAnsi="Arial" w:cs="Arial"/>
                <w:b/>
                <w:sz w:val="16"/>
                <w:szCs w:val="16"/>
              </w:rPr>
            </w:pPr>
          </w:p>
          <w:p w14:paraId="52982512" w14:textId="77777777" w:rsidR="00B33D53" w:rsidRDefault="00B33D53" w:rsidP="00217EC2">
            <w:pPr>
              <w:spacing w:line="288" w:lineRule="auto"/>
              <w:rPr>
                <w:rFonts w:ascii="Arial" w:hAnsi="Arial" w:cs="Arial"/>
                <w:b/>
                <w:sz w:val="16"/>
                <w:szCs w:val="16"/>
              </w:rPr>
            </w:pPr>
          </w:p>
          <w:p w14:paraId="5A31A2DE" w14:textId="77777777" w:rsidR="00B33D53" w:rsidRDefault="00B33D53" w:rsidP="00217EC2">
            <w:pPr>
              <w:spacing w:line="288" w:lineRule="auto"/>
              <w:rPr>
                <w:rFonts w:ascii="Arial" w:eastAsia="Calibri" w:hAnsi="Arial" w:cs="Arial"/>
                <w:b/>
                <w:bCs/>
                <w:sz w:val="18"/>
                <w:szCs w:val="18"/>
              </w:rPr>
            </w:pPr>
          </w:p>
        </w:tc>
        <w:tc>
          <w:tcPr>
            <w:tcW w:w="624" w:type="pct"/>
            <w:tcBorders>
              <w:top w:val="single" w:sz="4" w:space="0" w:color="auto"/>
              <w:left w:val="nil"/>
              <w:bottom w:val="single" w:sz="4" w:space="0" w:color="auto"/>
              <w:right w:val="single" w:sz="8" w:space="0" w:color="auto"/>
            </w:tcBorders>
            <w:vAlign w:val="center"/>
          </w:tcPr>
          <w:p w14:paraId="3D41FE55" w14:textId="5F704750" w:rsidR="00B33D53" w:rsidRDefault="00B33D53" w:rsidP="00FB5648">
            <w:pPr>
              <w:rPr>
                <w:rFonts w:ascii="Arial" w:hAnsi="Arial" w:cs="Arial"/>
                <w:b/>
                <w:bCs/>
                <w:sz w:val="20"/>
                <w:szCs w:val="20"/>
              </w:rPr>
            </w:pPr>
            <w:r>
              <w:rPr>
                <w:rFonts w:ascii="Arial" w:hAnsi="Arial" w:cs="Arial"/>
                <w:b/>
                <w:bCs/>
                <w:sz w:val="20"/>
                <w:szCs w:val="20"/>
              </w:rPr>
              <w:t xml:space="preserve">       17</w:t>
            </w:r>
          </w:p>
        </w:tc>
        <w:tc>
          <w:tcPr>
            <w:tcW w:w="1596" w:type="pct"/>
            <w:tcBorders>
              <w:top w:val="single" w:sz="4" w:space="0" w:color="auto"/>
              <w:left w:val="nil"/>
              <w:bottom w:val="single" w:sz="4" w:space="0" w:color="auto"/>
              <w:right w:val="single" w:sz="8" w:space="0" w:color="auto"/>
            </w:tcBorders>
            <w:vAlign w:val="center"/>
          </w:tcPr>
          <w:p w14:paraId="27C6DAFF" w14:textId="0226D8D0" w:rsidR="00B33D53" w:rsidRDefault="00B33D53" w:rsidP="0076688D">
            <w:pPr>
              <w:jc w:val="center"/>
              <w:rPr>
                <w:noProof/>
              </w:rPr>
            </w:pPr>
            <w:r>
              <w:rPr>
                <w:noProof/>
              </w:rPr>
              <w:drawing>
                <wp:inline distT="0" distB="0" distL="0" distR="0" wp14:anchorId="27585D09" wp14:editId="03F5E1F7">
                  <wp:extent cx="1980565" cy="1980565"/>
                  <wp:effectExtent l="0" t="0" r="635" b="63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ska zwykła.jpg"/>
                          <pic:cNvPicPr/>
                        </pic:nvPicPr>
                        <pic:blipFill>
                          <a:blip r:embed="rId34">
                            <a:extLst>
                              <a:ext uri="{28A0092B-C50C-407E-A947-70E740481C1C}">
                                <a14:useLocalDpi xmlns:a14="http://schemas.microsoft.com/office/drawing/2010/main" val="0"/>
                              </a:ext>
                            </a:extLst>
                          </a:blip>
                          <a:stretch>
                            <a:fillRect/>
                          </a:stretch>
                        </pic:blipFill>
                        <pic:spPr>
                          <a:xfrm>
                            <a:off x="0" y="0"/>
                            <a:ext cx="1980565" cy="1980565"/>
                          </a:xfrm>
                          <a:prstGeom prst="rect">
                            <a:avLst/>
                          </a:prstGeom>
                        </pic:spPr>
                      </pic:pic>
                    </a:graphicData>
                  </a:graphic>
                </wp:inline>
              </w:drawing>
            </w:r>
          </w:p>
        </w:tc>
      </w:tr>
      <w:tr w:rsidR="00B33D53" w:rsidRPr="00F94984" w14:paraId="60C5EAE5" w14:textId="77777777" w:rsidTr="009270FC">
        <w:trPr>
          <w:trHeight w:val="1913"/>
        </w:trPr>
        <w:tc>
          <w:tcPr>
            <w:tcW w:w="209" w:type="pct"/>
            <w:tcBorders>
              <w:top w:val="single" w:sz="4" w:space="0" w:color="auto"/>
              <w:left w:val="single" w:sz="8" w:space="0" w:color="auto"/>
              <w:bottom w:val="single" w:sz="4" w:space="0" w:color="auto"/>
              <w:right w:val="single" w:sz="8" w:space="0" w:color="auto"/>
            </w:tcBorders>
            <w:vAlign w:val="center"/>
          </w:tcPr>
          <w:p w14:paraId="60C5EAD0" w14:textId="20937590" w:rsidR="00B33D53" w:rsidRDefault="00B33D53" w:rsidP="00DF5B36">
            <w:pPr>
              <w:rPr>
                <w:rFonts w:ascii="Arial" w:hAnsi="Arial" w:cs="Arial"/>
                <w:b/>
                <w:sz w:val="20"/>
                <w:szCs w:val="20"/>
              </w:rPr>
            </w:pPr>
            <w:r>
              <w:rPr>
                <w:rFonts w:ascii="Arial" w:hAnsi="Arial" w:cs="Arial"/>
                <w:b/>
                <w:sz w:val="20"/>
                <w:szCs w:val="20"/>
              </w:rPr>
              <w:lastRenderedPageBreak/>
              <w:t>2</w:t>
            </w:r>
            <w:r w:rsidR="00411C51">
              <w:rPr>
                <w:rFonts w:ascii="Arial" w:hAnsi="Arial" w:cs="Arial"/>
                <w:b/>
                <w:sz w:val="20"/>
                <w:szCs w:val="20"/>
              </w:rPr>
              <w:t>1</w:t>
            </w:r>
          </w:p>
        </w:tc>
        <w:tc>
          <w:tcPr>
            <w:tcW w:w="2571" w:type="pct"/>
            <w:tcBorders>
              <w:top w:val="single" w:sz="4" w:space="0" w:color="auto"/>
              <w:left w:val="nil"/>
              <w:bottom w:val="single" w:sz="4" w:space="0" w:color="auto"/>
              <w:right w:val="single" w:sz="8" w:space="0" w:color="auto"/>
            </w:tcBorders>
            <w:vAlign w:val="center"/>
          </w:tcPr>
          <w:p w14:paraId="60C5EAD1" w14:textId="4B25F998" w:rsidR="00B33D53" w:rsidRDefault="00B33D53" w:rsidP="0076688D">
            <w:pPr>
              <w:rPr>
                <w:rFonts w:ascii="Arial" w:eastAsia="Calibri" w:hAnsi="Arial" w:cs="Arial"/>
                <w:b/>
                <w:bCs/>
                <w:sz w:val="18"/>
                <w:szCs w:val="18"/>
              </w:rPr>
            </w:pPr>
            <w:r w:rsidRPr="009D1B15">
              <w:rPr>
                <w:rFonts w:ascii="Arial" w:eastAsia="Calibri" w:hAnsi="Arial" w:cs="Arial"/>
                <w:b/>
                <w:bCs/>
                <w:sz w:val="18"/>
                <w:szCs w:val="18"/>
              </w:rPr>
              <w:t>Stelaż podtynkowy  do WC</w:t>
            </w:r>
          </w:p>
          <w:p w14:paraId="60C5EAD2" w14:textId="77777777" w:rsidR="00B33D53" w:rsidRPr="009D1B15" w:rsidRDefault="00B33D53" w:rsidP="0076688D">
            <w:pPr>
              <w:rPr>
                <w:rFonts w:ascii="Arial" w:hAnsi="Arial" w:cs="Arial"/>
                <w:sz w:val="18"/>
                <w:szCs w:val="18"/>
              </w:rPr>
            </w:pPr>
          </w:p>
          <w:p w14:paraId="60C5EAD3" w14:textId="130D3DCB" w:rsidR="00B33D53" w:rsidRPr="009D1B15" w:rsidRDefault="00B33D53" w:rsidP="0076688D">
            <w:pPr>
              <w:rPr>
                <w:rFonts w:ascii="Arial" w:hAnsi="Arial" w:cs="Arial"/>
                <w:sz w:val="16"/>
                <w:szCs w:val="16"/>
              </w:rPr>
            </w:pPr>
            <w:r w:rsidRPr="009D1B15">
              <w:rPr>
                <w:rFonts w:ascii="Arial" w:eastAsia="Calibri" w:hAnsi="Arial" w:cs="Arial"/>
                <w:sz w:val="16"/>
                <w:szCs w:val="16"/>
              </w:rPr>
              <w:t>Do zaworu z podwójnym uruchamianiem - Zasilanie sieciowe</w:t>
            </w:r>
          </w:p>
          <w:p w14:paraId="60C5EAD4" w14:textId="77777777" w:rsidR="00B33D53" w:rsidRPr="009D1B15" w:rsidRDefault="00B33D53" w:rsidP="0076688D">
            <w:pPr>
              <w:rPr>
                <w:rFonts w:ascii="Arial" w:hAnsi="Arial" w:cs="Arial"/>
                <w:sz w:val="16"/>
                <w:szCs w:val="16"/>
              </w:rPr>
            </w:pPr>
            <w:r w:rsidRPr="009D1B15">
              <w:rPr>
                <w:rFonts w:ascii="Arial" w:eastAsia="Calibri" w:hAnsi="Arial" w:cs="Arial"/>
                <w:sz w:val="16"/>
                <w:szCs w:val="16"/>
              </w:rPr>
              <w:t>Podtynkowy, do ściany od 10 do 120 mm</w:t>
            </w:r>
          </w:p>
          <w:p w14:paraId="60C5EAD5"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Stelaż podtynkowy do podwieszanego WC, zestaw 1/2. </w:t>
            </w:r>
          </w:p>
          <w:p w14:paraId="60C5EAD6"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Stelaż ze stali pokrytej czarnym epoksydem: </w:t>
            </w:r>
          </w:p>
          <w:p w14:paraId="60C5EAD7"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Mocowanie do ściany nośnej. </w:t>
            </w:r>
          </w:p>
          <w:p w14:paraId="60C5EAD8"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Regulacja wysokości od 0 do 200 mm (ze znacznikiem na wysokości 1 m). </w:t>
            </w:r>
          </w:p>
          <w:p w14:paraId="60C5EAD9"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Do ścian o grubości od 10 do 120 mm. </w:t>
            </w:r>
          </w:p>
          <w:p w14:paraId="60C5EADA"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Rura spłukująca Ø32 z elementem łączącym Ø55. </w:t>
            </w:r>
          </w:p>
          <w:p w14:paraId="60C5EADB"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Rura odpływu z ABS-u, z przyłączem Ø110 z PE-HD z uszczelką, z 2 pozycjami regulacji. </w:t>
            </w:r>
          </w:p>
          <w:p w14:paraId="60C5EADC"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Wodoszczelna skrzynka podtynkowa: do bezzbiornikowego systemu spłukiwania z bezpośrednim podłączeniem do instalacji. </w:t>
            </w:r>
          </w:p>
          <w:p w14:paraId="60C5EADD"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Kompatybilna z armaturą elektroniczną z systemem podwójnego uruchamiania do WC. </w:t>
            </w:r>
          </w:p>
          <w:p w14:paraId="60C5EADE"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Kompatybilna z produktami z zasilaniem sieciowym 230/6V. </w:t>
            </w:r>
          </w:p>
          <w:p w14:paraId="60C5EADF"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Zawór </w:t>
            </w:r>
            <w:proofErr w:type="spellStart"/>
            <w:r w:rsidRPr="009D1B15">
              <w:rPr>
                <w:rFonts w:ascii="Arial" w:eastAsia="Calibri" w:hAnsi="Arial" w:cs="Arial"/>
                <w:sz w:val="16"/>
                <w:szCs w:val="16"/>
              </w:rPr>
              <w:t>antyskażeniowy</w:t>
            </w:r>
            <w:proofErr w:type="spellEnd"/>
            <w:r w:rsidRPr="009D1B15">
              <w:rPr>
                <w:rFonts w:ascii="Arial" w:eastAsia="Calibri" w:hAnsi="Arial" w:cs="Arial"/>
                <w:sz w:val="16"/>
                <w:szCs w:val="16"/>
              </w:rPr>
              <w:t xml:space="preserve"> wewnątrz skrzynki. </w:t>
            </w:r>
          </w:p>
          <w:p w14:paraId="60C5EAE0"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 Zintegrowany zawór odcinający i regulujący wypływ. </w:t>
            </w:r>
          </w:p>
          <w:p w14:paraId="60C5EAE1" w14:textId="77777777" w:rsidR="00B33D53" w:rsidRPr="009D1B15" w:rsidRDefault="00B33D53" w:rsidP="0076688D">
            <w:pPr>
              <w:spacing w:line="288" w:lineRule="auto"/>
              <w:rPr>
                <w:rFonts w:ascii="Arial" w:hAnsi="Arial" w:cs="Arial"/>
                <w:sz w:val="16"/>
                <w:szCs w:val="16"/>
              </w:rPr>
            </w:pPr>
            <w:r w:rsidRPr="009D1B15">
              <w:rPr>
                <w:rFonts w:ascii="Arial" w:eastAsia="Calibri" w:hAnsi="Arial" w:cs="Arial"/>
                <w:sz w:val="16"/>
                <w:szCs w:val="16"/>
              </w:rPr>
              <w:t xml:space="preserve">Dostarczany wstępnie zmontowany. </w:t>
            </w:r>
          </w:p>
          <w:p w14:paraId="60C5EAE2" w14:textId="77777777" w:rsidR="00B33D53" w:rsidRPr="00E7685B" w:rsidRDefault="00B33D53" w:rsidP="00E7685B">
            <w:pPr>
              <w:spacing w:line="288" w:lineRule="auto"/>
              <w:rPr>
                <w:rFonts w:ascii="Arial" w:hAnsi="Arial" w:cs="Arial"/>
                <w:sz w:val="16"/>
                <w:szCs w:val="16"/>
              </w:rPr>
            </w:pPr>
            <w:r w:rsidRPr="009D1B15">
              <w:rPr>
                <w:rFonts w:ascii="Arial" w:eastAsia="Calibri" w:hAnsi="Arial" w:cs="Arial"/>
                <w:sz w:val="16"/>
                <w:szCs w:val="16"/>
              </w:rPr>
              <w:t xml:space="preserve">Zgodny z wymogami francuskiej normy NF D12-208. </w:t>
            </w:r>
          </w:p>
        </w:tc>
        <w:tc>
          <w:tcPr>
            <w:tcW w:w="624" w:type="pct"/>
            <w:tcBorders>
              <w:top w:val="single" w:sz="4" w:space="0" w:color="auto"/>
              <w:left w:val="nil"/>
              <w:bottom w:val="single" w:sz="4" w:space="0" w:color="auto"/>
              <w:right w:val="single" w:sz="8" w:space="0" w:color="auto"/>
            </w:tcBorders>
            <w:vAlign w:val="center"/>
          </w:tcPr>
          <w:p w14:paraId="60C5EAE3" w14:textId="77777777" w:rsidR="00B33D53" w:rsidRPr="00FF78E9" w:rsidRDefault="00B33D53" w:rsidP="001710B7">
            <w:pPr>
              <w:rPr>
                <w:rFonts w:ascii="Arial" w:hAnsi="Arial" w:cs="Arial"/>
                <w:b/>
                <w:bCs/>
                <w:sz w:val="20"/>
                <w:szCs w:val="20"/>
              </w:rPr>
            </w:pPr>
            <w:r>
              <w:rPr>
                <w:rFonts w:ascii="Arial" w:hAnsi="Arial" w:cs="Arial"/>
                <w:b/>
                <w:bCs/>
                <w:sz w:val="20"/>
                <w:szCs w:val="20"/>
              </w:rPr>
              <w:t xml:space="preserve">       33</w:t>
            </w:r>
          </w:p>
        </w:tc>
        <w:tc>
          <w:tcPr>
            <w:tcW w:w="1596" w:type="pct"/>
            <w:tcBorders>
              <w:top w:val="single" w:sz="4" w:space="0" w:color="auto"/>
              <w:left w:val="nil"/>
              <w:bottom w:val="single" w:sz="4" w:space="0" w:color="auto"/>
              <w:right w:val="single" w:sz="8" w:space="0" w:color="auto"/>
            </w:tcBorders>
            <w:vAlign w:val="center"/>
          </w:tcPr>
          <w:p w14:paraId="60C5EAE4" w14:textId="77777777" w:rsidR="00B33D53" w:rsidRDefault="00B33D53" w:rsidP="0076688D">
            <w:pPr>
              <w:jc w:val="center"/>
              <w:rPr>
                <w:noProof/>
              </w:rPr>
            </w:pPr>
            <w:r>
              <w:rPr>
                <w:noProof/>
              </w:rPr>
              <w:drawing>
                <wp:inline distT="0" distB="0" distL="0" distR="0" wp14:anchorId="60C5EF44" wp14:editId="60C5EF45">
                  <wp:extent cx="1971675" cy="1971675"/>
                  <wp:effectExtent l="0" t="0" r="0" b="0"/>
                  <wp:docPr id="106"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1"/>
                          <pic:cNvPicPr>
                            <a:picLocks noChangeAspect="1"/>
                          </pic:cNvPicPr>
                        </pic:nvPicPr>
                        <pic:blipFill>
                          <a:blip r:embed="rId35"/>
                          <a:stretch>
                            <a:fillRect/>
                          </a:stretch>
                        </pic:blipFill>
                        <pic:spPr>
                          <a:xfrm>
                            <a:off x="0" y="0"/>
                            <a:ext cx="1971675" cy="1971675"/>
                          </a:xfrm>
                          <a:prstGeom prst="rect">
                            <a:avLst/>
                          </a:prstGeom>
                        </pic:spPr>
                      </pic:pic>
                    </a:graphicData>
                  </a:graphic>
                </wp:inline>
              </w:drawing>
            </w:r>
          </w:p>
        </w:tc>
      </w:tr>
      <w:tr w:rsidR="00B33D53" w:rsidRPr="00F94984" w14:paraId="60C5EAFA" w14:textId="77777777" w:rsidTr="009270FC">
        <w:trPr>
          <w:trHeight w:val="60"/>
        </w:trPr>
        <w:tc>
          <w:tcPr>
            <w:tcW w:w="209" w:type="pct"/>
            <w:tcBorders>
              <w:top w:val="single" w:sz="4" w:space="0" w:color="auto"/>
              <w:left w:val="single" w:sz="8" w:space="0" w:color="auto"/>
              <w:bottom w:val="single" w:sz="4" w:space="0" w:color="auto"/>
              <w:right w:val="single" w:sz="8" w:space="0" w:color="auto"/>
            </w:tcBorders>
            <w:vAlign w:val="center"/>
          </w:tcPr>
          <w:p w14:paraId="60C5EAE6" w14:textId="272AF39F" w:rsidR="00B33D53" w:rsidRDefault="00411C51" w:rsidP="0076688D">
            <w:pPr>
              <w:jc w:val="center"/>
              <w:rPr>
                <w:rFonts w:ascii="Arial" w:hAnsi="Arial" w:cs="Arial"/>
                <w:b/>
                <w:sz w:val="20"/>
                <w:szCs w:val="20"/>
              </w:rPr>
            </w:pPr>
            <w:r>
              <w:rPr>
                <w:rFonts w:ascii="Arial" w:hAnsi="Arial" w:cs="Arial"/>
                <w:b/>
                <w:sz w:val="20"/>
                <w:szCs w:val="20"/>
              </w:rPr>
              <w:t>22</w:t>
            </w:r>
          </w:p>
        </w:tc>
        <w:tc>
          <w:tcPr>
            <w:tcW w:w="2571" w:type="pct"/>
            <w:tcBorders>
              <w:top w:val="single" w:sz="4" w:space="0" w:color="auto"/>
              <w:left w:val="nil"/>
              <w:bottom w:val="single" w:sz="4" w:space="0" w:color="auto"/>
              <w:right w:val="single" w:sz="8" w:space="0" w:color="auto"/>
            </w:tcBorders>
            <w:vAlign w:val="center"/>
          </w:tcPr>
          <w:p w14:paraId="60C5EAE7" w14:textId="0AE5201A" w:rsidR="00B33D53" w:rsidRDefault="00B33D53" w:rsidP="0076688D">
            <w:pPr>
              <w:rPr>
                <w:rFonts w:ascii="Arial" w:eastAsia="Calibri" w:hAnsi="Arial" w:cs="Arial"/>
                <w:b/>
                <w:bCs/>
                <w:sz w:val="18"/>
                <w:szCs w:val="18"/>
              </w:rPr>
            </w:pPr>
            <w:r w:rsidRPr="00C670A2">
              <w:rPr>
                <w:rFonts w:ascii="Arial" w:eastAsia="Calibri" w:hAnsi="Arial" w:cs="Arial"/>
                <w:b/>
                <w:bCs/>
                <w:sz w:val="18"/>
                <w:szCs w:val="18"/>
              </w:rPr>
              <w:t>Stelaż do pisuaru</w:t>
            </w:r>
          </w:p>
          <w:p w14:paraId="60C5EAE9" w14:textId="77777777" w:rsidR="00B33D53" w:rsidRPr="00C670A2" w:rsidRDefault="00B33D53" w:rsidP="0076688D">
            <w:pPr>
              <w:rPr>
                <w:rFonts w:ascii="Arial" w:hAnsi="Arial" w:cs="Arial"/>
                <w:sz w:val="16"/>
                <w:szCs w:val="16"/>
              </w:rPr>
            </w:pPr>
            <w:r w:rsidRPr="00C670A2">
              <w:rPr>
                <w:rFonts w:ascii="Arial" w:eastAsia="Calibri" w:hAnsi="Arial" w:cs="Arial"/>
                <w:sz w:val="16"/>
                <w:szCs w:val="16"/>
              </w:rPr>
              <w:t>Stelaż ze stali do pisuaru z wężykiem 1/2"</w:t>
            </w:r>
          </w:p>
          <w:p w14:paraId="60C5EAEA" w14:textId="77777777" w:rsidR="00B33D53" w:rsidRPr="00C670A2" w:rsidRDefault="00B33D53" w:rsidP="0076688D">
            <w:pPr>
              <w:rPr>
                <w:rFonts w:ascii="Arial" w:hAnsi="Arial" w:cs="Arial"/>
                <w:sz w:val="16"/>
                <w:szCs w:val="16"/>
              </w:rPr>
            </w:pPr>
            <w:r w:rsidRPr="00C670A2">
              <w:rPr>
                <w:rFonts w:ascii="Arial" w:eastAsia="Calibri" w:hAnsi="Arial" w:cs="Arial"/>
                <w:sz w:val="16"/>
                <w:szCs w:val="16"/>
              </w:rPr>
              <w:t>Do instalacji podtynkowej</w:t>
            </w:r>
          </w:p>
          <w:p w14:paraId="60C5EAEB"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Stelaż do pisuaru z wężykiem 1/2", zestaw 1/2. </w:t>
            </w:r>
          </w:p>
          <w:p w14:paraId="60C5EAEC"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Stelaż ze stali pokrytej czarnym epoksydem, do instalacji podtynkowej. </w:t>
            </w:r>
          </w:p>
          <w:p w14:paraId="60C5EAEE" w14:textId="69AF6E99"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Mocowany na posadzce lub do ściany nośnej dostarczonymi kołkami rozporowymi. Regulacja rozstawu od 95 do 280 mm. </w:t>
            </w:r>
          </w:p>
          <w:p w14:paraId="60C5EAEF"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Regulacja wysokości od 0 do 200 mm. </w:t>
            </w:r>
          </w:p>
          <w:p w14:paraId="60C5EAF0"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Tuleja odpływu z uszczelką Ø50. </w:t>
            </w:r>
          </w:p>
          <w:p w14:paraId="60C5EAF1"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Przyłącze z mosiężną złączką 1/2" do pisuarów zasilanych wężykiem. </w:t>
            </w:r>
          </w:p>
          <w:p w14:paraId="60C5EAF2"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Dostarczany wstępnie zmontowany. </w:t>
            </w:r>
          </w:p>
          <w:p w14:paraId="60C5EAF3"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Zgodny z wymogami francuskiej normy NF D12-208. </w:t>
            </w:r>
          </w:p>
          <w:p w14:paraId="60C5EAF4"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Odpowiedni do ścian pełnych o grubości od 13 do 120 mm. </w:t>
            </w:r>
          </w:p>
          <w:p w14:paraId="60C5EAF5" w14:textId="77777777" w:rsidR="00B33D53" w:rsidRPr="00C670A2" w:rsidRDefault="00B33D53" w:rsidP="0076688D">
            <w:pPr>
              <w:spacing w:line="288" w:lineRule="auto"/>
              <w:rPr>
                <w:rFonts w:ascii="Arial" w:hAnsi="Arial" w:cs="Arial"/>
                <w:sz w:val="16"/>
                <w:szCs w:val="16"/>
              </w:rPr>
            </w:pPr>
            <w:r w:rsidRPr="00C670A2">
              <w:rPr>
                <w:rFonts w:ascii="Arial" w:eastAsia="Calibri" w:hAnsi="Arial" w:cs="Arial"/>
                <w:sz w:val="16"/>
                <w:szCs w:val="16"/>
              </w:rPr>
              <w:t xml:space="preserve">Dostarczany ze skrzynką podtynkową. </w:t>
            </w:r>
          </w:p>
          <w:p w14:paraId="60C5EAF6" w14:textId="77777777" w:rsidR="00B33D53" w:rsidRDefault="00B33D53" w:rsidP="009E4B61">
            <w:pPr>
              <w:spacing w:line="288" w:lineRule="auto"/>
              <w:rPr>
                <w:rFonts w:ascii="Arial" w:eastAsia="Calibri" w:hAnsi="Arial" w:cs="Arial"/>
                <w:sz w:val="16"/>
                <w:szCs w:val="16"/>
              </w:rPr>
            </w:pPr>
            <w:r w:rsidRPr="00C670A2">
              <w:rPr>
                <w:rFonts w:ascii="Arial" w:eastAsia="Calibri" w:hAnsi="Arial" w:cs="Arial"/>
                <w:sz w:val="16"/>
                <w:szCs w:val="16"/>
              </w:rPr>
              <w:t xml:space="preserve">Armatura skonfigurowana na płukanie instalacji, z zaślepką i akcesoriami do podłączenia. </w:t>
            </w:r>
          </w:p>
          <w:p w14:paraId="761D7142" w14:textId="77777777" w:rsidR="00B33D53" w:rsidRDefault="00B33D53" w:rsidP="009E4B61">
            <w:pPr>
              <w:spacing w:line="288" w:lineRule="auto"/>
              <w:rPr>
                <w:rFonts w:ascii="Arial" w:eastAsia="Calibri" w:hAnsi="Arial" w:cs="Arial"/>
                <w:sz w:val="16"/>
                <w:szCs w:val="16"/>
              </w:rPr>
            </w:pPr>
          </w:p>
          <w:p w14:paraId="628EF346" w14:textId="77777777" w:rsidR="00B33D53" w:rsidRDefault="00B33D53" w:rsidP="009E4B61">
            <w:pPr>
              <w:spacing w:line="288" w:lineRule="auto"/>
              <w:rPr>
                <w:rFonts w:ascii="Arial" w:eastAsia="Calibri" w:hAnsi="Arial" w:cs="Arial"/>
                <w:sz w:val="16"/>
                <w:szCs w:val="16"/>
              </w:rPr>
            </w:pPr>
          </w:p>
          <w:p w14:paraId="60C5EAF7" w14:textId="77777777" w:rsidR="00B33D53" w:rsidRDefault="00B33D53" w:rsidP="009E4B61">
            <w:pPr>
              <w:spacing w:line="288" w:lineRule="auto"/>
              <w:rPr>
                <w:rFonts w:ascii="Arial" w:hAnsi="Arial" w:cs="Arial"/>
                <w:b/>
                <w:sz w:val="16"/>
                <w:szCs w:val="16"/>
              </w:rPr>
            </w:pPr>
          </w:p>
        </w:tc>
        <w:tc>
          <w:tcPr>
            <w:tcW w:w="624" w:type="pct"/>
            <w:tcBorders>
              <w:top w:val="single" w:sz="4" w:space="0" w:color="auto"/>
              <w:left w:val="nil"/>
              <w:bottom w:val="single" w:sz="4" w:space="0" w:color="auto"/>
              <w:right w:val="single" w:sz="8" w:space="0" w:color="auto"/>
            </w:tcBorders>
            <w:vAlign w:val="center"/>
          </w:tcPr>
          <w:p w14:paraId="60C5EAF8" w14:textId="623A3A73" w:rsidR="00B33D53" w:rsidRPr="00FF78E9" w:rsidRDefault="00B33D53" w:rsidP="002B3015">
            <w:pPr>
              <w:rPr>
                <w:rFonts w:ascii="Arial" w:hAnsi="Arial" w:cs="Arial"/>
                <w:b/>
                <w:bCs/>
                <w:sz w:val="20"/>
                <w:szCs w:val="20"/>
              </w:rPr>
            </w:pPr>
            <w:r>
              <w:rPr>
                <w:rFonts w:ascii="Arial" w:hAnsi="Arial" w:cs="Arial"/>
                <w:b/>
                <w:bCs/>
                <w:sz w:val="20"/>
                <w:szCs w:val="20"/>
              </w:rPr>
              <w:t xml:space="preserve">        </w:t>
            </w:r>
            <w:r w:rsidR="002B3015">
              <w:rPr>
                <w:rFonts w:ascii="Arial" w:hAnsi="Arial" w:cs="Arial"/>
                <w:b/>
                <w:bCs/>
                <w:sz w:val="20"/>
                <w:szCs w:val="20"/>
              </w:rPr>
              <w:t>5</w:t>
            </w:r>
          </w:p>
        </w:tc>
        <w:tc>
          <w:tcPr>
            <w:tcW w:w="1596" w:type="pct"/>
            <w:tcBorders>
              <w:top w:val="single" w:sz="4" w:space="0" w:color="auto"/>
              <w:left w:val="nil"/>
              <w:bottom w:val="single" w:sz="4" w:space="0" w:color="auto"/>
              <w:right w:val="single" w:sz="8" w:space="0" w:color="auto"/>
            </w:tcBorders>
            <w:vAlign w:val="center"/>
          </w:tcPr>
          <w:p w14:paraId="60C5EAF9" w14:textId="77777777" w:rsidR="00B33D53" w:rsidRDefault="00B33D53" w:rsidP="0076688D">
            <w:pPr>
              <w:jc w:val="center"/>
              <w:rPr>
                <w:noProof/>
              </w:rPr>
            </w:pPr>
            <w:r>
              <w:rPr>
                <w:noProof/>
              </w:rPr>
              <w:drawing>
                <wp:inline distT="0" distB="0" distL="0" distR="0" wp14:anchorId="60C5EF46" wp14:editId="60C5EF47">
                  <wp:extent cx="1562100" cy="1562100"/>
                  <wp:effectExtent l="0" t="0" r="0" b="0"/>
                  <wp:docPr id="85"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7"/>
                          <pic:cNvPicPr>
                            <a:picLocks noChangeAspect="1"/>
                          </pic:cNvPicPr>
                        </pic:nvPicPr>
                        <pic:blipFill>
                          <a:blip r:embed="rId36"/>
                          <a:stretch>
                            <a:fillRect/>
                          </a:stretch>
                        </pic:blipFill>
                        <pic:spPr>
                          <a:xfrm>
                            <a:off x="0" y="0"/>
                            <a:ext cx="1562100" cy="1562100"/>
                          </a:xfrm>
                          <a:prstGeom prst="rect">
                            <a:avLst/>
                          </a:prstGeom>
                        </pic:spPr>
                      </pic:pic>
                    </a:graphicData>
                  </a:graphic>
                </wp:inline>
              </w:drawing>
            </w:r>
          </w:p>
        </w:tc>
      </w:tr>
      <w:tr w:rsidR="00B33D53" w:rsidRPr="00F94984" w14:paraId="60C5EB12" w14:textId="77777777" w:rsidTr="00B33D53">
        <w:trPr>
          <w:trHeight w:val="631"/>
        </w:trPr>
        <w:tc>
          <w:tcPr>
            <w:tcW w:w="209" w:type="pct"/>
            <w:tcBorders>
              <w:top w:val="single" w:sz="4" w:space="0" w:color="auto"/>
              <w:left w:val="single" w:sz="8" w:space="0" w:color="auto"/>
              <w:bottom w:val="single" w:sz="4" w:space="0" w:color="auto"/>
              <w:right w:val="single" w:sz="8" w:space="0" w:color="auto"/>
            </w:tcBorders>
            <w:vAlign w:val="center"/>
          </w:tcPr>
          <w:p w14:paraId="60C5EB00" w14:textId="21E32D58" w:rsidR="00B33D53" w:rsidRDefault="00B33D53" w:rsidP="0076688D">
            <w:pP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234F3CF9" w14:textId="1C77D089" w:rsidR="00B33D53" w:rsidRPr="00FF78E9" w:rsidRDefault="00B33D53" w:rsidP="00B33D53">
            <w:pPr>
              <w:jc w:val="center"/>
              <w:rPr>
                <w:rFonts w:ascii="Arial" w:hAnsi="Arial" w:cs="Arial"/>
                <w:b/>
                <w:bCs/>
                <w:sz w:val="16"/>
                <w:szCs w:val="16"/>
              </w:rPr>
            </w:pPr>
            <w:r w:rsidRPr="00FF78E9">
              <w:rPr>
                <w:rFonts w:ascii="Arial" w:hAnsi="Arial" w:cs="Arial"/>
                <w:b/>
                <w:bCs/>
                <w:sz w:val="16"/>
                <w:szCs w:val="16"/>
              </w:rPr>
              <w:t>Opis, nazwa usługi,</w:t>
            </w:r>
          </w:p>
          <w:p w14:paraId="60C5EB0F" w14:textId="31E2D22F" w:rsidR="00B33D53" w:rsidRPr="00812B73" w:rsidRDefault="00B33D53" w:rsidP="00B33D53">
            <w:pPr>
              <w:spacing w:line="288" w:lineRule="auto"/>
              <w:jc w:val="cente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65A6119D" w14:textId="3B87EB17" w:rsidR="00B33D53" w:rsidRPr="00FF78E9" w:rsidRDefault="00B33D53" w:rsidP="00B33D53">
            <w:pPr>
              <w:jc w:val="center"/>
              <w:rPr>
                <w:rFonts w:ascii="Arial Narrow" w:hAnsi="Arial Narrow"/>
                <w:b/>
                <w:bCs/>
                <w:sz w:val="20"/>
                <w:szCs w:val="18"/>
              </w:rPr>
            </w:pPr>
            <w:r w:rsidRPr="00FF78E9">
              <w:rPr>
                <w:rFonts w:ascii="Arial Narrow" w:hAnsi="Arial Narrow"/>
                <w:b/>
                <w:bCs/>
                <w:sz w:val="20"/>
                <w:szCs w:val="18"/>
              </w:rPr>
              <w:t>Ilość</w:t>
            </w:r>
          </w:p>
          <w:p w14:paraId="60C5EB10" w14:textId="6852AA98" w:rsidR="00B33D53" w:rsidRDefault="00B33D53" w:rsidP="00B33D53">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7AFC6959"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60C5EB11" w14:textId="406276E4" w:rsidR="00B33D53" w:rsidRDefault="00B33D53" w:rsidP="0076688D">
            <w:pPr>
              <w:jc w:val="center"/>
              <w:rPr>
                <w:rFonts w:ascii="Calibri" w:hAnsi="Calibri" w:cs="Arial"/>
                <w:noProof/>
                <w:sz w:val="12"/>
                <w:szCs w:val="18"/>
              </w:rPr>
            </w:pPr>
            <w:r w:rsidRPr="00125D39">
              <w:rPr>
                <w:rFonts w:ascii="Arial" w:hAnsi="Arial" w:cs="Arial"/>
                <w:b/>
                <w:bCs/>
                <w:sz w:val="18"/>
                <w:szCs w:val="18"/>
              </w:rPr>
              <w:t>Rysunek lub zdjęcie</w:t>
            </w:r>
          </w:p>
        </w:tc>
      </w:tr>
      <w:tr w:rsidR="00B33D53" w:rsidRPr="00F94984" w14:paraId="315C10E7" w14:textId="77777777" w:rsidTr="009270FC">
        <w:trPr>
          <w:trHeight w:val="5700"/>
        </w:trPr>
        <w:tc>
          <w:tcPr>
            <w:tcW w:w="209" w:type="pct"/>
            <w:tcBorders>
              <w:top w:val="single" w:sz="4" w:space="0" w:color="auto"/>
              <w:left w:val="single" w:sz="8" w:space="0" w:color="auto"/>
              <w:bottom w:val="single" w:sz="4" w:space="0" w:color="auto"/>
              <w:right w:val="single" w:sz="8" w:space="0" w:color="auto"/>
            </w:tcBorders>
            <w:vAlign w:val="center"/>
          </w:tcPr>
          <w:p w14:paraId="23672A18" w14:textId="77777777" w:rsidR="00B33D53" w:rsidRDefault="00B33D53" w:rsidP="0076688D">
            <w:pPr>
              <w:jc w:val="center"/>
              <w:rPr>
                <w:rFonts w:ascii="Arial" w:hAnsi="Arial" w:cs="Arial"/>
                <w:b/>
                <w:sz w:val="20"/>
                <w:szCs w:val="20"/>
              </w:rPr>
            </w:pPr>
          </w:p>
          <w:p w14:paraId="47C69B3B" w14:textId="276221E0" w:rsidR="00B33D53" w:rsidRDefault="00B33D53" w:rsidP="0076688D">
            <w:pPr>
              <w:jc w:val="center"/>
              <w:rPr>
                <w:rFonts w:ascii="Arial" w:hAnsi="Arial" w:cs="Arial"/>
                <w:b/>
                <w:sz w:val="20"/>
                <w:szCs w:val="20"/>
              </w:rPr>
            </w:pPr>
            <w:r>
              <w:rPr>
                <w:rFonts w:ascii="Arial" w:hAnsi="Arial" w:cs="Arial"/>
                <w:b/>
                <w:sz w:val="20"/>
                <w:szCs w:val="20"/>
              </w:rPr>
              <w:t>2</w:t>
            </w:r>
            <w:r w:rsidR="00411C51">
              <w:rPr>
                <w:rFonts w:ascii="Arial" w:hAnsi="Arial" w:cs="Arial"/>
                <w:b/>
                <w:sz w:val="20"/>
                <w:szCs w:val="20"/>
              </w:rPr>
              <w:t>3</w:t>
            </w:r>
          </w:p>
          <w:p w14:paraId="293E0F56" w14:textId="77777777" w:rsidR="00B33D53" w:rsidRDefault="00B33D53" w:rsidP="0076688D">
            <w:pPr>
              <w:jc w:val="center"/>
              <w:rPr>
                <w:rFonts w:ascii="Arial" w:hAnsi="Arial" w:cs="Arial"/>
                <w:b/>
                <w:sz w:val="20"/>
                <w:szCs w:val="20"/>
              </w:rPr>
            </w:pPr>
          </w:p>
          <w:p w14:paraId="4CDF151B" w14:textId="77777777" w:rsidR="00B33D53" w:rsidRDefault="00B33D53" w:rsidP="0076688D">
            <w:pPr>
              <w:jc w:val="center"/>
              <w:rPr>
                <w:rFonts w:ascii="Arial" w:hAnsi="Arial" w:cs="Arial"/>
                <w:b/>
                <w:sz w:val="20"/>
                <w:szCs w:val="20"/>
              </w:rPr>
            </w:pPr>
          </w:p>
          <w:p w14:paraId="6FC2409C" w14:textId="77777777" w:rsidR="00B33D53" w:rsidRDefault="00B33D53" w:rsidP="0076688D">
            <w:pPr>
              <w:rPr>
                <w:rFonts w:ascii="Arial" w:hAnsi="Arial" w:cs="Arial"/>
                <w:b/>
                <w:sz w:val="20"/>
                <w:szCs w:val="20"/>
              </w:rPr>
            </w:pPr>
          </w:p>
        </w:tc>
        <w:tc>
          <w:tcPr>
            <w:tcW w:w="2571" w:type="pct"/>
            <w:tcBorders>
              <w:top w:val="single" w:sz="4" w:space="0" w:color="auto"/>
              <w:left w:val="nil"/>
              <w:bottom w:val="single" w:sz="4" w:space="0" w:color="auto"/>
              <w:right w:val="single" w:sz="8" w:space="0" w:color="auto"/>
            </w:tcBorders>
            <w:vAlign w:val="center"/>
          </w:tcPr>
          <w:p w14:paraId="7AEA65A4" w14:textId="77777777" w:rsidR="00B33D53" w:rsidRDefault="00B33D53" w:rsidP="0076688D">
            <w:pPr>
              <w:rPr>
                <w:rFonts w:ascii="Arial" w:eastAsia="Calibri" w:hAnsi="Arial" w:cs="Arial"/>
                <w:b/>
                <w:bCs/>
                <w:sz w:val="18"/>
                <w:szCs w:val="18"/>
              </w:rPr>
            </w:pPr>
          </w:p>
          <w:p w14:paraId="0D4A307A" w14:textId="77777777" w:rsidR="00B33D53" w:rsidRDefault="00B33D53" w:rsidP="0076688D">
            <w:pPr>
              <w:rPr>
                <w:rFonts w:ascii="Arial" w:eastAsia="Calibri" w:hAnsi="Arial" w:cs="Arial"/>
                <w:b/>
                <w:bCs/>
                <w:sz w:val="18"/>
                <w:szCs w:val="18"/>
              </w:rPr>
            </w:pPr>
          </w:p>
          <w:p w14:paraId="7232815F" w14:textId="77777777" w:rsidR="00B33D53" w:rsidRDefault="00B33D53" w:rsidP="0076688D">
            <w:pPr>
              <w:rPr>
                <w:rFonts w:ascii="Arial" w:eastAsia="Calibri" w:hAnsi="Arial" w:cs="Arial"/>
                <w:b/>
                <w:bCs/>
                <w:sz w:val="18"/>
                <w:szCs w:val="18"/>
              </w:rPr>
            </w:pPr>
          </w:p>
          <w:p w14:paraId="169A1D8A" w14:textId="77777777" w:rsidR="00B33D53" w:rsidRDefault="00B33D53" w:rsidP="0076688D">
            <w:pPr>
              <w:rPr>
                <w:rFonts w:ascii="Arial" w:eastAsia="Calibri" w:hAnsi="Arial" w:cs="Arial"/>
                <w:b/>
                <w:bCs/>
                <w:sz w:val="18"/>
                <w:szCs w:val="18"/>
              </w:rPr>
            </w:pPr>
          </w:p>
          <w:p w14:paraId="316BECB5" w14:textId="77777777" w:rsidR="00B33D53" w:rsidRDefault="00B33D53" w:rsidP="0076688D">
            <w:pPr>
              <w:rPr>
                <w:rFonts w:ascii="Arial" w:eastAsia="Calibri" w:hAnsi="Arial" w:cs="Arial"/>
                <w:b/>
                <w:bCs/>
                <w:sz w:val="18"/>
                <w:szCs w:val="18"/>
              </w:rPr>
            </w:pPr>
            <w:r w:rsidRPr="000E5D78">
              <w:rPr>
                <w:rFonts w:ascii="Arial" w:eastAsia="Calibri" w:hAnsi="Arial" w:cs="Arial"/>
                <w:b/>
                <w:bCs/>
                <w:sz w:val="18"/>
                <w:szCs w:val="18"/>
              </w:rPr>
              <w:t xml:space="preserve">Umywalka </w:t>
            </w:r>
            <w:r>
              <w:rPr>
                <w:rFonts w:ascii="Arial" w:eastAsia="Calibri" w:hAnsi="Arial" w:cs="Arial"/>
                <w:b/>
                <w:bCs/>
                <w:sz w:val="18"/>
                <w:szCs w:val="18"/>
              </w:rPr>
              <w:t xml:space="preserve">uniwersalna, </w:t>
            </w:r>
            <w:r w:rsidRPr="000E5D78">
              <w:rPr>
                <w:rFonts w:ascii="Arial" w:eastAsia="Calibri" w:hAnsi="Arial" w:cs="Arial"/>
                <w:b/>
                <w:bCs/>
                <w:sz w:val="18"/>
                <w:szCs w:val="18"/>
              </w:rPr>
              <w:t xml:space="preserve">ścienna </w:t>
            </w:r>
          </w:p>
          <w:p w14:paraId="1464B0BA" w14:textId="77777777" w:rsidR="00B33D53" w:rsidRPr="00A86526" w:rsidRDefault="00B33D53" w:rsidP="004D0566">
            <w:pPr>
              <w:spacing w:line="288" w:lineRule="auto"/>
              <w:rPr>
                <w:rFonts w:ascii="Arial" w:eastAsia="Calibri" w:hAnsi="Arial" w:cs="Arial"/>
                <w:color w:val="000000" w:themeColor="text1"/>
                <w:sz w:val="16"/>
                <w:szCs w:val="16"/>
              </w:rPr>
            </w:pPr>
            <w:r w:rsidRPr="00A86526">
              <w:rPr>
                <w:rFonts w:ascii="Arial" w:hAnsi="Arial" w:cs="Arial"/>
                <w:color w:val="000000" w:themeColor="text1"/>
                <w:sz w:val="16"/>
                <w:szCs w:val="16"/>
              </w:rPr>
              <w:t xml:space="preserve">Umywalka </w:t>
            </w:r>
            <w:r>
              <w:rPr>
                <w:rFonts w:ascii="Arial" w:hAnsi="Arial" w:cs="Arial"/>
                <w:color w:val="000000" w:themeColor="text1"/>
                <w:sz w:val="16"/>
                <w:szCs w:val="16"/>
              </w:rPr>
              <w:t xml:space="preserve">ścienna  mocowana na śrubach, do </w:t>
            </w:r>
            <w:r w:rsidRPr="00A86526">
              <w:rPr>
                <w:rFonts w:ascii="Arial" w:hAnsi="Arial" w:cs="Arial"/>
                <w:color w:val="000000" w:themeColor="text1"/>
                <w:sz w:val="16"/>
                <w:szCs w:val="16"/>
              </w:rPr>
              <w:t xml:space="preserve"> kompletowania z półpostumentem L97100. Możliwość postawienia na blacie przy zachowaniu montażu do ściany. Dzięki wykorzystaniu trwałej ceramiki umywalka jest bardzo prosta w czyszczeniu a jednocześnie odporna na uszkodzenia. Jej charakterystyczny kształt świetnie dopasuje się do nowoczesnych wnętrz. Umywalka posiada wbudowany przelew, dzięki któremu zabezpiecza przed przepełnieniem. Otwór na baterię pozwala z kolei na dołączenie wybranej samodzielnie baterii – w zależności od własnych potrzeb i upodobań. </w:t>
            </w:r>
          </w:p>
          <w:p w14:paraId="75DC824B" w14:textId="77777777" w:rsidR="00B33D53" w:rsidRDefault="00B33D53" w:rsidP="004D0566">
            <w:pPr>
              <w:spacing w:line="288" w:lineRule="auto"/>
              <w:rPr>
                <w:rFonts w:ascii="Calibri" w:eastAsia="Calibri" w:hAnsi="Calibri" w:cs="Calibri"/>
                <w:sz w:val="22"/>
                <w:szCs w:val="22"/>
              </w:rPr>
            </w:pPr>
          </w:p>
          <w:p w14:paraId="277F7654" w14:textId="77777777" w:rsidR="00B33D53" w:rsidRDefault="00B33D53" w:rsidP="004D0566">
            <w:pPr>
              <w:spacing w:line="288" w:lineRule="auto"/>
              <w:rPr>
                <w:rFonts w:ascii="Calibri" w:eastAsia="Calibri" w:hAnsi="Calibri" w:cs="Calibri"/>
                <w:sz w:val="22"/>
                <w:szCs w:val="22"/>
              </w:rPr>
            </w:pPr>
          </w:p>
          <w:p w14:paraId="5FEB2A63" w14:textId="77777777" w:rsidR="00B33D53" w:rsidRDefault="00B33D53" w:rsidP="004D0566">
            <w:pPr>
              <w:spacing w:line="288" w:lineRule="auto"/>
              <w:rPr>
                <w:rFonts w:ascii="Calibri" w:eastAsia="Calibri" w:hAnsi="Calibri" w:cs="Calibri"/>
                <w:sz w:val="22"/>
                <w:szCs w:val="22"/>
              </w:rPr>
            </w:pPr>
          </w:p>
          <w:p w14:paraId="5BC608CE" w14:textId="77777777" w:rsidR="00B33D53" w:rsidRDefault="00B33D53" w:rsidP="004D0566">
            <w:pPr>
              <w:spacing w:line="288" w:lineRule="auto"/>
              <w:rPr>
                <w:rFonts w:ascii="Calibri" w:eastAsia="Calibri" w:hAnsi="Calibri" w:cs="Calibri"/>
                <w:sz w:val="22"/>
                <w:szCs w:val="22"/>
              </w:rPr>
            </w:pPr>
          </w:p>
          <w:p w14:paraId="574CB5CE" w14:textId="77777777" w:rsidR="00B33D53" w:rsidRDefault="00B33D53" w:rsidP="004D0566">
            <w:pPr>
              <w:spacing w:line="288" w:lineRule="auto"/>
              <w:rPr>
                <w:rFonts w:ascii="Calibri" w:eastAsia="Calibri" w:hAnsi="Calibri" w:cs="Calibri"/>
                <w:sz w:val="22"/>
                <w:szCs w:val="22"/>
              </w:rPr>
            </w:pPr>
          </w:p>
          <w:p w14:paraId="34E77A0D" w14:textId="77777777" w:rsidR="00B33D53" w:rsidRDefault="00B33D53" w:rsidP="004D0566">
            <w:pPr>
              <w:spacing w:line="288" w:lineRule="auto"/>
              <w:rPr>
                <w:rFonts w:ascii="Calibri" w:eastAsia="Calibri" w:hAnsi="Calibri" w:cs="Calibri"/>
                <w:sz w:val="22"/>
                <w:szCs w:val="22"/>
              </w:rPr>
            </w:pPr>
          </w:p>
          <w:p w14:paraId="2F4212E0" w14:textId="77777777" w:rsidR="00B33D53" w:rsidRDefault="00B33D53" w:rsidP="004D0566">
            <w:pPr>
              <w:spacing w:line="288" w:lineRule="auto"/>
              <w:rPr>
                <w:rFonts w:ascii="Calibri" w:eastAsia="Calibri" w:hAnsi="Calibri" w:cs="Calibri"/>
                <w:sz w:val="22"/>
                <w:szCs w:val="22"/>
              </w:rPr>
            </w:pPr>
          </w:p>
          <w:p w14:paraId="0A3599E9" w14:textId="77777777" w:rsidR="00B33D53" w:rsidRDefault="00B33D53" w:rsidP="004D0566">
            <w:pPr>
              <w:spacing w:line="288" w:lineRule="auto"/>
              <w:rPr>
                <w:rFonts w:ascii="Arial" w:eastAsia="Calibri" w:hAnsi="Arial" w:cs="Arial"/>
                <w:b/>
                <w:bCs/>
                <w:sz w:val="18"/>
                <w:szCs w:val="18"/>
              </w:rPr>
            </w:pPr>
          </w:p>
        </w:tc>
        <w:tc>
          <w:tcPr>
            <w:tcW w:w="624" w:type="pct"/>
            <w:tcBorders>
              <w:top w:val="single" w:sz="4" w:space="0" w:color="auto"/>
              <w:left w:val="nil"/>
              <w:bottom w:val="single" w:sz="4" w:space="0" w:color="auto"/>
              <w:right w:val="single" w:sz="8" w:space="0" w:color="auto"/>
            </w:tcBorders>
            <w:vAlign w:val="center"/>
          </w:tcPr>
          <w:p w14:paraId="455E2F39" w14:textId="3A139FBB" w:rsidR="00B33D53" w:rsidRDefault="00B33D53" w:rsidP="002610FD">
            <w:pPr>
              <w:rPr>
                <w:rFonts w:ascii="Arial" w:hAnsi="Arial" w:cs="Arial"/>
                <w:b/>
                <w:bCs/>
                <w:sz w:val="20"/>
                <w:szCs w:val="20"/>
              </w:rPr>
            </w:pPr>
            <w:r>
              <w:rPr>
                <w:rFonts w:ascii="Arial" w:hAnsi="Arial" w:cs="Arial"/>
                <w:b/>
                <w:bCs/>
                <w:sz w:val="20"/>
                <w:szCs w:val="20"/>
              </w:rPr>
              <w:t xml:space="preserve">       4</w:t>
            </w:r>
            <w:r w:rsidR="002610FD">
              <w:rPr>
                <w:rFonts w:ascii="Arial" w:hAnsi="Arial" w:cs="Arial"/>
                <w:b/>
                <w:bCs/>
                <w:sz w:val="20"/>
                <w:szCs w:val="20"/>
              </w:rPr>
              <w:t>6</w:t>
            </w:r>
          </w:p>
        </w:tc>
        <w:tc>
          <w:tcPr>
            <w:tcW w:w="1596" w:type="pct"/>
            <w:tcBorders>
              <w:top w:val="single" w:sz="4" w:space="0" w:color="auto"/>
              <w:left w:val="nil"/>
              <w:bottom w:val="single" w:sz="4" w:space="0" w:color="auto"/>
              <w:right w:val="single" w:sz="8" w:space="0" w:color="auto"/>
            </w:tcBorders>
            <w:vAlign w:val="center"/>
          </w:tcPr>
          <w:p w14:paraId="494684A9" w14:textId="3B13B11B" w:rsidR="00B33D53" w:rsidRDefault="00B33D53" w:rsidP="0076688D">
            <w:pPr>
              <w:jc w:val="center"/>
              <w:rPr>
                <w:rFonts w:ascii="Calibri" w:hAnsi="Calibri" w:cs="Arial"/>
                <w:noProof/>
                <w:sz w:val="12"/>
                <w:szCs w:val="18"/>
              </w:rPr>
            </w:pPr>
            <w:r>
              <w:rPr>
                <w:rFonts w:ascii="Calibri" w:hAnsi="Calibri" w:cs="Arial"/>
                <w:noProof/>
                <w:sz w:val="12"/>
                <w:szCs w:val="18"/>
              </w:rPr>
              <w:drawing>
                <wp:inline distT="0" distB="0" distL="0" distR="0" wp14:anchorId="7D7E1E57" wp14:editId="6A5EDF06">
                  <wp:extent cx="1980565" cy="1980565"/>
                  <wp:effectExtent l="0" t="0" r="635" b="63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mywalka zwykła.jpg"/>
                          <pic:cNvPicPr/>
                        </pic:nvPicPr>
                        <pic:blipFill>
                          <a:blip r:embed="rId37">
                            <a:extLst>
                              <a:ext uri="{28A0092B-C50C-407E-A947-70E740481C1C}">
                                <a14:useLocalDpi xmlns:a14="http://schemas.microsoft.com/office/drawing/2010/main" val="0"/>
                              </a:ext>
                            </a:extLst>
                          </a:blip>
                          <a:stretch>
                            <a:fillRect/>
                          </a:stretch>
                        </pic:blipFill>
                        <pic:spPr>
                          <a:xfrm>
                            <a:off x="0" y="0"/>
                            <a:ext cx="1980565" cy="1980565"/>
                          </a:xfrm>
                          <a:prstGeom prst="rect">
                            <a:avLst/>
                          </a:prstGeom>
                        </pic:spPr>
                      </pic:pic>
                    </a:graphicData>
                  </a:graphic>
                </wp:inline>
              </w:drawing>
            </w:r>
          </w:p>
        </w:tc>
      </w:tr>
      <w:tr w:rsidR="00B33D53" w:rsidRPr="00F94984" w14:paraId="036A8245" w14:textId="77777777" w:rsidTr="00B33D53">
        <w:trPr>
          <w:trHeight w:val="6360"/>
        </w:trPr>
        <w:tc>
          <w:tcPr>
            <w:tcW w:w="209" w:type="pct"/>
            <w:tcBorders>
              <w:top w:val="single" w:sz="4" w:space="0" w:color="auto"/>
              <w:left w:val="single" w:sz="8" w:space="0" w:color="auto"/>
              <w:bottom w:val="single" w:sz="4" w:space="0" w:color="auto"/>
              <w:right w:val="single" w:sz="8" w:space="0" w:color="auto"/>
            </w:tcBorders>
            <w:vAlign w:val="center"/>
          </w:tcPr>
          <w:p w14:paraId="0497D315" w14:textId="5A9C0A67" w:rsidR="00B33D53" w:rsidRDefault="00411C51" w:rsidP="00DF5B36">
            <w:pPr>
              <w:rPr>
                <w:rFonts w:ascii="Arial" w:hAnsi="Arial" w:cs="Arial"/>
                <w:b/>
                <w:sz w:val="20"/>
                <w:szCs w:val="20"/>
              </w:rPr>
            </w:pPr>
            <w:r>
              <w:rPr>
                <w:rFonts w:ascii="Arial" w:hAnsi="Arial" w:cs="Arial"/>
                <w:b/>
                <w:sz w:val="20"/>
                <w:szCs w:val="20"/>
              </w:rPr>
              <w:t>24</w:t>
            </w:r>
          </w:p>
        </w:tc>
        <w:tc>
          <w:tcPr>
            <w:tcW w:w="2571" w:type="pct"/>
            <w:tcBorders>
              <w:top w:val="single" w:sz="4" w:space="0" w:color="auto"/>
              <w:left w:val="nil"/>
              <w:bottom w:val="single" w:sz="4" w:space="0" w:color="auto"/>
              <w:right w:val="single" w:sz="8" w:space="0" w:color="auto"/>
            </w:tcBorders>
            <w:vAlign w:val="center"/>
          </w:tcPr>
          <w:p w14:paraId="218DA367" w14:textId="77777777" w:rsidR="000359AA" w:rsidRDefault="000359AA" w:rsidP="004D0566">
            <w:pPr>
              <w:spacing w:line="288" w:lineRule="auto"/>
              <w:rPr>
                <w:rFonts w:ascii="Arial" w:hAnsi="Arial" w:cs="Arial"/>
                <w:b/>
                <w:color w:val="252525"/>
                <w:sz w:val="18"/>
                <w:szCs w:val="18"/>
                <w:shd w:val="clear" w:color="auto" w:fill="FFFFFF"/>
              </w:rPr>
            </w:pPr>
          </w:p>
          <w:p w14:paraId="51C26EDF" w14:textId="77777777" w:rsidR="000359AA" w:rsidRDefault="000359AA" w:rsidP="004D0566">
            <w:pPr>
              <w:spacing w:line="288" w:lineRule="auto"/>
              <w:rPr>
                <w:rFonts w:ascii="Arial" w:hAnsi="Arial" w:cs="Arial"/>
                <w:b/>
                <w:color w:val="252525"/>
                <w:sz w:val="18"/>
                <w:szCs w:val="18"/>
                <w:shd w:val="clear" w:color="auto" w:fill="FFFFFF"/>
              </w:rPr>
            </w:pPr>
          </w:p>
          <w:p w14:paraId="57EF16BD" w14:textId="0BB8510D" w:rsidR="00B33D53" w:rsidRPr="00072231" w:rsidRDefault="00B33D53" w:rsidP="004D0566">
            <w:pPr>
              <w:spacing w:line="288" w:lineRule="auto"/>
              <w:rPr>
                <w:rFonts w:ascii="Arial" w:hAnsi="Arial" w:cs="Arial"/>
                <w:b/>
                <w:color w:val="252525"/>
                <w:sz w:val="18"/>
                <w:szCs w:val="18"/>
                <w:shd w:val="clear" w:color="auto" w:fill="FFFFFF"/>
              </w:rPr>
            </w:pPr>
            <w:r w:rsidRPr="00072231">
              <w:rPr>
                <w:rFonts w:ascii="Arial" w:hAnsi="Arial" w:cs="Arial"/>
                <w:b/>
                <w:color w:val="252525"/>
                <w:sz w:val="18"/>
                <w:szCs w:val="18"/>
                <w:shd w:val="clear" w:color="auto" w:fill="FFFFFF"/>
              </w:rPr>
              <w:t>Umywalka ścienna dla osób niepełnosprawnych</w:t>
            </w:r>
          </w:p>
          <w:p w14:paraId="3AB3EA64" w14:textId="140A7D0D" w:rsidR="00B33D53" w:rsidRDefault="00B33D53" w:rsidP="00A86526">
            <w:pPr>
              <w:spacing w:line="288" w:lineRule="auto"/>
              <w:rPr>
                <w:rFonts w:ascii="Arial" w:hAnsi="Arial" w:cs="Arial"/>
                <w:color w:val="252525"/>
                <w:sz w:val="16"/>
                <w:szCs w:val="16"/>
                <w:shd w:val="clear" w:color="auto" w:fill="FFFFFF"/>
              </w:rPr>
            </w:pPr>
            <w:r w:rsidRPr="00072231">
              <w:rPr>
                <w:rFonts w:ascii="Arial" w:hAnsi="Arial" w:cs="Arial"/>
                <w:color w:val="252525"/>
                <w:sz w:val="16"/>
                <w:szCs w:val="16"/>
                <w:shd w:val="clear" w:color="auto" w:fill="FFFFFF"/>
              </w:rPr>
              <w:t>Umywalka ścienna 785 x 545 x 150 mm.</w:t>
            </w:r>
            <w:r w:rsidRPr="00072231">
              <w:rPr>
                <w:rFonts w:ascii="Arial" w:hAnsi="Arial" w:cs="Arial"/>
                <w:color w:val="252525"/>
                <w:sz w:val="16"/>
                <w:szCs w:val="16"/>
              </w:rPr>
              <w:br/>
            </w:r>
            <w:r w:rsidRPr="00072231">
              <w:rPr>
                <w:rFonts w:ascii="Arial" w:hAnsi="Arial" w:cs="Arial"/>
                <w:color w:val="252525"/>
                <w:sz w:val="16"/>
                <w:szCs w:val="16"/>
                <w:shd w:val="clear" w:color="auto" w:fill="FFFFFF"/>
              </w:rPr>
              <w:t>Zintegrowane uchwyty boczne służą do podtrzymywania się lub jako wieszak na ręczniki.</w:t>
            </w:r>
            <w:r w:rsidRPr="00072231">
              <w:rPr>
                <w:rFonts w:ascii="Arial" w:hAnsi="Arial" w:cs="Arial"/>
                <w:color w:val="252525"/>
                <w:sz w:val="16"/>
                <w:szCs w:val="16"/>
              </w:rPr>
              <w:br/>
            </w:r>
            <w:r w:rsidRPr="00072231">
              <w:rPr>
                <w:rFonts w:ascii="Arial" w:hAnsi="Arial" w:cs="Arial"/>
                <w:color w:val="252525"/>
                <w:sz w:val="16"/>
                <w:szCs w:val="16"/>
                <w:shd w:val="clear" w:color="auto" w:fill="FFFFFF"/>
              </w:rPr>
              <w:t>Czyste i opływowe kształty.</w:t>
            </w:r>
            <w:r w:rsidRPr="00072231">
              <w:rPr>
                <w:rFonts w:ascii="Arial" w:hAnsi="Arial" w:cs="Arial"/>
                <w:color w:val="252525"/>
                <w:sz w:val="16"/>
                <w:szCs w:val="16"/>
              </w:rPr>
              <w:br/>
            </w:r>
            <w:r>
              <w:rPr>
                <w:rFonts w:ascii="Arial" w:hAnsi="Arial" w:cs="Arial"/>
                <w:color w:val="252525"/>
                <w:sz w:val="16"/>
                <w:szCs w:val="16"/>
                <w:shd w:val="clear" w:color="auto" w:fill="FFFFFF"/>
              </w:rPr>
              <w:t>M</w:t>
            </w:r>
            <w:r w:rsidRPr="00072231">
              <w:rPr>
                <w:rFonts w:ascii="Arial" w:hAnsi="Arial" w:cs="Arial"/>
                <w:color w:val="252525"/>
                <w:sz w:val="16"/>
                <w:szCs w:val="16"/>
                <w:shd w:val="clear" w:color="auto" w:fill="FFFFFF"/>
              </w:rPr>
              <w:t>ateriał kompozytowy na bazie naturalnych minerałów i żywicy poliestrowej.</w:t>
            </w:r>
            <w:r w:rsidRPr="00072231">
              <w:rPr>
                <w:rFonts w:ascii="Arial" w:hAnsi="Arial" w:cs="Arial"/>
                <w:color w:val="252525"/>
                <w:sz w:val="16"/>
                <w:szCs w:val="16"/>
              </w:rPr>
              <w:br/>
            </w:r>
            <w:r w:rsidRPr="00072231">
              <w:rPr>
                <w:rFonts w:ascii="Arial" w:hAnsi="Arial" w:cs="Arial"/>
                <w:color w:val="252525"/>
                <w:sz w:val="16"/>
                <w:szCs w:val="16"/>
                <w:shd w:val="clear" w:color="auto" w:fill="FFFFFF"/>
              </w:rPr>
              <w:t>Przystosowana do używania w budynkach użyteczności publicznej lub środowisku szpitalnym.</w:t>
            </w:r>
            <w:r w:rsidRPr="00072231">
              <w:rPr>
                <w:rFonts w:ascii="Arial" w:hAnsi="Arial" w:cs="Arial"/>
                <w:color w:val="252525"/>
                <w:sz w:val="16"/>
                <w:szCs w:val="16"/>
              </w:rPr>
              <w:br/>
            </w:r>
            <w:r w:rsidRPr="00072231">
              <w:rPr>
                <w:rFonts w:ascii="Arial" w:hAnsi="Arial" w:cs="Arial"/>
                <w:color w:val="252525"/>
                <w:sz w:val="16"/>
                <w:szCs w:val="16"/>
                <w:shd w:val="clear" w:color="auto" w:fill="FFFFFF"/>
              </w:rPr>
              <w:t>Niegłęboka umywalka przystosowana do osób niepełnosprawnych.</w:t>
            </w:r>
            <w:r w:rsidRPr="00072231">
              <w:rPr>
                <w:rFonts w:ascii="Arial" w:hAnsi="Arial" w:cs="Arial"/>
                <w:color w:val="252525"/>
                <w:sz w:val="16"/>
                <w:szCs w:val="16"/>
              </w:rPr>
              <w:br/>
            </w:r>
            <w:r w:rsidRPr="00072231">
              <w:rPr>
                <w:rFonts w:ascii="Arial" w:hAnsi="Arial" w:cs="Arial"/>
                <w:color w:val="252525"/>
                <w:sz w:val="16"/>
                <w:szCs w:val="16"/>
                <w:shd w:val="clear" w:color="auto" w:fill="FFFFFF"/>
              </w:rPr>
              <w:t>Jednolita powierzchnia bez chropowatości dla łatwego czyszczenia.</w:t>
            </w:r>
            <w:r w:rsidRPr="00072231">
              <w:rPr>
                <w:rFonts w:ascii="Arial" w:hAnsi="Arial" w:cs="Arial"/>
                <w:color w:val="252525"/>
                <w:sz w:val="16"/>
                <w:szCs w:val="16"/>
              </w:rPr>
              <w:br/>
            </w:r>
            <w:r w:rsidRPr="00072231">
              <w:rPr>
                <w:rFonts w:ascii="Arial" w:hAnsi="Arial" w:cs="Arial"/>
                <w:color w:val="252525"/>
                <w:sz w:val="16"/>
                <w:szCs w:val="16"/>
                <w:shd w:val="clear" w:color="auto" w:fill="FFFFFF"/>
              </w:rPr>
              <w:t>Umywalka odlewana z jednej części, bez spoin, dla łatwej obsługi i odpowiedniej higieny.</w:t>
            </w:r>
            <w:r w:rsidRPr="00072231">
              <w:rPr>
                <w:rFonts w:ascii="Arial" w:hAnsi="Arial" w:cs="Arial"/>
                <w:color w:val="252525"/>
                <w:sz w:val="16"/>
                <w:szCs w:val="16"/>
              </w:rPr>
              <w:br/>
            </w:r>
            <w:r w:rsidRPr="00072231">
              <w:rPr>
                <w:rFonts w:ascii="Arial" w:hAnsi="Arial" w:cs="Arial"/>
                <w:color w:val="252525"/>
                <w:sz w:val="16"/>
                <w:szCs w:val="16"/>
                <w:shd w:val="clear" w:color="auto" w:fill="FFFFFF"/>
              </w:rPr>
              <w:t>Przyjemna w dotyku.</w:t>
            </w:r>
            <w:r w:rsidRPr="00072231">
              <w:rPr>
                <w:rFonts w:ascii="Arial" w:hAnsi="Arial" w:cs="Arial"/>
                <w:color w:val="252525"/>
                <w:sz w:val="16"/>
                <w:szCs w:val="16"/>
              </w:rPr>
              <w:br/>
            </w:r>
            <w:r w:rsidRPr="00072231">
              <w:rPr>
                <w:rFonts w:ascii="Arial" w:hAnsi="Arial" w:cs="Arial"/>
                <w:color w:val="252525"/>
                <w:sz w:val="16"/>
                <w:szCs w:val="16"/>
                <w:shd w:val="clear" w:color="auto" w:fill="FFFFFF"/>
              </w:rPr>
              <w:t>Z centralnym otworem Ø35 na armaturę.</w:t>
            </w:r>
            <w:r w:rsidRPr="00072231">
              <w:rPr>
                <w:rFonts w:ascii="Arial" w:hAnsi="Arial" w:cs="Arial"/>
                <w:color w:val="252525"/>
                <w:sz w:val="16"/>
                <w:szCs w:val="16"/>
              </w:rPr>
              <w:br/>
            </w:r>
            <w:r w:rsidRPr="00072231">
              <w:rPr>
                <w:rFonts w:ascii="Arial" w:hAnsi="Arial" w:cs="Arial"/>
                <w:color w:val="252525"/>
                <w:sz w:val="16"/>
                <w:szCs w:val="16"/>
                <w:shd w:val="clear" w:color="auto" w:fill="FFFFFF"/>
              </w:rPr>
              <w:t>Bez przelewu.</w:t>
            </w:r>
            <w:r w:rsidRPr="00072231">
              <w:rPr>
                <w:rFonts w:ascii="Arial" w:hAnsi="Arial" w:cs="Arial"/>
                <w:color w:val="252525"/>
                <w:sz w:val="16"/>
                <w:szCs w:val="16"/>
              </w:rPr>
              <w:br/>
            </w:r>
            <w:r w:rsidRPr="00072231">
              <w:rPr>
                <w:rFonts w:ascii="Arial" w:hAnsi="Arial" w:cs="Arial"/>
                <w:color w:val="252525"/>
                <w:sz w:val="16"/>
                <w:szCs w:val="16"/>
                <w:shd w:val="clear" w:color="auto" w:fill="FFFFFF"/>
              </w:rPr>
              <w:t>Dostarczana z mocowaniami.</w:t>
            </w:r>
            <w:r w:rsidRPr="00072231">
              <w:rPr>
                <w:rFonts w:ascii="Arial" w:hAnsi="Arial" w:cs="Arial"/>
                <w:color w:val="252525"/>
                <w:sz w:val="16"/>
                <w:szCs w:val="16"/>
              </w:rPr>
              <w:br/>
            </w:r>
            <w:r w:rsidRPr="00072231">
              <w:rPr>
                <w:rFonts w:ascii="Arial" w:hAnsi="Arial" w:cs="Arial"/>
                <w:color w:val="252525"/>
                <w:sz w:val="16"/>
                <w:szCs w:val="16"/>
                <w:shd w:val="clear" w:color="auto" w:fill="FFFFFF"/>
              </w:rPr>
              <w:t>Biała RAL 9016.</w:t>
            </w:r>
            <w:r w:rsidRPr="00072231">
              <w:rPr>
                <w:rFonts w:ascii="Arial" w:hAnsi="Arial" w:cs="Arial"/>
                <w:color w:val="252525"/>
                <w:sz w:val="16"/>
                <w:szCs w:val="16"/>
              </w:rPr>
              <w:br/>
            </w:r>
            <w:r w:rsidRPr="00072231">
              <w:rPr>
                <w:rFonts w:ascii="Arial" w:hAnsi="Arial" w:cs="Arial"/>
                <w:color w:val="252525"/>
                <w:sz w:val="16"/>
                <w:szCs w:val="16"/>
                <w:shd w:val="clear" w:color="auto" w:fill="FFFFFF"/>
              </w:rPr>
              <w:t>Waga: 21,5 kg.</w:t>
            </w:r>
          </w:p>
          <w:p w14:paraId="716C102B" w14:textId="77777777" w:rsidR="00B33D53" w:rsidRDefault="00B33D53" w:rsidP="00A86526">
            <w:pPr>
              <w:spacing w:line="288" w:lineRule="auto"/>
              <w:rPr>
                <w:rFonts w:ascii="Arial" w:hAnsi="Arial" w:cs="Arial"/>
                <w:color w:val="252525"/>
                <w:sz w:val="16"/>
                <w:szCs w:val="16"/>
                <w:shd w:val="clear" w:color="auto" w:fill="FFFFFF"/>
              </w:rPr>
            </w:pPr>
          </w:p>
          <w:p w14:paraId="59B54784" w14:textId="77777777" w:rsidR="00B33D53" w:rsidRDefault="00B33D53" w:rsidP="00A86526">
            <w:pPr>
              <w:spacing w:line="288" w:lineRule="auto"/>
              <w:rPr>
                <w:rFonts w:ascii="Arial" w:hAnsi="Arial" w:cs="Arial"/>
                <w:color w:val="252525"/>
                <w:sz w:val="16"/>
                <w:szCs w:val="16"/>
                <w:shd w:val="clear" w:color="auto" w:fill="FFFFFF"/>
              </w:rPr>
            </w:pPr>
          </w:p>
          <w:p w14:paraId="1A858393" w14:textId="77777777" w:rsidR="00B33D53" w:rsidRDefault="00B33D53" w:rsidP="00A86526">
            <w:pPr>
              <w:spacing w:line="288" w:lineRule="auto"/>
              <w:rPr>
                <w:rFonts w:ascii="Arial" w:hAnsi="Arial" w:cs="Arial"/>
                <w:color w:val="252525"/>
                <w:sz w:val="16"/>
                <w:szCs w:val="16"/>
                <w:shd w:val="clear" w:color="auto" w:fill="FFFFFF"/>
              </w:rPr>
            </w:pPr>
          </w:p>
          <w:p w14:paraId="0F15521B" w14:textId="77777777" w:rsidR="00B33D53" w:rsidRDefault="00B33D53" w:rsidP="00A86526">
            <w:pPr>
              <w:spacing w:line="288" w:lineRule="auto"/>
              <w:rPr>
                <w:rFonts w:ascii="Arial" w:hAnsi="Arial" w:cs="Arial"/>
                <w:color w:val="252525"/>
                <w:sz w:val="16"/>
                <w:szCs w:val="16"/>
                <w:shd w:val="clear" w:color="auto" w:fill="FFFFFF"/>
              </w:rPr>
            </w:pPr>
          </w:p>
          <w:p w14:paraId="3FFB9606" w14:textId="77777777" w:rsidR="00B33D53" w:rsidRDefault="00B33D53" w:rsidP="00A86526">
            <w:pPr>
              <w:spacing w:line="288" w:lineRule="auto"/>
              <w:rPr>
                <w:rFonts w:ascii="Arial" w:hAnsi="Arial" w:cs="Arial"/>
                <w:color w:val="252525"/>
                <w:sz w:val="16"/>
                <w:szCs w:val="16"/>
                <w:shd w:val="clear" w:color="auto" w:fill="FFFFFF"/>
              </w:rPr>
            </w:pPr>
          </w:p>
          <w:p w14:paraId="31B73135" w14:textId="77777777" w:rsidR="00B33D53" w:rsidRDefault="00B33D53" w:rsidP="00A86526">
            <w:pPr>
              <w:spacing w:line="288" w:lineRule="auto"/>
              <w:rPr>
                <w:rFonts w:ascii="Arial" w:hAnsi="Arial" w:cs="Arial"/>
                <w:color w:val="252525"/>
                <w:sz w:val="16"/>
                <w:szCs w:val="16"/>
                <w:shd w:val="clear" w:color="auto" w:fill="FFFFFF"/>
              </w:rPr>
            </w:pPr>
          </w:p>
          <w:p w14:paraId="5BE78D9A" w14:textId="77777777" w:rsidR="00B33D53" w:rsidRDefault="00B33D53" w:rsidP="00A86526">
            <w:pPr>
              <w:spacing w:line="288" w:lineRule="auto"/>
              <w:rPr>
                <w:rFonts w:ascii="Arial" w:hAnsi="Arial" w:cs="Arial"/>
                <w:color w:val="252525"/>
                <w:sz w:val="16"/>
                <w:szCs w:val="16"/>
                <w:shd w:val="clear" w:color="auto" w:fill="FFFFFF"/>
              </w:rPr>
            </w:pPr>
          </w:p>
          <w:p w14:paraId="5D30347F" w14:textId="77777777" w:rsidR="00B33D53" w:rsidRDefault="00B33D53" w:rsidP="00A86526">
            <w:pPr>
              <w:spacing w:line="288" w:lineRule="auto"/>
              <w:rPr>
                <w:rFonts w:ascii="Arial" w:hAnsi="Arial" w:cs="Arial"/>
                <w:color w:val="252525"/>
                <w:sz w:val="16"/>
                <w:szCs w:val="16"/>
                <w:shd w:val="clear" w:color="auto" w:fill="FFFFFF"/>
              </w:rPr>
            </w:pPr>
          </w:p>
          <w:p w14:paraId="1D5AC707" w14:textId="77777777" w:rsidR="00B33D53" w:rsidRDefault="00B33D53" w:rsidP="00A86526">
            <w:pPr>
              <w:spacing w:line="288" w:lineRule="auto"/>
              <w:rPr>
                <w:rFonts w:ascii="Arial" w:hAnsi="Arial" w:cs="Arial"/>
                <w:color w:val="252525"/>
                <w:sz w:val="16"/>
                <w:szCs w:val="16"/>
                <w:shd w:val="clear" w:color="auto" w:fill="FFFFFF"/>
              </w:rPr>
            </w:pPr>
          </w:p>
          <w:p w14:paraId="5091FAEF" w14:textId="77777777" w:rsidR="00B33D53" w:rsidRDefault="00B33D53" w:rsidP="00A86526">
            <w:pPr>
              <w:spacing w:line="288" w:lineRule="auto"/>
              <w:rPr>
                <w:rFonts w:ascii="Arial" w:hAnsi="Arial" w:cs="Arial"/>
                <w:color w:val="252525"/>
                <w:sz w:val="16"/>
                <w:szCs w:val="16"/>
                <w:shd w:val="clear" w:color="auto" w:fill="FFFFFF"/>
              </w:rPr>
            </w:pPr>
          </w:p>
          <w:p w14:paraId="0B548043" w14:textId="77777777" w:rsidR="00B33D53" w:rsidRDefault="00B33D53" w:rsidP="00A86526">
            <w:pPr>
              <w:spacing w:line="288" w:lineRule="auto"/>
              <w:rPr>
                <w:rFonts w:ascii="Arial" w:hAnsi="Arial" w:cs="Arial"/>
                <w:color w:val="252525"/>
                <w:sz w:val="16"/>
                <w:szCs w:val="16"/>
                <w:shd w:val="clear" w:color="auto" w:fill="FFFFFF"/>
              </w:rPr>
            </w:pPr>
          </w:p>
          <w:p w14:paraId="588820AA" w14:textId="77777777" w:rsidR="00B33D53" w:rsidRDefault="00B33D53" w:rsidP="00A86526">
            <w:pPr>
              <w:spacing w:line="288" w:lineRule="auto"/>
              <w:rPr>
                <w:rFonts w:ascii="Arial" w:hAnsi="Arial" w:cs="Arial"/>
                <w:color w:val="252525"/>
                <w:sz w:val="16"/>
                <w:szCs w:val="16"/>
                <w:shd w:val="clear" w:color="auto" w:fill="FFFFFF"/>
              </w:rPr>
            </w:pPr>
          </w:p>
          <w:p w14:paraId="7959FD1C" w14:textId="77777777" w:rsidR="00B33D53" w:rsidRDefault="00B33D53" w:rsidP="00A86526">
            <w:pPr>
              <w:spacing w:line="288" w:lineRule="auto"/>
              <w:rPr>
                <w:rFonts w:ascii="Arial" w:hAnsi="Arial" w:cs="Arial"/>
                <w:color w:val="252525"/>
                <w:sz w:val="16"/>
                <w:szCs w:val="16"/>
                <w:shd w:val="clear" w:color="auto" w:fill="FFFFFF"/>
              </w:rPr>
            </w:pPr>
          </w:p>
          <w:p w14:paraId="4F897397" w14:textId="07579A60" w:rsidR="00B33D53" w:rsidRDefault="00B33D53" w:rsidP="00A86526">
            <w:pPr>
              <w:spacing w:line="288" w:lineRule="auto"/>
              <w:rPr>
                <w:rFonts w:ascii="Arial" w:hAnsi="Arial" w:cs="Arial"/>
                <w:color w:val="252525"/>
                <w:sz w:val="16"/>
                <w:szCs w:val="16"/>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67245313" w14:textId="6E31A949" w:rsidR="00B33D53" w:rsidRDefault="00820598" w:rsidP="00820598">
            <w:pPr>
              <w:jc w:val="center"/>
              <w:rPr>
                <w:rFonts w:ascii="Arial" w:hAnsi="Arial" w:cs="Arial"/>
                <w:b/>
                <w:bCs/>
                <w:sz w:val="20"/>
                <w:szCs w:val="20"/>
              </w:rPr>
            </w:pPr>
            <w:r>
              <w:rPr>
                <w:rFonts w:ascii="Arial" w:hAnsi="Arial" w:cs="Arial"/>
                <w:b/>
                <w:bCs/>
                <w:sz w:val="20"/>
                <w:szCs w:val="20"/>
              </w:rPr>
              <w:t xml:space="preserve">                                              </w:t>
            </w:r>
            <w:r w:rsidR="004033D7">
              <w:rPr>
                <w:rFonts w:ascii="Arial" w:hAnsi="Arial" w:cs="Arial"/>
                <w:b/>
                <w:bCs/>
                <w:sz w:val="20"/>
                <w:szCs w:val="20"/>
              </w:rPr>
              <w:t>16</w:t>
            </w:r>
          </w:p>
        </w:tc>
        <w:tc>
          <w:tcPr>
            <w:tcW w:w="1596" w:type="pct"/>
            <w:tcBorders>
              <w:top w:val="single" w:sz="4" w:space="0" w:color="auto"/>
              <w:left w:val="nil"/>
              <w:bottom w:val="single" w:sz="4" w:space="0" w:color="auto"/>
              <w:right w:val="single" w:sz="8" w:space="0" w:color="auto"/>
            </w:tcBorders>
            <w:vAlign w:val="center"/>
          </w:tcPr>
          <w:p w14:paraId="7793FD54" w14:textId="54E0FF7F" w:rsidR="00B33D53" w:rsidRDefault="00B33D53" w:rsidP="0076688D">
            <w:pPr>
              <w:jc w:val="center"/>
              <w:rPr>
                <w:noProof/>
              </w:rPr>
            </w:pPr>
            <w:r>
              <w:rPr>
                <w:noProof/>
              </w:rPr>
              <w:drawing>
                <wp:inline distT="0" distB="0" distL="0" distR="0" wp14:anchorId="56B6899F" wp14:editId="3E2A910E">
                  <wp:extent cx="1980565" cy="1367155"/>
                  <wp:effectExtent l="0" t="0" r="635" b="4445"/>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mywalka ON.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980565" cy="1367155"/>
                          </a:xfrm>
                          <a:prstGeom prst="rect">
                            <a:avLst/>
                          </a:prstGeom>
                        </pic:spPr>
                      </pic:pic>
                    </a:graphicData>
                  </a:graphic>
                </wp:inline>
              </w:drawing>
            </w:r>
          </w:p>
        </w:tc>
      </w:tr>
      <w:tr w:rsidR="00B33D53" w:rsidRPr="00F94984" w14:paraId="77A0EAA7" w14:textId="77777777" w:rsidTr="00B33D53">
        <w:trPr>
          <w:trHeight w:val="631"/>
        </w:trPr>
        <w:tc>
          <w:tcPr>
            <w:tcW w:w="209" w:type="pct"/>
            <w:tcBorders>
              <w:top w:val="single" w:sz="4" w:space="0" w:color="auto"/>
              <w:left w:val="single" w:sz="8" w:space="0" w:color="auto"/>
              <w:bottom w:val="single" w:sz="4" w:space="0" w:color="auto"/>
              <w:right w:val="single" w:sz="8" w:space="0" w:color="auto"/>
            </w:tcBorders>
            <w:vAlign w:val="center"/>
          </w:tcPr>
          <w:p w14:paraId="06409E68" w14:textId="3C935C69" w:rsidR="00B33D53" w:rsidRDefault="00B33D53" w:rsidP="00DF5B36">
            <w:pP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7C4D0966" w14:textId="77777777" w:rsidR="00B33D53" w:rsidRPr="00FF78E9" w:rsidRDefault="00B33D53" w:rsidP="00B33D53">
            <w:pPr>
              <w:jc w:val="center"/>
              <w:rPr>
                <w:rFonts w:ascii="Arial" w:hAnsi="Arial" w:cs="Arial"/>
                <w:b/>
                <w:bCs/>
                <w:sz w:val="16"/>
                <w:szCs w:val="16"/>
              </w:rPr>
            </w:pPr>
            <w:r w:rsidRPr="00FF78E9">
              <w:rPr>
                <w:rFonts w:ascii="Arial" w:hAnsi="Arial" w:cs="Arial"/>
                <w:b/>
                <w:bCs/>
                <w:sz w:val="16"/>
                <w:szCs w:val="16"/>
              </w:rPr>
              <w:t>Opis, nazwa usługi,</w:t>
            </w:r>
          </w:p>
          <w:p w14:paraId="7809AA75" w14:textId="326E856B" w:rsidR="00B33D53" w:rsidRPr="00072231" w:rsidRDefault="00B33D53" w:rsidP="00B33D53">
            <w:pPr>
              <w:spacing w:line="288" w:lineRule="auto"/>
              <w:jc w:val="center"/>
              <w:rPr>
                <w:rFonts w:ascii="Arial" w:hAnsi="Arial" w:cs="Arial"/>
                <w:b/>
                <w:color w:val="252525"/>
                <w:sz w:val="18"/>
                <w:szCs w:val="18"/>
                <w:shd w:val="clear" w:color="auto" w:fill="FFFFFF"/>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55011AFC" w14:textId="77777777" w:rsidR="00B33D53" w:rsidRPr="00FF78E9" w:rsidRDefault="00B33D53" w:rsidP="00B33D53">
            <w:pPr>
              <w:jc w:val="center"/>
              <w:rPr>
                <w:rFonts w:ascii="Arial Narrow" w:hAnsi="Arial Narrow"/>
                <w:b/>
                <w:bCs/>
                <w:sz w:val="20"/>
                <w:szCs w:val="18"/>
              </w:rPr>
            </w:pPr>
            <w:r w:rsidRPr="00FF78E9">
              <w:rPr>
                <w:rFonts w:ascii="Arial Narrow" w:hAnsi="Arial Narrow"/>
                <w:b/>
                <w:bCs/>
                <w:sz w:val="20"/>
                <w:szCs w:val="18"/>
              </w:rPr>
              <w:t>Ilość</w:t>
            </w:r>
          </w:p>
          <w:p w14:paraId="25DD50ED" w14:textId="26750978" w:rsidR="00B33D53" w:rsidRDefault="00B33D53" w:rsidP="00B33D53">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72F904DA"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367668D8" w14:textId="563C0B3E" w:rsidR="00B33D53" w:rsidRDefault="00B33D53" w:rsidP="0076688D">
            <w:pPr>
              <w:jc w:val="center"/>
              <w:rPr>
                <w:noProof/>
              </w:rPr>
            </w:pPr>
            <w:r w:rsidRPr="00125D39">
              <w:rPr>
                <w:rFonts w:ascii="Arial" w:hAnsi="Arial" w:cs="Arial"/>
                <w:b/>
                <w:bCs/>
                <w:sz w:val="18"/>
                <w:szCs w:val="18"/>
              </w:rPr>
              <w:t>Rysunek lub zdjęcie</w:t>
            </w:r>
          </w:p>
        </w:tc>
      </w:tr>
      <w:tr w:rsidR="00B33D53" w:rsidRPr="00F94984" w14:paraId="60C5EB43" w14:textId="77777777" w:rsidTr="008C2EDE">
        <w:trPr>
          <w:trHeight w:val="3885"/>
        </w:trPr>
        <w:tc>
          <w:tcPr>
            <w:tcW w:w="209" w:type="pct"/>
            <w:tcBorders>
              <w:top w:val="single" w:sz="4" w:space="0" w:color="auto"/>
              <w:left w:val="single" w:sz="8" w:space="0" w:color="auto"/>
              <w:bottom w:val="single" w:sz="4" w:space="0" w:color="auto"/>
              <w:right w:val="single" w:sz="8" w:space="0" w:color="auto"/>
            </w:tcBorders>
            <w:vAlign w:val="center"/>
          </w:tcPr>
          <w:p w14:paraId="60C5EB2F" w14:textId="785AAF24" w:rsidR="00B33D53" w:rsidRDefault="00B33D53" w:rsidP="0076688D">
            <w:pPr>
              <w:jc w:val="center"/>
              <w:rPr>
                <w:rFonts w:ascii="Arial" w:hAnsi="Arial" w:cs="Arial"/>
                <w:b/>
                <w:sz w:val="20"/>
                <w:szCs w:val="20"/>
              </w:rPr>
            </w:pPr>
            <w:r>
              <w:rPr>
                <w:rFonts w:ascii="Arial" w:hAnsi="Arial" w:cs="Arial"/>
                <w:b/>
                <w:sz w:val="20"/>
                <w:szCs w:val="20"/>
              </w:rPr>
              <w:lastRenderedPageBreak/>
              <w:t>2</w:t>
            </w:r>
            <w:r w:rsidR="00411C51">
              <w:rPr>
                <w:rFonts w:ascii="Arial" w:hAnsi="Arial" w:cs="Arial"/>
                <w:b/>
                <w:sz w:val="20"/>
                <w:szCs w:val="20"/>
              </w:rPr>
              <w:t>5</w:t>
            </w:r>
          </w:p>
        </w:tc>
        <w:tc>
          <w:tcPr>
            <w:tcW w:w="2571" w:type="pct"/>
            <w:tcBorders>
              <w:top w:val="single" w:sz="4" w:space="0" w:color="auto"/>
              <w:left w:val="nil"/>
              <w:bottom w:val="single" w:sz="4" w:space="0" w:color="auto"/>
              <w:right w:val="single" w:sz="8" w:space="0" w:color="auto"/>
            </w:tcBorders>
            <w:vAlign w:val="center"/>
          </w:tcPr>
          <w:p w14:paraId="47102CB9" w14:textId="77777777" w:rsidR="00B33D53" w:rsidRDefault="00B33D53" w:rsidP="004D0566">
            <w:pPr>
              <w:spacing w:line="288" w:lineRule="auto"/>
              <w:rPr>
                <w:rFonts w:ascii="Arial" w:hAnsi="Arial" w:cs="Arial"/>
                <w:b/>
                <w:color w:val="252525"/>
                <w:sz w:val="18"/>
                <w:szCs w:val="18"/>
                <w:shd w:val="clear" w:color="auto" w:fill="FFFFFF"/>
              </w:rPr>
            </w:pPr>
            <w:r w:rsidRPr="008C2EDE">
              <w:rPr>
                <w:rFonts w:ascii="Arial" w:hAnsi="Arial" w:cs="Arial"/>
                <w:b/>
                <w:color w:val="252525"/>
                <w:sz w:val="18"/>
                <w:szCs w:val="18"/>
                <w:shd w:val="clear" w:color="auto" w:fill="FFFFFF"/>
              </w:rPr>
              <w:t xml:space="preserve">Stojąca bateria czasowa do umywalki, </w:t>
            </w:r>
          </w:p>
          <w:p w14:paraId="60C5EB40" w14:textId="10509F93" w:rsidR="00B33D53" w:rsidRPr="008C2EDE" w:rsidRDefault="00B33D53" w:rsidP="004D0566">
            <w:pPr>
              <w:spacing w:line="288" w:lineRule="auto"/>
              <w:rPr>
                <w:rFonts w:ascii="Arial" w:hAnsi="Arial" w:cs="Arial"/>
                <w:b/>
                <w:sz w:val="16"/>
                <w:szCs w:val="16"/>
              </w:rPr>
            </w:pPr>
            <w:r>
              <w:rPr>
                <w:rFonts w:ascii="Arial" w:hAnsi="Arial" w:cs="Arial"/>
                <w:b/>
                <w:color w:val="252525"/>
                <w:sz w:val="18"/>
                <w:szCs w:val="18"/>
                <w:shd w:val="clear" w:color="auto" w:fill="FFFFFF"/>
              </w:rPr>
              <w:t xml:space="preserve"> </w:t>
            </w:r>
            <w:r w:rsidRPr="008C2EDE">
              <w:rPr>
                <w:rFonts w:ascii="Arial" w:hAnsi="Arial" w:cs="Arial"/>
                <w:b/>
                <w:color w:val="252525"/>
                <w:sz w:val="18"/>
                <w:szCs w:val="18"/>
                <w:shd w:val="clear" w:color="auto" w:fill="FFFFFF"/>
              </w:rPr>
              <w:t>uruchamiana przyciskiem-pokrętłem.</w:t>
            </w:r>
            <w:r w:rsidRPr="008C2EDE">
              <w:rPr>
                <w:rFonts w:ascii="Arial" w:hAnsi="Arial" w:cs="Arial"/>
                <w:color w:val="252525"/>
                <w:sz w:val="16"/>
                <w:szCs w:val="16"/>
              </w:rPr>
              <w:br/>
            </w:r>
            <w:r w:rsidRPr="008C2EDE">
              <w:rPr>
                <w:rFonts w:ascii="Arial" w:hAnsi="Arial" w:cs="Arial"/>
                <w:color w:val="252525"/>
                <w:sz w:val="16"/>
                <w:szCs w:val="16"/>
                <w:shd w:val="clear" w:color="auto" w:fill="FFFFFF"/>
              </w:rPr>
              <w:t>Delikatne uruchamianie.</w:t>
            </w:r>
            <w:r w:rsidRPr="008C2EDE">
              <w:rPr>
                <w:rFonts w:ascii="Arial" w:hAnsi="Arial" w:cs="Arial"/>
                <w:color w:val="252525"/>
                <w:sz w:val="16"/>
                <w:szCs w:val="16"/>
              </w:rPr>
              <w:br/>
            </w:r>
            <w:r w:rsidRPr="008C2EDE">
              <w:rPr>
                <w:rFonts w:ascii="Arial" w:hAnsi="Arial" w:cs="Arial"/>
                <w:color w:val="252525"/>
                <w:sz w:val="16"/>
                <w:szCs w:val="16"/>
                <w:shd w:val="clear" w:color="auto" w:fill="FFFFFF"/>
              </w:rPr>
              <w:t>Regulacja temperatury i uruchomienie wypływu przyciskiem-pokrętłem.</w:t>
            </w:r>
            <w:r w:rsidRPr="008C2EDE">
              <w:rPr>
                <w:rFonts w:ascii="Arial" w:hAnsi="Arial" w:cs="Arial"/>
                <w:color w:val="252525"/>
                <w:sz w:val="16"/>
                <w:szCs w:val="16"/>
              </w:rPr>
              <w:br/>
            </w:r>
            <w:r w:rsidRPr="008C2EDE">
              <w:rPr>
                <w:rFonts w:ascii="Arial" w:hAnsi="Arial" w:cs="Arial"/>
                <w:color w:val="252525"/>
                <w:sz w:val="16"/>
                <w:szCs w:val="16"/>
                <w:shd w:val="clear" w:color="auto" w:fill="FFFFFF"/>
              </w:rPr>
              <w:t>Czas wypływu ~7 sekund.</w:t>
            </w:r>
            <w:r w:rsidRPr="008C2EDE">
              <w:rPr>
                <w:rFonts w:ascii="Arial" w:hAnsi="Arial" w:cs="Arial"/>
                <w:color w:val="252525"/>
                <w:sz w:val="16"/>
                <w:szCs w:val="16"/>
              </w:rPr>
              <w:br/>
            </w:r>
            <w:r w:rsidRPr="008C2EDE">
              <w:rPr>
                <w:rFonts w:ascii="Arial" w:hAnsi="Arial" w:cs="Arial"/>
                <w:color w:val="252525"/>
                <w:sz w:val="16"/>
                <w:szCs w:val="16"/>
                <w:shd w:val="clear" w:color="auto" w:fill="FFFFFF"/>
              </w:rPr>
              <w:t>Wypływ nastawiony na 3 l/min przy 3 barach z możliwością regulacji od 1,4 do 6 l/min.</w:t>
            </w:r>
            <w:r w:rsidRPr="008C2EDE">
              <w:rPr>
                <w:rFonts w:ascii="Arial" w:hAnsi="Arial" w:cs="Arial"/>
                <w:color w:val="252525"/>
                <w:sz w:val="16"/>
                <w:szCs w:val="16"/>
              </w:rPr>
              <w:br/>
            </w:r>
            <w:proofErr w:type="spellStart"/>
            <w:r w:rsidRPr="008C2EDE">
              <w:rPr>
                <w:rFonts w:ascii="Arial" w:hAnsi="Arial" w:cs="Arial"/>
                <w:color w:val="252525"/>
                <w:sz w:val="16"/>
                <w:szCs w:val="16"/>
                <w:shd w:val="clear" w:color="auto" w:fill="FFFFFF"/>
              </w:rPr>
              <w:t>Antyosadowe</w:t>
            </w:r>
            <w:proofErr w:type="spellEnd"/>
            <w:r w:rsidRPr="008C2EDE">
              <w:rPr>
                <w:rFonts w:ascii="Arial" w:hAnsi="Arial" w:cs="Arial"/>
                <w:color w:val="252525"/>
                <w:sz w:val="16"/>
                <w:szCs w:val="16"/>
                <w:shd w:val="clear" w:color="auto" w:fill="FFFFFF"/>
              </w:rPr>
              <w:t xml:space="preserve"> sitko wypływowe.</w:t>
            </w:r>
            <w:r w:rsidRPr="008C2EDE">
              <w:rPr>
                <w:rFonts w:ascii="Arial" w:hAnsi="Arial" w:cs="Arial"/>
                <w:color w:val="252525"/>
                <w:sz w:val="16"/>
                <w:szCs w:val="16"/>
              </w:rPr>
              <w:br/>
            </w:r>
            <w:r w:rsidRPr="008C2EDE">
              <w:rPr>
                <w:rFonts w:ascii="Arial" w:hAnsi="Arial" w:cs="Arial"/>
                <w:color w:val="252525"/>
                <w:sz w:val="16"/>
                <w:szCs w:val="16"/>
                <w:shd w:val="clear" w:color="auto" w:fill="FFFFFF"/>
              </w:rPr>
              <w:t>Korpus z litego, chromowanego mosiądzu.</w:t>
            </w:r>
            <w:r w:rsidRPr="008C2EDE">
              <w:rPr>
                <w:rFonts w:ascii="Arial" w:hAnsi="Arial" w:cs="Arial"/>
                <w:color w:val="252525"/>
                <w:sz w:val="16"/>
                <w:szCs w:val="16"/>
              </w:rPr>
              <w:br/>
            </w:r>
            <w:r w:rsidRPr="008C2EDE">
              <w:rPr>
                <w:rFonts w:ascii="Arial" w:hAnsi="Arial" w:cs="Arial"/>
                <w:color w:val="252525"/>
                <w:sz w:val="16"/>
                <w:szCs w:val="16"/>
                <w:shd w:val="clear" w:color="auto" w:fill="FFFFFF"/>
              </w:rPr>
              <w:t>Wężyki PEX W3/8" z zaworami odcinającymi, filtrami i zaworami zwrotnymi.</w:t>
            </w:r>
            <w:r w:rsidRPr="008C2EDE">
              <w:rPr>
                <w:rFonts w:ascii="Arial" w:hAnsi="Arial" w:cs="Arial"/>
                <w:color w:val="252525"/>
                <w:sz w:val="16"/>
                <w:szCs w:val="16"/>
              </w:rPr>
              <w:br/>
            </w:r>
            <w:r w:rsidRPr="008C2EDE">
              <w:rPr>
                <w:rFonts w:ascii="Arial" w:hAnsi="Arial" w:cs="Arial"/>
                <w:color w:val="252525"/>
                <w:sz w:val="16"/>
                <w:szCs w:val="16"/>
                <w:shd w:val="clear" w:color="auto" w:fill="FFFFFF"/>
              </w:rPr>
              <w:t xml:space="preserve">Mocowanie wzmocnione 2 trzpieniami z </w:t>
            </w:r>
            <w:proofErr w:type="spellStart"/>
            <w:r w:rsidRPr="008C2EDE">
              <w:rPr>
                <w:rFonts w:ascii="Arial" w:hAnsi="Arial" w:cs="Arial"/>
                <w:color w:val="252525"/>
                <w:sz w:val="16"/>
                <w:szCs w:val="16"/>
                <w:shd w:val="clear" w:color="auto" w:fill="FFFFFF"/>
              </w:rPr>
              <w:t>Inoxu</w:t>
            </w:r>
            <w:proofErr w:type="spellEnd"/>
            <w:r w:rsidRPr="008C2EDE">
              <w:rPr>
                <w:rFonts w:ascii="Arial" w:hAnsi="Arial" w:cs="Arial"/>
                <w:color w:val="252525"/>
                <w:sz w:val="16"/>
                <w:szCs w:val="16"/>
                <w:shd w:val="clear" w:color="auto" w:fill="FFFFFF"/>
              </w:rPr>
              <w:t>.</w:t>
            </w:r>
            <w:r w:rsidRPr="008C2EDE">
              <w:rPr>
                <w:rFonts w:ascii="Arial" w:hAnsi="Arial" w:cs="Arial"/>
                <w:color w:val="252525"/>
                <w:sz w:val="16"/>
                <w:szCs w:val="16"/>
              </w:rPr>
              <w:br/>
            </w:r>
            <w:r w:rsidRPr="008C2EDE">
              <w:rPr>
                <w:rFonts w:ascii="Arial" w:hAnsi="Arial" w:cs="Arial"/>
                <w:color w:val="252525"/>
                <w:sz w:val="16"/>
                <w:szCs w:val="16"/>
                <w:shd w:val="clear" w:color="auto" w:fill="FFFFFF"/>
              </w:rPr>
              <w:t>Regulowany ogranicznik temperatury maksymalnej.</w:t>
            </w:r>
            <w:r w:rsidRPr="008C2EDE">
              <w:rPr>
                <w:rFonts w:ascii="Arial" w:hAnsi="Arial" w:cs="Arial"/>
                <w:color w:val="252525"/>
                <w:sz w:val="16"/>
                <w:szCs w:val="16"/>
              </w:rPr>
              <w:br/>
            </w:r>
            <w:r w:rsidRPr="008C2EDE">
              <w:rPr>
                <w:rFonts w:ascii="Arial" w:hAnsi="Arial" w:cs="Arial"/>
                <w:color w:val="252525"/>
                <w:sz w:val="16"/>
                <w:szCs w:val="16"/>
                <w:shd w:val="clear" w:color="auto" w:fill="FFFFFF"/>
              </w:rPr>
              <w:t>Ergonomiczny, chromowany przycisk-pokrętło z metalu.</w:t>
            </w:r>
            <w:r w:rsidRPr="008C2EDE">
              <w:rPr>
                <w:rFonts w:ascii="Arial" w:hAnsi="Arial" w:cs="Arial"/>
                <w:color w:val="252525"/>
                <w:sz w:val="16"/>
                <w:szCs w:val="16"/>
              </w:rPr>
              <w:br/>
            </w:r>
            <w:r w:rsidRPr="008C2EDE">
              <w:rPr>
                <w:rFonts w:ascii="Arial" w:hAnsi="Arial" w:cs="Arial"/>
                <w:color w:val="252525"/>
                <w:sz w:val="16"/>
                <w:szCs w:val="16"/>
                <w:shd w:val="clear" w:color="auto" w:fill="FFFFFF"/>
              </w:rPr>
              <w:t>10 lat gwarancji.</w:t>
            </w:r>
          </w:p>
        </w:tc>
        <w:tc>
          <w:tcPr>
            <w:tcW w:w="624" w:type="pct"/>
            <w:tcBorders>
              <w:top w:val="single" w:sz="4" w:space="0" w:color="auto"/>
              <w:left w:val="nil"/>
              <w:bottom w:val="single" w:sz="4" w:space="0" w:color="auto"/>
              <w:right w:val="single" w:sz="8" w:space="0" w:color="auto"/>
            </w:tcBorders>
            <w:vAlign w:val="center"/>
          </w:tcPr>
          <w:p w14:paraId="60C5EB41" w14:textId="10C97F05" w:rsidR="00B33D53" w:rsidRDefault="00B33D53" w:rsidP="000E7D5E">
            <w:pPr>
              <w:rPr>
                <w:rFonts w:ascii="Arial" w:hAnsi="Arial" w:cs="Arial"/>
                <w:b/>
                <w:bCs/>
                <w:sz w:val="20"/>
                <w:szCs w:val="20"/>
              </w:rPr>
            </w:pPr>
            <w:r>
              <w:rPr>
                <w:rFonts w:ascii="Arial" w:hAnsi="Arial" w:cs="Arial"/>
                <w:b/>
                <w:bCs/>
                <w:sz w:val="20"/>
                <w:szCs w:val="20"/>
              </w:rPr>
              <w:t xml:space="preserve">       </w:t>
            </w:r>
            <w:r w:rsidR="000E7D5E">
              <w:rPr>
                <w:rFonts w:ascii="Arial" w:hAnsi="Arial" w:cs="Arial"/>
                <w:b/>
                <w:bCs/>
                <w:sz w:val="20"/>
                <w:szCs w:val="20"/>
              </w:rPr>
              <w:t>46</w:t>
            </w:r>
          </w:p>
        </w:tc>
        <w:tc>
          <w:tcPr>
            <w:tcW w:w="1596" w:type="pct"/>
            <w:tcBorders>
              <w:top w:val="single" w:sz="4" w:space="0" w:color="auto"/>
              <w:left w:val="nil"/>
              <w:bottom w:val="single" w:sz="4" w:space="0" w:color="auto"/>
              <w:right w:val="single" w:sz="8" w:space="0" w:color="auto"/>
            </w:tcBorders>
            <w:vAlign w:val="center"/>
          </w:tcPr>
          <w:p w14:paraId="60C5EB42" w14:textId="7667AF44" w:rsidR="00B33D53" w:rsidRDefault="00B33D53" w:rsidP="008C2EDE">
            <w:pPr>
              <w:jc w:val="center"/>
              <w:rPr>
                <w:noProof/>
              </w:rPr>
            </w:pPr>
            <w:r>
              <w:rPr>
                <w:noProof/>
              </w:rPr>
              <w:drawing>
                <wp:inline distT="0" distB="0" distL="0" distR="0" wp14:anchorId="02BBB60C" wp14:editId="7643A506">
                  <wp:extent cx="1333500" cy="1333500"/>
                  <wp:effectExtent l="0" t="0" r="0" b="0"/>
                  <wp:docPr id="37" name="Obraz 13">
                    <a:extLst xmlns:a="http://schemas.openxmlformats.org/drawingml/2006/main">
                      <a:ext uri="{FF2B5EF4-FFF2-40B4-BE49-F238E27FC236}">
                        <a16:creationId xmlns:a16="http://schemas.microsoft.com/office/drawing/2014/main" id="{00000000-0008-0000-0000-00000E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3">
                            <a:extLst>
                              <a:ext uri="{FF2B5EF4-FFF2-40B4-BE49-F238E27FC236}">
                                <a16:creationId xmlns:a16="http://schemas.microsoft.com/office/drawing/2014/main" id="{00000000-0008-0000-0000-00000E000000}"/>
                              </a:ext>
                            </a:extLst>
                          </pic:cNvPr>
                          <pic:cNvPicPr>
                            <a:picLocks noChangeAspect="1"/>
                          </pic:cNvPicPr>
                        </pic:nvPicPr>
                        <pic:blipFill>
                          <a:blip r:embed="rId39"/>
                          <a:stretch>
                            <a:fillRect/>
                          </a:stretch>
                        </pic:blipFill>
                        <pic:spPr>
                          <a:xfrm>
                            <a:off x="0" y="0"/>
                            <a:ext cx="1333500" cy="1333500"/>
                          </a:xfrm>
                          <a:prstGeom prst="rect">
                            <a:avLst/>
                          </a:prstGeom>
                        </pic:spPr>
                      </pic:pic>
                    </a:graphicData>
                  </a:graphic>
                </wp:inline>
              </w:drawing>
            </w:r>
          </w:p>
        </w:tc>
      </w:tr>
      <w:tr w:rsidR="00B33D53" w:rsidRPr="00F94984" w14:paraId="20FDFB75" w14:textId="77777777" w:rsidTr="00B33D53">
        <w:trPr>
          <w:trHeight w:val="4465"/>
        </w:trPr>
        <w:tc>
          <w:tcPr>
            <w:tcW w:w="209" w:type="pct"/>
            <w:tcBorders>
              <w:top w:val="single" w:sz="4" w:space="0" w:color="auto"/>
              <w:left w:val="single" w:sz="8" w:space="0" w:color="auto"/>
              <w:bottom w:val="single" w:sz="4" w:space="0" w:color="auto"/>
              <w:right w:val="single" w:sz="8" w:space="0" w:color="auto"/>
            </w:tcBorders>
            <w:vAlign w:val="center"/>
          </w:tcPr>
          <w:p w14:paraId="6D783BF5" w14:textId="2E393EC5" w:rsidR="00B33D53" w:rsidRDefault="00411C51" w:rsidP="0076688D">
            <w:pPr>
              <w:jc w:val="center"/>
              <w:rPr>
                <w:rFonts w:ascii="Arial" w:hAnsi="Arial" w:cs="Arial"/>
                <w:b/>
                <w:sz w:val="20"/>
                <w:szCs w:val="20"/>
              </w:rPr>
            </w:pPr>
            <w:r>
              <w:rPr>
                <w:rFonts w:ascii="Arial" w:hAnsi="Arial" w:cs="Arial"/>
                <w:b/>
                <w:sz w:val="20"/>
                <w:szCs w:val="20"/>
              </w:rPr>
              <w:t>26</w:t>
            </w:r>
          </w:p>
        </w:tc>
        <w:tc>
          <w:tcPr>
            <w:tcW w:w="2571" w:type="pct"/>
            <w:tcBorders>
              <w:top w:val="single" w:sz="4" w:space="0" w:color="auto"/>
              <w:left w:val="nil"/>
              <w:bottom w:val="single" w:sz="4" w:space="0" w:color="auto"/>
              <w:right w:val="single" w:sz="8" w:space="0" w:color="auto"/>
            </w:tcBorders>
            <w:vAlign w:val="center"/>
          </w:tcPr>
          <w:p w14:paraId="4847F88E" w14:textId="38C0A4C1" w:rsidR="00B33D53" w:rsidRPr="008C2EDE" w:rsidRDefault="00B33D53" w:rsidP="008C2EDE">
            <w:pPr>
              <w:pStyle w:val="Nagwek4"/>
              <w:shd w:val="clear" w:color="auto" w:fill="FFFFFF"/>
              <w:spacing w:before="0" w:after="0"/>
              <w:rPr>
                <w:rFonts w:ascii="Arial" w:hAnsi="Arial" w:cs="Arial"/>
                <w:color w:val="212529"/>
                <w:sz w:val="18"/>
                <w:szCs w:val="18"/>
              </w:rPr>
            </w:pPr>
            <w:r w:rsidRPr="008C2EDE">
              <w:rPr>
                <w:rFonts w:ascii="Arial" w:hAnsi="Arial" w:cs="Arial"/>
                <w:color w:val="212529"/>
                <w:sz w:val="18"/>
                <w:szCs w:val="18"/>
              </w:rPr>
              <w:t>Bateria mechaniczna do zlewu</w:t>
            </w:r>
            <w:r>
              <w:rPr>
                <w:rFonts w:ascii="Arial" w:hAnsi="Arial" w:cs="Arial"/>
                <w:color w:val="212529"/>
                <w:sz w:val="18"/>
                <w:szCs w:val="18"/>
              </w:rPr>
              <w:t xml:space="preserve"> dla osób </w:t>
            </w:r>
            <w:proofErr w:type="spellStart"/>
            <w:r>
              <w:rPr>
                <w:rFonts w:ascii="Arial" w:hAnsi="Arial" w:cs="Arial"/>
                <w:color w:val="212529"/>
                <w:sz w:val="18"/>
                <w:szCs w:val="18"/>
              </w:rPr>
              <w:t>niepełnospr</w:t>
            </w:r>
            <w:proofErr w:type="spellEnd"/>
            <w:r>
              <w:rPr>
                <w:rFonts w:ascii="Arial" w:hAnsi="Arial" w:cs="Arial"/>
                <w:color w:val="212529"/>
                <w:sz w:val="18"/>
                <w:szCs w:val="18"/>
              </w:rPr>
              <w:t>.</w:t>
            </w:r>
          </w:p>
          <w:p w14:paraId="718FE171" w14:textId="77777777" w:rsidR="00B33D53" w:rsidRDefault="00B33D53" w:rsidP="008C2EDE">
            <w:pPr>
              <w:shd w:val="clear" w:color="auto" w:fill="FFFFFF"/>
              <w:rPr>
                <w:rFonts w:ascii="Arial" w:hAnsi="Arial" w:cs="Arial"/>
                <w:color w:val="252525"/>
              </w:rPr>
            </w:pPr>
            <w:r w:rsidRPr="008C2EDE">
              <w:rPr>
                <w:rFonts w:ascii="Arial" w:hAnsi="Arial" w:cs="Arial"/>
                <w:color w:val="252525"/>
                <w:sz w:val="16"/>
                <w:szCs w:val="16"/>
              </w:rPr>
              <w:t>Stojąca bateria mechaniczna do zlewu.</w:t>
            </w:r>
            <w:r w:rsidRPr="008C2EDE">
              <w:rPr>
                <w:rFonts w:ascii="Arial" w:hAnsi="Arial" w:cs="Arial"/>
                <w:color w:val="252525"/>
                <w:sz w:val="16"/>
                <w:szCs w:val="16"/>
              </w:rPr>
              <w:br/>
              <w:t>Jednootworowa bateria mechaniczna z ruchomą wylewką H.145 L.215 wyposażoną w higieniczne sitko.</w:t>
            </w:r>
            <w:r w:rsidRPr="008C2EDE">
              <w:rPr>
                <w:rFonts w:ascii="Arial" w:hAnsi="Arial" w:cs="Arial"/>
                <w:color w:val="252525"/>
                <w:sz w:val="16"/>
                <w:szCs w:val="16"/>
              </w:rPr>
              <w:br/>
              <w:t>Klasyczna głowica ceramiczna Ø40 z ogranicznikiem temperatury maksymalnej.</w:t>
            </w:r>
            <w:r w:rsidRPr="008C2EDE">
              <w:rPr>
                <w:rFonts w:ascii="Arial" w:hAnsi="Arial" w:cs="Arial"/>
                <w:color w:val="252525"/>
                <w:sz w:val="16"/>
                <w:szCs w:val="16"/>
              </w:rPr>
              <w:br/>
              <w:t>Gładkie wewnątrz korpus i wylewka.</w:t>
            </w:r>
            <w:r w:rsidRPr="008C2EDE">
              <w:rPr>
                <w:rFonts w:ascii="Arial" w:hAnsi="Arial" w:cs="Arial"/>
                <w:color w:val="252525"/>
                <w:sz w:val="16"/>
                <w:szCs w:val="16"/>
              </w:rPr>
              <w:br/>
              <w:t>Wypływ ograniczony do 9 l/min przy 3 barach.</w:t>
            </w:r>
            <w:r w:rsidRPr="008C2EDE">
              <w:rPr>
                <w:rFonts w:ascii="Arial" w:hAnsi="Arial" w:cs="Arial"/>
                <w:color w:val="252525"/>
                <w:sz w:val="16"/>
                <w:szCs w:val="16"/>
              </w:rPr>
              <w:br/>
              <w:t>Uchwyt Higiena L.200.</w:t>
            </w:r>
            <w:r w:rsidRPr="008C2EDE">
              <w:rPr>
                <w:rFonts w:ascii="Arial" w:hAnsi="Arial" w:cs="Arial"/>
                <w:color w:val="252525"/>
                <w:sz w:val="16"/>
                <w:szCs w:val="16"/>
              </w:rPr>
              <w:br/>
              <w:t>Wężyki PEX W3/8".</w:t>
            </w:r>
            <w:r w:rsidRPr="008C2EDE">
              <w:rPr>
                <w:rFonts w:ascii="Arial" w:hAnsi="Arial" w:cs="Arial"/>
                <w:color w:val="252525"/>
                <w:sz w:val="16"/>
                <w:szCs w:val="16"/>
              </w:rPr>
              <w:br/>
              <w:t xml:space="preserve">Mocowanie wzmocnione 2 trzpieniami z </w:t>
            </w:r>
            <w:proofErr w:type="spellStart"/>
            <w:r w:rsidRPr="008C2EDE">
              <w:rPr>
                <w:rFonts w:ascii="Arial" w:hAnsi="Arial" w:cs="Arial"/>
                <w:color w:val="252525"/>
                <w:sz w:val="16"/>
                <w:szCs w:val="16"/>
              </w:rPr>
              <w:t>Inoxu</w:t>
            </w:r>
            <w:proofErr w:type="spellEnd"/>
            <w:r w:rsidRPr="008C2EDE">
              <w:rPr>
                <w:rFonts w:ascii="Arial" w:hAnsi="Arial" w:cs="Arial"/>
                <w:color w:val="252525"/>
                <w:sz w:val="16"/>
                <w:szCs w:val="16"/>
              </w:rPr>
              <w:t>.</w:t>
            </w:r>
            <w:r w:rsidRPr="008C2EDE">
              <w:rPr>
                <w:rFonts w:ascii="Arial" w:hAnsi="Arial" w:cs="Arial"/>
                <w:color w:val="252525"/>
                <w:sz w:val="16"/>
                <w:szCs w:val="16"/>
              </w:rPr>
              <w:br/>
              <w:t>Bateria mechaniczna przystosowana w szczególności do zakładów opieki zdrowotnej, domów opieki, szpitali i klinik.</w:t>
            </w:r>
            <w:r w:rsidRPr="008C2EDE">
              <w:rPr>
                <w:rFonts w:ascii="Arial" w:hAnsi="Arial" w:cs="Arial"/>
                <w:color w:val="252525"/>
                <w:sz w:val="16"/>
                <w:szCs w:val="16"/>
              </w:rPr>
              <w:br/>
              <w:t>Jednootworowa bateria przystosowana do osób niepełnosprawnych.</w:t>
            </w:r>
            <w:r w:rsidRPr="008C2EDE">
              <w:rPr>
                <w:rFonts w:ascii="Arial" w:hAnsi="Arial" w:cs="Arial"/>
                <w:color w:val="252525"/>
                <w:sz w:val="16"/>
                <w:szCs w:val="16"/>
              </w:rPr>
              <w:br/>
              <w:t xml:space="preserve">Produkt zgodny z wymogami francuskiej normy NF </w:t>
            </w:r>
            <w:proofErr w:type="spellStart"/>
            <w:r w:rsidRPr="008C2EDE">
              <w:rPr>
                <w:rFonts w:ascii="Arial" w:hAnsi="Arial" w:cs="Arial"/>
                <w:color w:val="252525"/>
                <w:sz w:val="16"/>
                <w:szCs w:val="16"/>
              </w:rPr>
              <w:t>Médical</w:t>
            </w:r>
            <w:proofErr w:type="spellEnd"/>
            <w:r w:rsidRPr="008C2EDE">
              <w:rPr>
                <w:rFonts w:ascii="Arial" w:hAnsi="Arial" w:cs="Arial"/>
                <w:color w:val="252525"/>
                <w:sz w:val="16"/>
                <w:szCs w:val="16"/>
              </w:rPr>
              <w:t xml:space="preserve"> (dotyczącej środowiska medycznego).</w:t>
            </w:r>
            <w:r w:rsidRPr="008C2EDE">
              <w:rPr>
                <w:rFonts w:ascii="Arial" w:hAnsi="Arial" w:cs="Arial"/>
                <w:color w:val="252525"/>
                <w:sz w:val="16"/>
                <w:szCs w:val="16"/>
              </w:rPr>
              <w:br/>
              <w:t>Bateria z 10-letnią gwarancją.</w:t>
            </w:r>
          </w:p>
          <w:p w14:paraId="28EB938C" w14:textId="77777777" w:rsidR="00B33D53" w:rsidRDefault="00B33D53" w:rsidP="004D0566">
            <w:pPr>
              <w:spacing w:line="288" w:lineRule="auto"/>
              <w:rPr>
                <w:rFonts w:ascii="Arial" w:eastAsia="Calibri" w:hAnsi="Arial" w:cs="Arial"/>
                <w:sz w:val="16"/>
                <w:szCs w:val="16"/>
              </w:rPr>
            </w:pPr>
          </w:p>
          <w:p w14:paraId="708833E7" w14:textId="77777777" w:rsidR="00B33D53" w:rsidRDefault="00B33D53" w:rsidP="004D0566">
            <w:pPr>
              <w:spacing w:line="288" w:lineRule="auto"/>
              <w:rPr>
                <w:rFonts w:ascii="Arial" w:eastAsia="Calibri" w:hAnsi="Arial" w:cs="Arial"/>
                <w:sz w:val="16"/>
                <w:szCs w:val="16"/>
              </w:rPr>
            </w:pPr>
          </w:p>
          <w:p w14:paraId="343C2126" w14:textId="77777777" w:rsidR="00B33D53" w:rsidRDefault="00B33D53" w:rsidP="004D0566">
            <w:pPr>
              <w:spacing w:line="288" w:lineRule="auto"/>
              <w:rPr>
                <w:rFonts w:ascii="Arial" w:eastAsia="Calibri" w:hAnsi="Arial" w:cs="Arial"/>
                <w:sz w:val="16"/>
                <w:szCs w:val="16"/>
              </w:rPr>
            </w:pPr>
          </w:p>
          <w:p w14:paraId="01D08EF1" w14:textId="77777777" w:rsidR="00B33D53" w:rsidRDefault="00B33D53" w:rsidP="004D0566">
            <w:pPr>
              <w:spacing w:line="288" w:lineRule="auto"/>
              <w:rPr>
                <w:rFonts w:ascii="Arial" w:eastAsia="Calibri" w:hAnsi="Arial" w:cs="Arial"/>
                <w:sz w:val="16"/>
                <w:szCs w:val="16"/>
              </w:rPr>
            </w:pPr>
          </w:p>
          <w:p w14:paraId="1EA9BB60" w14:textId="77777777" w:rsidR="00B33D53" w:rsidRDefault="00B33D53" w:rsidP="004D0566">
            <w:pPr>
              <w:spacing w:line="288" w:lineRule="auto"/>
              <w:rPr>
                <w:rFonts w:ascii="Arial" w:eastAsia="Calibri" w:hAnsi="Arial" w:cs="Arial"/>
                <w:sz w:val="16"/>
                <w:szCs w:val="16"/>
              </w:rPr>
            </w:pPr>
          </w:p>
          <w:p w14:paraId="70861C20" w14:textId="77777777" w:rsidR="00B33D53" w:rsidRDefault="00B33D53" w:rsidP="004D0566">
            <w:pPr>
              <w:spacing w:line="288" w:lineRule="auto"/>
              <w:rPr>
                <w:rFonts w:ascii="Arial" w:eastAsia="Calibri" w:hAnsi="Arial" w:cs="Arial"/>
                <w:sz w:val="16"/>
                <w:szCs w:val="16"/>
              </w:rPr>
            </w:pPr>
          </w:p>
          <w:p w14:paraId="38A11413" w14:textId="77777777" w:rsidR="00B33D53" w:rsidRPr="00812B73" w:rsidRDefault="00B33D53" w:rsidP="004D0566">
            <w:pPr>
              <w:spacing w:line="288" w:lineRule="auto"/>
              <w:rPr>
                <w:rFonts w:ascii="Arial" w:eastAsia="Calibri" w:hAnsi="Arial" w:cs="Arial"/>
                <w:b/>
                <w:bCs/>
                <w:sz w:val="18"/>
                <w:szCs w:val="18"/>
              </w:rPr>
            </w:pPr>
          </w:p>
        </w:tc>
        <w:tc>
          <w:tcPr>
            <w:tcW w:w="624" w:type="pct"/>
            <w:tcBorders>
              <w:top w:val="single" w:sz="4" w:space="0" w:color="auto"/>
              <w:left w:val="nil"/>
              <w:bottom w:val="single" w:sz="4" w:space="0" w:color="auto"/>
              <w:right w:val="single" w:sz="8" w:space="0" w:color="auto"/>
            </w:tcBorders>
            <w:vAlign w:val="center"/>
          </w:tcPr>
          <w:p w14:paraId="168BF04D" w14:textId="443803DA" w:rsidR="00B33D53" w:rsidRDefault="00820598" w:rsidP="00820598">
            <w:pPr>
              <w:jc w:val="center"/>
              <w:rPr>
                <w:rFonts w:ascii="Arial" w:hAnsi="Arial" w:cs="Arial"/>
                <w:b/>
                <w:bCs/>
                <w:sz w:val="20"/>
                <w:szCs w:val="20"/>
              </w:rPr>
            </w:pPr>
            <w:r>
              <w:rPr>
                <w:rFonts w:ascii="Arial" w:hAnsi="Arial" w:cs="Arial"/>
                <w:b/>
                <w:bCs/>
                <w:sz w:val="20"/>
                <w:szCs w:val="20"/>
              </w:rPr>
              <w:t>16</w:t>
            </w:r>
          </w:p>
        </w:tc>
        <w:tc>
          <w:tcPr>
            <w:tcW w:w="1596" w:type="pct"/>
            <w:tcBorders>
              <w:top w:val="single" w:sz="4" w:space="0" w:color="auto"/>
              <w:left w:val="nil"/>
              <w:bottom w:val="single" w:sz="4" w:space="0" w:color="auto"/>
              <w:right w:val="single" w:sz="8" w:space="0" w:color="auto"/>
            </w:tcBorders>
            <w:vAlign w:val="center"/>
          </w:tcPr>
          <w:p w14:paraId="118E73D2" w14:textId="1C43109E" w:rsidR="00B33D53" w:rsidRDefault="00B33D53" w:rsidP="0076688D">
            <w:pPr>
              <w:jc w:val="center"/>
              <w:rPr>
                <w:noProof/>
              </w:rPr>
            </w:pPr>
            <w:r>
              <w:rPr>
                <w:noProof/>
              </w:rPr>
              <w:drawing>
                <wp:inline distT="0" distB="0" distL="0" distR="0" wp14:anchorId="53E12D5A" wp14:editId="0095B921">
                  <wp:extent cx="1333500" cy="1333500"/>
                  <wp:effectExtent l="0" t="0" r="0" b="0"/>
                  <wp:docPr id="35" name="Obraz 12">
                    <a:extLst xmlns:a="http://schemas.openxmlformats.org/drawingml/2006/main">
                      <a:ext uri="{FF2B5EF4-FFF2-40B4-BE49-F238E27FC236}">
                        <a16:creationId xmlns:a16="http://schemas.microsoft.com/office/drawing/2014/main" id="{00000000-0008-0000-0000-00000D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2">
                            <a:extLst>
                              <a:ext uri="{FF2B5EF4-FFF2-40B4-BE49-F238E27FC236}">
                                <a16:creationId xmlns:a16="http://schemas.microsoft.com/office/drawing/2014/main" id="{00000000-0008-0000-0000-00000D000000}"/>
                              </a:ext>
                            </a:extLst>
                          </pic:cNvPr>
                          <pic:cNvPicPr>
                            <a:picLocks noChangeAspect="1"/>
                          </pic:cNvPicPr>
                        </pic:nvPicPr>
                        <pic:blipFill>
                          <a:blip r:embed="rId40"/>
                          <a:stretch>
                            <a:fillRect/>
                          </a:stretch>
                        </pic:blipFill>
                        <pic:spPr>
                          <a:xfrm>
                            <a:off x="0" y="0"/>
                            <a:ext cx="1333500" cy="1333500"/>
                          </a:xfrm>
                          <a:prstGeom prst="rect">
                            <a:avLst/>
                          </a:prstGeom>
                        </pic:spPr>
                      </pic:pic>
                    </a:graphicData>
                  </a:graphic>
                </wp:inline>
              </w:drawing>
            </w:r>
          </w:p>
        </w:tc>
      </w:tr>
      <w:tr w:rsidR="00B33D53" w:rsidRPr="00F94984" w14:paraId="60C5EB4C" w14:textId="77777777" w:rsidTr="009270FC">
        <w:trPr>
          <w:trHeight w:val="1073"/>
        </w:trPr>
        <w:tc>
          <w:tcPr>
            <w:tcW w:w="209" w:type="pct"/>
            <w:tcBorders>
              <w:top w:val="single" w:sz="4" w:space="0" w:color="auto"/>
              <w:left w:val="single" w:sz="8" w:space="0" w:color="auto"/>
              <w:bottom w:val="single" w:sz="4" w:space="0" w:color="auto"/>
              <w:right w:val="single" w:sz="8" w:space="0" w:color="auto"/>
            </w:tcBorders>
            <w:vAlign w:val="center"/>
          </w:tcPr>
          <w:p w14:paraId="60C5EB44" w14:textId="0EAF6DDE" w:rsidR="00B33D53" w:rsidRDefault="00B33D53" w:rsidP="00DF5B36">
            <w:pPr>
              <w:rPr>
                <w:rFonts w:ascii="Arial" w:hAnsi="Arial" w:cs="Arial"/>
                <w:b/>
                <w:sz w:val="20"/>
                <w:szCs w:val="20"/>
              </w:rPr>
            </w:pPr>
            <w:r>
              <w:rPr>
                <w:rFonts w:ascii="Arial" w:hAnsi="Arial" w:cs="Arial"/>
                <w:b/>
                <w:sz w:val="20"/>
                <w:szCs w:val="20"/>
              </w:rPr>
              <w:t>2</w:t>
            </w:r>
            <w:r w:rsidR="00411C51">
              <w:rPr>
                <w:rFonts w:ascii="Arial" w:hAnsi="Arial" w:cs="Arial"/>
                <w:b/>
                <w:sz w:val="20"/>
                <w:szCs w:val="20"/>
              </w:rPr>
              <w:t>7</w:t>
            </w:r>
          </w:p>
        </w:tc>
        <w:tc>
          <w:tcPr>
            <w:tcW w:w="2571" w:type="pct"/>
            <w:tcBorders>
              <w:top w:val="single" w:sz="4" w:space="0" w:color="auto"/>
              <w:left w:val="nil"/>
              <w:bottom w:val="single" w:sz="4" w:space="0" w:color="auto"/>
              <w:right w:val="single" w:sz="8" w:space="0" w:color="auto"/>
            </w:tcBorders>
            <w:vAlign w:val="center"/>
          </w:tcPr>
          <w:p w14:paraId="60C5EB45" w14:textId="77777777" w:rsidR="00B33D53" w:rsidRDefault="00B33D53" w:rsidP="0076688D">
            <w:pPr>
              <w:rPr>
                <w:rFonts w:ascii="Arial" w:eastAsia="Calibri" w:hAnsi="Arial" w:cs="Arial"/>
                <w:b/>
                <w:bCs/>
                <w:sz w:val="18"/>
                <w:szCs w:val="18"/>
              </w:rPr>
            </w:pPr>
            <w:r w:rsidRPr="00656234">
              <w:rPr>
                <w:rFonts w:ascii="Arial" w:eastAsia="Calibri" w:hAnsi="Arial" w:cs="Arial"/>
                <w:b/>
                <w:bCs/>
                <w:sz w:val="18"/>
                <w:szCs w:val="18"/>
              </w:rPr>
              <w:t xml:space="preserve">Deska sedesowa WC design </w:t>
            </w:r>
            <w:proofErr w:type="spellStart"/>
            <w:r w:rsidRPr="00656234">
              <w:rPr>
                <w:rFonts w:ascii="Arial" w:eastAsia="Calibri" w:hAnsi="Arial" w:cs="Arial"/>
                <w:b/>
                <w:bCs/>
                <w:sz w:val="18"/>
                <w:szCs w:val="18"/>
              </w:rPr>
              <w:t>slim</w:t>
            </w:r>
            <w:proofErr w:type="spellEnd"/>
          </w:p>
          <w:p w14:paraId="60C5EB47" w14:textId="77777777" w:rsidR="00B33D53" w:rsidRPr="00656234" w:rsidRDefault="00B33D53" w:rsidP="0076688D">
            <w:pPr>
              <w:rPr>
                <w:rFonts w:ascii="Arial" w:hAnsi="Arial" w:cs="Arial"/>
                <w:sz w:val="16"/>
                <w:szCs w:val="16"/>
              </w:rPr>
            </w:pPr>
            <w:r w:rsidRPr="00656234">
              <w:rPr>
                <w:rFonts w:ascii="Arial" w:eastAsia="Calibri" w:hAnsi="Arial" w:cs="Arial"/>
                <w:sz w:val="16"/>
                <w:szCs w:val="16"/>
              </w:rPr>
              <w:t>Do modeli WC S21</w:t>
            </w:r>
          </w:p>
          <w:p w14:paraId="60C5EB48" w14:textId="77777777" w:rsidR="00B33D53" w:rsidRPr="00656234" w:rsidRDefault="00B33D53" w:rsidP="0076688D">
            <w:pPr>
              <w:rPr>
                <w:rFonts w:ascii="Arial" w:hAnsi="Arial" w:cs="Arial"/>
                <w:sz w:val="16"/>
                <w:szCs w:val="16"/>
              </w:rPr>
            </w:pPr>
            <w:r w:rsidRPr="00656234">
              <w:rPr>
                <w:rFonts w:ascii="Arial" w:eastAsia="Calibri" w:hAnsi="Arial" w:cs="Arial"/>
                <w:sz w:val="16"/>
                <w:szCs w:val="16"/>
              </w:rPr>
              <w:t>Czarna - Duroplast</w:t>
            </w:r>
          </w:p>
          <w:p w14:paraId="60C5EB49" w14:textId="77777777" w:rsidR="00B33D53" w:rsidRPr="00656234" w:rsidRDefault="00B33D53" w:rsidP="009E4B61">
            <w:pPr>
              <w:spacing w:line="288" w:lineRule="auto"/>
            </w:pPr>
            <w:r w:rsidRPr="00656234">
              <w:rPr>
                <w:rFonts w:ascii="Arial" w:eastAsia="Calibri" w:hAnsi="Arial" w:cs="Arial"/>
                <w:sz w:val="16"/>
                <w:szCs w:val="16"/>
              </w:rPr>
              <w:t xml:space="preserve">Deska sedesowa z pokrywą.  </w:t>
            </w:r>
          </w:p>
        </w:tc>
        <w:tc>
          <w:tcPr>
            <w:tcW w:w="624" w:type="pct"/>
            <w:tcBorders>
              <w:top w:val="single" w:sz="4" w:space="0" w:color="auto"/>
              <w:left w:val="nil"/>
              <w:bottom w:val="single" w:sz="4" w:space="0" w:color="auto"/>
              <w:right w:val="single" w:sz="8" w:space="0" w:color="auto"/>
            </w:tcBorders>
            <w:vAlign w:val="center"/>
          </w:tcPr>
          <w:p w14:paraId="60C5EB4A" w14:textId="77777777" w:rsidR="00B33D53" w:rsidRDefault="00B33D53" w:rsidP="00FE4563">
            <w:pPr>
              <w:rPr>
                <w:rFonts w:ascii="Arial" w:hAnsi="Arial" w:cs="Arial"/>
                <w:b/>
                <w:bCs/>
                <w:sz w:val="20"/>
                <w:szCs w:val="20"/>
              </w:rPr>
            </w:pPr>
            <w:r>
              <w:rPr>
                <w:rFonts w:ascii="Arial" w:hAnsi="Arial" w:cs="Arial"/>
                <w:b/>
                <w:bCs/>
                <w:sz w:val="20"/>
                <w:szCs w:val="20"/>
              </w:rPr>
              <w:t xml:space="preserve">       16</w:t>
            </w:r>
          </w:p>
        </w:tc>
        <w:tc>
          <w:tcPr>
            <w:tcW w:w="1596" w:type="pct"/>
            <w:tcBorders>
              <w:top w:val="single" w:sz="4" w:space="0" w:color="auto"/>
              <w:left w:val="nil"/>
              <w:bottom w:val="single" w:sz="4" w:space="0" w:color="auto"/>
              <w:right w:val="single" w:sz="8" w:space="0" w:color="auto"/>
            </w:tcBorders>
            <w:vAlign w:val="center"/>
          </w:tcPr>
          <w:p w14:paraId="60C5EB4B" w14:textId="77777777" w:rsidR="00B33D53" w:rsidRDefault="00B33D53" w:rsidP="0076688D">
            <w:pPr>
              <w:jc w:val="center"/>
              <w:rPr>
                <w:noProof/>
              </w:rPr>
            </w:pPr>
            <w:r>
              <w:rPr>
                <w:noProof/>
              </w:rPr>
              <w:drawing>
                <wp:inline distT="0" distB="0" distL="0" distR="0" wp14:anchorId="60C5EF4E" wp14:editId="60C5EF4F">
                  <wp:extent cx="1133475" cy="1133475"/>
                  <wp:effectExtent l="0" t="0" r="9525" b="0"/>
                  <wp:docPr id="110"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2"/>
                          <pic:cNvPicPr>
                            <a:picLocks noChangeAspect="1"/>
                          </pic:cNvPicPr>
                        </pic:nvPicPr>
                        <pic:blipFill>
                          <a:blip r:embed="rId41"/>
                          <a:stretch>
                            <a:fillRect/>
                          </a:stretch>
                        </pic:blipFill>
                        <pic:spPr>
                          <a:xfrm>
                            <a:off x="0" y="0"/>
                            <a:ext cx="1133475" cy="1133475"/>
                          </a:xfrm>
                          <a:prstGeom prst="rect">
                            <a:avLst/>
                          </a:prstGeom>
                        </pic:spPr>
                      </pic:pic>
                    </a:graphicData>
                  </a:graphic>
                </wp:inline>
              </w:drawing>
            </w:r>
          </w:p>
        </w:tc>
      </w:tr>
      <w:tr w:rsidR="00B33D53" w:rsidRPr="00F94984" w14:paraId="60C5EB5F" w14:textId="77777777" w:rsidTr="009270FC">
        <w:trPr>
          <w:trHeight w:val="1603"/>
        </w:trPr>
        <w:tc>
          <w:tcPr>
            <w:tcW w:w="209" w:type="pct"/>
            <w:tcBorders>
              <w:top w:val="single" w:sz="4" w:space="0" w:color="auto"/>
              <w:left w:val="single" w:sz="8" w:space="0" w:color="auto"/>
              <w:bottom w:val="single" w:sz="4" w:space="0" w:color="auto"/>
              <w:right w:val="single" w:sz="8" w:space="0" w:color="auto"/>
            </w:tcBorders>
            <w:vAlign w:val="center"/>
          </w:tcPr>
          <w:p w14:paraId="60C5EB4D" w14:textId="2DD292E4" w:rsidR="00B33D53" w:rsidRDefault="00B33D53" w:rsidP="00DF5B36">
            <w:pPr>
              <w:jc w:val="center"/>
              <w:rPr>
                <w:rFonts w:ascii="Arial" w:hAnsi="Arial" w:cs="Arial"/>
                <w:b/>
                <w:sz w:val="20"/>
                <w:szCs w:val="20"/>
              </w:rPr>
            </w:pPr>
            <w:r>
              <w:rPr>
                <w:rFonts w:ascii="Arial" w:hAnsi="Arial" w:cs="Arial"/>
                <w:b/>
                <w:sz w:val="20"/>
                <w:szCs w:val="20"/>
              </w:rPr>
              <w:t>2</w:t>
            </w:r>
            <w:r w:rsidR="00411C51">
              <w:rPr>
                <w:rFonts w:ascii="Arial" w:hAnsi="Arial" w:cs="Arial"/>
                <w:b/>
                <w:sz w:val="20"/>
                <w:szCs w:val="20"/>
              </w:rPr>
              <w:t>8</w:t>
            </w:r>
          </w:p>
        </w:tc>
        <w:tc>
          <w:tcPr>
            <w:tcW w:w="2571" w:type="pct"/>
            <w:tcBorders>
              <w:top w:val="single" w:sz="4" w:space="0" w:color="auto"/>
              <w:left w:val="nil"/>
              <w:bottom w:val="single" w:sz="4" w:space="0" w:color="auto"/>
              <w:right w:val="single" w:sz="8" w:space="0" w:color="auto"/>
            </w:tcBorders>
            <w:vAlign w:val="center"/>
          </w:tcPr>
          <w:p w14:paraId="60C5EB4E" w14:textId="77777777" w:rsidR="00B33D53" w:rsidRDefault="00B33D53" w:rsidP="0076688D">
            <w:pPr>
              <w:rPr>
                <w:rFonts w:ascii="Arial" w:eastAsia="Calibri" w:hAnsi="Arial" w:cs="Arial"/>
                <w:b/>
                <w:bCs/>
                <w:sz w:val="18"/>
                <w:szCs w:val="18"/>
              </w:rPr>
            </w:pPr>
            <w:r w:rsidRPr="00656234">
              <w:rPr>
                <w:rFonts w:ascii="Arial" w:eastAsia="Calibri" w:hAnsi="Arial" w:cs="Arial"/>
                <w:b/>
                <w:bCs/>
                <w:sz w:val="18"/>
                <w:szCs w:val="18"/>
              </w:rPr>
              <w:t>Deska sedesowa WC</w:t>
            </w:r>
          </w:p>
          <w:p w14:paraId="60C5EB50" w14:textId="77777777" w:rsidR="00B33D53" w:rsidRPr="00656234" w:rsidRDefault="00B33D53" w:rsidP="0076688D">
            <w:pPr>
              <w:rPr>
                <w:rFonts w:ascii="Arial" w:hAnsi="Arial" w:cs="Arial"/>
                <w:sz w:val="16"/>
                <w:szCs w:val="16"/>
              </w:rPr>
            </w:pPr>
            <w:r w:rsidRPr="00656234">
              <w:rPr>
                <w:rFonts w:ascii="Arial" w:eastAsia="Calibri" w:hAnsi="Arial" w:cs="Arial"/>
                <w:sz w:val="16"/>
                <w:szCs w:val="16"/>
              </w:rPr>
              <w:t>Do modeli S21/700</w:t>
            </w:r>
          </w:p>
          <w:p w14:paraId="60C5EB51" w14:textId="77777777" w:rsidR="00B33D53" w:rsidRPr="00656234" w:rsidRDefault="00B33D53" w:rsidP="0076688D">
            <w:pPr>
              <w:rPr>
                <w:rFonts w:ascii="Arial" w:hAnsi="Arial" w:cs="Arial"/>
                <w:sz w:val="16"/>
                <w:szCs w:val="16"/>
              </w:rPr>
            </w:pPr>
            <w:r w:rsidRPr="00656234">
              <w:rPr>
                <w:rFonts w:ascii="Arial" w:eastAsia="Calibri" w:hAnsi="Arial" w:cs="Arial"/>
                <w:sz w:val="16"/>
                <w:szCs w:val="16"/>
              </w:rPr>
              <w:t>Odporna na wandalizm - Czarna - Polietylen</w:t>
            </w:r>
          </w:p>
          <w:p w14:paraId="60C5EB52"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Deska sedesowa bez pokrywy, 360 x 12 x 433 mm.  </w:t>
            </w:r>
          </w:p>
          <w:p w14:paraId="60C5EB53"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Model z polietylenu, odporny na </w:t>
            </w:r>
            <w:proofErr w:type="spellStart"/>
            <w:r w:rsidRPr="00656234">
              <w:rPr>
                <w:rFonts w:ascii="Arial" w:eastAsia="Calibri" w:hAnsi="Arial" w:cs="Arial"/>
                <w:sz w:val="16"/>
                <w:szCs w:val="16"/>
              </w:rPr>
              <w:t>wandalizm:odporny</w:t>
            </w:r>
            <w:proofErr w:type="spellEnd"/>
            <w:r w:rsidRPr="00656234">
              <w:rPr>
                <w:rFonts w:ascii="Arial" w:eastAsia="Calibri" w:hAnsi="Arial" w:cs="Arial"/>
                <w:sz w:val="16"/>
                <w:szCs w:val="16"/>
              </w:rPr>
              <w:t xml:space="preserve"> i łatwy w czyszczeniu.   </w:t>
            </w:r>
          </w:p>
          <w:p w14:paraId="60C5EB54"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Zawiasy z </w:t>
            </w:r>
            <w:proofErr w:type="spellStart"/>
            <w:r w:rsidRPr="00656234">
              <w:rPr>
                <w:rFonts w:ascii="Arial" w:eastAsia="Calibri" w:hAnsi="Arial" w:cs="Arial"/>
                <w:sz w:val="16"/>
                <w:szCs w:val="16"/>
              </w:rPr>
              <w:t>Inoxu</w:t>
            </w:r>
            <w:proofErr w:type="spellEnd"/>
            <w:r w:rsidRPr="00656234">
              <w:rPr>
                <w:rFonts w:ascii="Arial" w:eastAsia="Calibri" w:hAnsi="Arial" w:cs="Arial"/>
                <w:sz w:val="16"/>
                <w:szCs w:val="16"/>
              </w:rPr>
              <w:t xml:space="preserve"> 304.  </w:t>
            </w:r>
          </w:p>
          <w:p w14:paraId="60C5EB55"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Kolor: czarny. </w:t>
            </w:r>
          </w:p>
          <w:p w14:paraId="60C5EB56"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Do modeli WC S21 i 700.  </w:t>
            </w:r>
          </w:p>
          <w:p w14:paraId="60C5EB57"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Dostarczana z mocowaniami.  </w:t>
            </w:r>
          </w:p>
          <w:p w14:paraId="60C5EB58" w14:textId="77777777" w:rsidR="00B33D53" w:rsidRDefault="00B33D53" w:rsidP="009E4B61">
            <w:pPr>
              <w:spacing w:line="288" w:lineRule="auto"/>
              <w:rPr>
                <w:rFonts w:ascii="Arial" w:eastAsia="Calibri" w:hAnsi="Arial" w:cs="Arial"/>
                <w:sz w:val="16"/>
                <w:szCs w:val="16"/>
              </w:rPr>
            </w:pPr>
            <w:r w:rsidRPr="00656234">
              <w:rPr>
                <w:rFonts w:ascii="Arial" w:eastAsia="Calibri" w:hAnsi="Arial" w:cs="Arial"/>
                <w:sz w:val="16"/>
                <w:szCs w:val="16"/>
              </w:rPr>
              <w:t xml:space="preserve">10 lat gwarancji.  </w:t>
            </w:r>
          </w:p>
          <w:p w14:paraId="60C5EB59" w14:textId="77777777" w:rsidR="00B33D53" w:rsidRPr="00084F95" w:rsidRDefault="00B33D53" w:rsidP="009E4B61">
            <w:pPr>
              <w:spacing w:line="288" w:lineRule="auto"/>
              <w:rPr>
                <w:rFonts w:ascii="Arial" w:hAnsi="Arial" w:cs="Arial"/>
                <w:sz w:val="16"/>
                <w:szCs w:val="16"/>
              </w:rPr>
            </w:pPr>
          </w:p>
        </w:tc>
        <w:tc>
          <w:tcPr>
            <w:tcW w:w="624" w:type="pct"/>
            <w:tcBorders>
              <w:top w:val="single" w:sz="4" w:space="0" w:color="auto"/>
              <w:left w:val="nil"/>
              <w:bottom w:val="single" w:sz="4" w:space="0" w:color="auto"/>
              <w:right w:val="single" w:sz="8" w:space="0" w:color="auto"/>
            </w:tcBorders>
            <w:vAlign w:val="center"/>
          </w:tcPr>
          <w:p w14:paraId="60C5EB5A" w14:textId="77777777" w:rsidR="00B33D53" w:rsidRDefault="00B33D53" w:rsidP="00C571FC">
            <w:pPr>
              <w:jc w:val="center"/>
              <w:rPr>
                <w:rFonts w:ascii="Arial" w:hAnsi="Arial" w:cs="Arial"/>
                <w:b/>
                <w:bCs/>
                <w:sz w:val="20"/>
                <w:szCs w:val="20"/>
              </w:rPr>
            </w:pPr>
            <w:r>
              <w:rPr>
                <w:rFonts w:ascii="Arial" w:hAnsi="Arial" w:cs="Arial"/>
                <w:b/>
                <w:bCs/>
                <w:sz w:val="20"/>
                <w:szCs w:val="20"/>
              </w:rPr>
              <w:t>17</w:t>
            </w:r>
          </w:p>
        </w:tc>
        <w:tc>
          <w:tcPr>
            <w:tcW w:w="1596" w:type="pct"/>
            <w:tcBorders>
              <w:top w:val="single" w:sz="4" w:space="0" w:color="auto"/>
              <w:left w:val="nil"/>
              <w:bottom w:val="single" w:sz="4" w:space="0" w:color="auto"/>
              <w:right w:val="single" w:sz="8" w:space="0" w:color="auto"/>
            </w:tcBorders>
            <w:vAlign w:val="center"/>
          </w:tcPr>
          <w:p w14:paraId="60C5EB5B" w14:textId="77777777" w:rsidR="00B33D53" w:rsidRDefault="00B33D53" w:rsidP="0076688D">
            <w:pPr>
              <w:jc w:val="center"/>
              <w:rPr>
                <w:rFonts w:ascii="Calibri" w:hAnsi="Calibri" w:cs="Arial"/>
                <w:noProof/>
                <w:sz w:val="12"/>
                <w:szCs w:val="18"/>
              </w:rPr>
            </w:pPr>
          </w:p>
          <w:p w14:paraId="60C5EB5C" w14:textId="77777777" w:rsidR="00B33D53" w:rsidRDefault="00B33D53" w:rsidP="0076688D">
            <w:pPr>
              <w:jc w:val="center"/>
              <w:rPr>
                <w:rFonts w:ascii="Calibri" w:hAnsi="Calibri" w:cs="Arial"/>
                <w:noProof/>
                <w:sz w:val="12"/>
                <w:szCs w:val="18"/>
              </w:rPr>
            </w:pPr>
          </w:p>
          <w:p w14:paraId="60C5EB5D" w14:textId="77777777" w:rsidR="00B33D53" w:rsidRDefault="00B33D53" w:rsidP="0076688D">
            <w:pPr>
              <w:jc w:val="center"/>
              <w:rPr>
                <w:rFonts w:ascii="Calibri" w:hAnsi="Calibri" w:cs="Arial"/>
                <w:noProof/>
                <w:sz w:val="12"/>
                <w:szCs w:val="18"/>
              </w:rPr>
            </w:pPr>
          </w:p>
          <w:p w14:paraId="60C5EB5E" w14:textId="77777777" w:rsidR="00B33D53" w:rsidRDefault="00B33D53" w:rsidP="0076688D">
            <w:pPr>
              <w:jc w:val="center"/>
              <w:rPr>
                <w:rFonts w:ascii="Calibri" w:hAnsi="Calibri" w:cs="Arial"/>
                <w:noProof/>
                <w:sz w:val="12"/>
                <w:szCs w:val="18"/>
              </w:rPr>
            </w:pPr>
            <w:r>
              <w:rPr>
                <w:noProof/>
              </w:rPr>
              <w:drawing>
                <wp:inline distT="0" distB="0" distL="0" distR="0" wp14:anchorId="60C5EF50" wp14:editId="60C5EF51">
                  <wp:extent cx="1381125" cy="1381125"/>
                  <wp:effectExtent l="0" t="0" r="0" b="0"/>
                  <wp:docPr id="11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3"/>
                          <pic:cNvPicPr>
                            <a:picLocks noChangeAspect="1"/>
                          </pic:cNvPicPr>
                        </pic:nvPicPr>
                        <pic:blipFill>
                          <a:blip r:embed="rId42"/>
                          <a:stretch>
                            <a:fillRect/>
                          </a:stretch>
                        </pic:blipFill>
                        <pic:spPr>
                          <a:xfrm>
                            <a:off x="0" y="0"/>
                            <a:ext cx="1381125" cy="1381125"/>
                          </a:xfrm>
                          <a:prstGeom prst="rect">
                            <a:avLst/>
                          </a:prstGeom>
                        </pic:spPr>
                      </pic:pic>
                    </a:graphicData>
                  </a:graphic>
                </wp:inline>
              </w:drawing>
            </w:r>
          </w:p>
        </w:tc>
      </w:tr>
      <w:tr w:rsidR="00B33D53" w:rsidRPr="00F94984" w14:paraId="0B542439" w14:textId="77777777" w:rsidTr="00B33D53">
        <w:trPr>
          <w:trHeight w:val="585"/>
        </w:trPr>
        <w:tc>
          <w:tcPr>
            <w:tcW w:w="209" w:type="pct"/>
            <w:tcBorders>
              <w:top w:val="single" w:sz="4" w:space="0" w:color="auto"/>
              <w:left w:val="single" w:sz="8" w:space="0" w:color="auto"/>
              <w:bottom w:val="single" w:sz="4" w:space="0" w:color="auto"/>
              <w:right w:val="single" w:sz="8" w:space="0" w:color="auto"/>
            </w:tcBorders>
            <w:vAlign w:val="center"/>
          </w:tcPr>
          <w:p w14:paraId="1810032D" w14:textId="42B0AB05" w:rsidR="00B33D53" w:rsidRDefault="00B33D53" w:rsidP="00B33D53">
            <w:pPr>
              <w:jc w:val="cente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0E9DB942" w14:textId="77777777" w:rsidR="00B33D53" w:rsidRPr="00FF78E9" w:rsidRDefault="00B33D53" w:rsidP="00B33D53">
            <w:pPr>
              <w:jc w:val="center"/>
              <w:rPr>
                <w:rFonts w:ascii="Arial" w:hAnsi="Arial" w:cs="Arial"/>
                <w:b/>
                <w:bCs/>
                <w:sz w:val="16"/>
                <w:szCs w:val="16"/>
              </w:rPr>
            </w:pPr>
            <w:r w:rsidRPr="00FF78E9">
              <w:rPr>
                <w:rFonts w:ascii="Arial" w:hAnsi="Arial" w:cs="Arial"/>
                <w:b/>
                <w:bCs/>
                <w:sz w:val="16"/>
                <w:szCs w:val="16"/>
              </w:rPr>
              <w:t>Opis, nazwa usługi,</w:t>
            </w:r>
          </w:p>
          <w:p w14:paraId="39569650" w14:textId="53D8D5AB" w:rsidR="00B33D53" w:rsidRDefault="00B33D53" w:rsidP="00B33D53">
            <w:pPr>
              <w:spacing w:line="288" w:lineRule="auto"/>
              <w:jc w:val="center"/>
              <w:rPr>
                <w:rFonts w:ascii="Arial" w:eastAsia="Calibri" w:hAnsi="Arial" w:cs="Arial"/>
                <w:b/>
                <w:bCs/>
                <w:sz w:val="18"/>
                <w:szCs w:val="18"/>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4089DFE8" w14:textId="77777777" w:rsidR="00B33D53" w:rsidRPr="00FF78E9" w:rsidRDefault="00B33D53" w:rsidP="00973CBD">
            <w:pPr>
              <w:jc w:val="center"/>
              <w:rPr>
                <w:rFonts w:ascii="Arial Narrow" w:hAnsi="Arial Narrow"/>
                <w:b/>
                <w:bCs/>
                <w:sz w:val="20"/>
                <w:szCs w:val="18"/>
              </w:rPr>
            </w:pPr>
            <w:r w:rsidRPr="00FF78E9">
              <w:rPr>
                <w:rFonts w:ascii="Arial Narrow" w:hAnsi="Arial Narrow"/>
                <w:b/>
                <w:bCs/>
                <w:sz w:val="20"/>
                <w:szCs w:val="18"/>
              </w:rPr>
              <w:t>Ilość</w:t>
            </w:r>
          </w:p>
          <w:p w14:paraId="49D1410C" w14:textId="045F9882" w:rsidR="00B33D53" w:rsidRDefault="00B33D53" w:rsidP="0076688D">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626A62CE"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7BB935DC" w14:textId="265D5FCA" w:rsidR="00B33D53" w:rsidRDefault="00B33D53" w:rsidP="0076688D">
            <w:pPr>
              <w:jc w:val="center"/>
              <w:rPr>
                <w:noProof/>
              </w:rPr>
            </w:pPr>
            <w:r w:rsidRPr="00125D39">
              <w:rPr>
                <w:rFonts w:ascii="Arial" w:hAnsi="Arial" w:cs="Arial"/>
                <w:b/>
                <w:bCs/>
                <w:sz w:val="18"/>
                <w:szCs w:val="18"/>
              </w:rPr>
              <w:t>Rysunek lub zdjęcie</w:t>
            </w:r>
          </w:p>
        </w:tc>
      </w:tr>
      <w:tr w:rsidR="00B33D53" w:rsidRPr="00F94984" w14:paraId="08060EB6" w14:textId="77777777" w:rsidTr="009270FC">
        <w:trPr>
          <w:trHeight w:val="4005"/>
        </w:trPr>
        <w:tc>
          <w:tcPr>
            <w:tcW w:w="209" w:type="pct"/>
            <w:tcBorders>
              <w:top w:val="single" w:sz="4" w:space="0" w:color="auto"/>
              <w:left w:val="single" w:sz="8" w:space="0" w:color="auto"/>
              <w:bottom w:val="single" w:sz="4" w:space="0" w:color="auto"/>
              <w:right w:val="single" w:sz="8" w:space="0" w:color="auto"/>
            </w:tcBorders>
            <w:vAlign w:val="center"/>
          </w:tcPr>
          <w:p w14:paraId="439E11AE" w14:textId="5156A5CC" w:rsidR="00B33D53" w:rsidRDefault="00B33D53" w:rsidP="00B33D53">
            <w:pPr>
              <w:jc w:val="center"/>
              <w:rPr>
                <w:rFonts w:ascii="Arial" w:hAnsi="Arial" w:cs="Arial"/>
                <w:b/>
                <w:sz w:val="20"/>
                <w:szCs w:val="20"/>
              </w:rPr>
            </w:pPr>
            <w:r>
              <w:rPr>
                <w:rFonts w:ascii="Arial" w:hAnsi="Arial" w:cs="Arial"/>
                <w:b/>
                <w:sz w:val="20"/>
                <w:szCs w:val="20"/>
              </w:rPr>
              <w:lastRenderedPageBreak/>
              <w:t>2</w:t>
            </w:r>
            <w:r w:rsidR="00411C51">
              <w:rPr>
                <w:rFonts w:ascii="Arial" w:hAnsi="Arial" w:cs="Arial"/>
                <w:b/>
                <w:sz w:val="20"/>
                <w:szCs w:val="20"/>
              </w:rPr>
              <w:t>9</w:t>
            </w:r>
          </w:p>
          <w:p w14:paraId="0F85FF95" w14:textId="77777777" w:rsidR="00B33D53" w:rsidRDefault="00B33D53" w:rsidP="0076688D">
            <w:pPr>
              <w:jc w:val="center"/>
              <w:rPr>
                <w:rFonts w:ascii="Arial" w:hAnsi="Arial" w:cs="Arial"/>
                <w:b/>
                <w:sz w:val="20"/>
                <w:szCs w:val="20"/>
              </w:rPr>
            </w:pPr>
          </w:p>
          <w:p w14:paraId="512E3825" w14:textId="77777777" w:rsidR="00B33D53" w:rsidRDefault="00B33D53" w:rsidP="0076688D">
            <w:pPr>
              <w:jc w:val="center"/>
              <w:rPr>
                <w:rFonts w:ascii="Arial" w:hAnsi="Arial" w:cs="Arial"/>
                <w:b/>
                <w:sz w:val="20"/>
                <w:szCs w:val="20"/>
              </w:rPr>
            </w:pPr>
          </w:p>
        </w:tc>
        <w:tc>
          <w:tcPr>
            <w:tcW w:w="2571" w:type="pct"/>
            <w:tcBorders>
              <w:top w:val="single" w:sz="4" w:space="0" w:color="auto"/>
              <w:left w:val="nil"/>
              <w:bottom w:val="single" w:sz="4" w:space="0" w:color="auto"/>
              <w:right w:val="single" w:sz="8" w:space="0" w:color="auto"/>
            </w:tcBorders>
            <w:vAlign w:val="center"/>
          </w:tcPr>
          <w:p w14:paraId="658F1ADB" w14:textId="55743655" w:rsidR="00B33D53" w:rsidRDefault="00B33D53" w:rsidP="0076688D">
            <w:pPr>
              <w:rPr>
                <w:rFonts w:ascii="Arial" w:eastAsia="Calibri" w:hAnsi="Arial" w:cs="Arial"/>
                <w:b/>
                <w:bCs/>
                <w:sz w:val="18"/>
                <w:szCs w:val="18"/>
              </w:rPr>
            </w:pPr>
            <w:r w:rsidRPr="00656234">
              <w:rPr>
                <w:rFonts w:ascii="Arial" w:eastAsia="Calibri" w:hAnsi="Arial" w:cs="Arial"/>
                <w:b/>
                <w:bCs/>
                <w:sz w:val="18"/>
                <w:szCs w:val="18"/>
              </w:rPr>
              <w:t xml:space="preserve">Stała poręcz łukowa </w:t>
            </w:r>
            <w:r w:rsidR="00973CBD">
              <w:rPr>
                <w:rFonts w:ascii="Arial" w:eastAsia="Calibri" w:hAnsi="Arial" w:cs="Arial"/>
                <w:b/>
                <w:bCs/>
                <w:sz w:val="18"/>
                <w:szCs w:val="18"/>
              </w:rPr>
              <w:t xml:space="preserve">kolor </w:t>
            </w:r>
            <w:r w:rsidRPr="00656234">
              <w:rPr>
                <w:rFonts w:ascii="Arial" w:eastAsia="Calibri" w:hAnsi="Arial" w:cs="Arial"/>
                <w:b/>
                <w:bCs/>
                <w:sz w:val="18"/>
                <w:szCs w:val="18"/>
              </w:rPr>
              <w:t>satynowy L. 650 mm</w:t>
            </w:r>
          </w:p>
          <w:p w14:paraId="3E063633" w14:textId="77777777" w:rsidR="00B33D53" w:rsidRDefault="00B33D53" w:rsidP="0076688D">
            <w:pPr>
              <w:rPr>
                <w:rFonts w:ascii="Arial" w:eastAsia="Calibri" w:hAnsi="Arial" w:cs="Arial"/>
                <w:b/>
                <w:bCs/>
                <w:sz w:val="18"/>
                <w:szCs w:val="18"/>
              </w:rPr>
            </w:pPr>
          </w:p>
          <w:p w14:paraId="0F5A18EC" w14:textId="5E140F2F" w:rsidR="00B33D53" w:rsidRPr="00656234" w:rsidRDefault="00B33D53" w:rsidP="0076688D">
            <w:pPr>
              <w:rPr>
                <w:rFonts w:ascii="Arial" w:hAnsi="Arial" w:cs="Arial"/>
                <w:sz w:val="16"/>
                <w:szCs w:val="16"/>
              </w:rPr>
            </w:pPr>
            <w:proofErr w:type="spellStart"/>
            <w:r w:rsidRPr="00656234">
              <w:rPr>
                <w:rFonts w:ascii="Arial" w:eastAsia="Calibri" w:hAnsi="Arial" w:cs="Arial"/>
                <w:sz w:val="16"/>
                <w:szCs w:val="16"/>
              </w:rPr>
              <w:t>Inox</w:t>
            </w:r>
            <w:proofErr w:type="spellEnd"/>
            <w:r w:rsidRPr="00656234">
              <w:rPr>
                <w:rFonts w:ascii="Arial" w:eastAsia="Calibri" w:hAnsi="Arial" w:cs="Arial"/>
                <w:sz w:val="16"/>
                <w:szCs w:val="16"/>
              </w:rPr>
              <w:t xml:space="preserve"> satynowy Ø32</w:t>
            </w:r>
          </w:p>
          <w:p w14:paraId="0E7AD9C6"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Stała poręcz łukowa dla osób niepełnosprawnych.  </w:t>
            </w:r>
          </w:p>
          <w:p w14:paraId="1A0131B6"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Służy do podpierania i podnoszenia się. Do WC, natrysku lub umywalki.  </w:t>
            </w:r>
          </w:p>
          <w:p w14:paraId="3ADCD01C"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Najczęściej instalowana równolegle do uchylnej poręczy łukowej w WC lub po obu stronach umywalki.  </w:t>
            </w:r>
          </w:p>
          <w:p w14:paraId="44289677"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Zalecana, jeżeli miska ustępowa lub siedzisko natryskowe jest zbyt oddalone od ściany bocznej.  Wymiary: 650 x 230 x 105 mm, Ø32.  </w:t>
            </w:r>
          </w:p>
          <w:p w14:paraId="64213A54" w14:textId="5043EFE0" w:rsidR="00B33D53" w:rsidRDefault="00B33D53" w:rsidP="00B3097C">
            <w:pPr>
              <w:spacing w:line="288" w:lineRule="auto"/>
              <w:rPr>
                <w:rFonts w:ascii="Arial" w:eastAsia="Calibri" w:hAnsi="Arial" w:cs="Arial"/>
                <w:sz w:val="16"/>
                <w:szCs w:val="16"/>
              </w:rPr>
            </w:pPr>
            <w:r w:rsidRPr="00656234">
              <w:rPr>
                <w:rFonts w:ascii="Arial" w:eastAsia="Calibri" w:hAnsi="Arial" w:cs="Arial"/>
                <w:sz w:val="16"/>
                <w:szCs w:val="16"/>
              </w:rPr>
              <w:t xml:space="preserve">Rura </w:t>
            </w:r>
            <w:proofErr w:type="spellStart"/>
            <w:r w:rsidRPr="00656234">
              <w:rPr>
                <w:rFonts w:ascii="Arial" w:eastAsia="Calibri" w:hAnsi="Arial" w:cs="Arial"/>
                <w:sz w:val="16"/>
                <w:szCs w:val="16"/>
              </w:rPr>
              <w:t>Inox</w:t>
            </w:r>
            <w:proofErr w:type="spellEnd"/>
            <w:r w:rsidRPr="00656234">
              <w:rPr>
                <w:rFonts w:ascii="Arial" w:eastAsia="Calibri" w:hAnsi="Arial" w:cs="Arial"/>
                <w:sz w:val="16"/>
                <w:szCs w:val="16"/>
              </w:rPr>
              <w:t xml:space="preserve"> 304 bakteriostatyczny.  Wykończenie satynow</w:t>
            </w:r>
            <w:r w:rsidR="00973CBD">
              <w:rPr>
                <w:rFonts w:ascii="Arial" w:eastAsia="Calibri" w:hAnsi="Arial" w:cs="Arial"/>
                <w:sz w:val="16"/>
                <w:szCs w:val="16"/>
              </w:rPr>
              <w:t>e ,</w:t>
            </w:r>
            <w:r w:rsidRPr="00656234">
              <w:rPr>
                <w:rFonts w:ascii="Arial" w:eastAsia="Calibri" w:hAnsi="Arial" w:cs="Arial"/>
                <w:sz w:val="16"/>
                <w:szCs w:val="16"/>
              </w:rPr>
              <w:t xml:space="preserve"> jednolita powierzchnia bez chropowatości ułatwia czyszczenie i utrzymanie higieny.  Niewidoczne mocowania płytą montażową </w:t>
            </w:r>
            <w:proofErr w:type="spellStart"/>
            <w:r w:rsidRPr="00656234">
              <w:rPr>
                <w:rFonts w:ascii="Arial" w:eastAsia="Calibri" w:hAnsi="Arial" w:cs="Arial"/>
                <w:sz w:val="16"/>
                <w:szCs w:val="16"/>
              </w:rPr>
              <w:t>Inox</w:t>
            </w:r>
            <w:proofErr w:type="spellEnd"/>
            <w:r w:rsidRPr="00656234">
              <w:rPr>
                <w:rFonts w:ascii="Arial" w:eastAsia="Calibri" w:hAnsi="Arial" w:cs="Arial"/>
                <w:sz w:val="16"/>
                <w:szCs w:val="16"/>
              </w:rPr>
              <w:t xml:space="preserve"> 304, 4 mm grubości.  Dostarczana ze śrubami </w:t>
            </w:r>
            <w:proofErr w:type="spellStart"/>
            <w:r w:rsidRPr="00656234">
              <w:rPr>
                <w:rFonts w:ascii="Arial" w:eastAsia="Calibri" w:hAnsi="Arial" w:cs="Arial"/>
                <w:sz w:val="16"/>
                <w:szCs w:val="16"/>
              </w:rPr>
              <w:t>Inox</w:t>
            </w:r>
            <w:proofErr w:type="spellEnd"/>
            <w:r w:rsidRPr="00656234">
              <w:rPr>
                <w:rFonts w:ascii="Arial" w:eastAsia="Calibri" w:hAnsi="Arial" w:cs="Arial"/>
                <w:sz w:val="16"/>
                <w:szCs w:val="16"/>
              </w:rPr>
              <w:t xml:space="preserve"> do betonowej ściany.  Testowana na ponad 200 kg. Zalecana maksymalna waga użytkownika: 135 kg.  </w:t>
            </w:r>
          </w:p>
          <w:p w14:paraId="752CC37F" w14:textId="77777777" w:rsidR="00B33D53" w:rsidRDefault="00B33D53" w:rsidP="00B3097C">
            <w:pPr>
              <w:spacing w:line="288" w:lineRule="auto"/>
              <w:rPr>
                <w:rFonts w:ascii="Arial" w:eastAsia="Calibri" w:hAnsi="Arial" w:cs="Arial"/>
                <w:b/>
                <w:bCs/>
                <w:sz w:val="18"/>
                <w:szCs w:val="18"/>
              </w:rPr>
            </w:pPr>
          </w:p>
        </w:tc>
        <w:tc>
          <w:tcPr>
            <w:tcW w:w="624" w:type="pct"/>
            <w:tcBorders>
              <w:top w:val="single" w:sz="4" w:space="0" w:color="auto"/>
              <w:left w:val="nil"/>
              <w:bottom w:val="single" w:sz="4" w:space="0" w:color="auto"/>
              <w:right w:val="single" w:sz="8" w:space="0" w:color="auto"/>
            </w:tcBorders>
            <w:vAlign w:val="center"/>
          </w:tcPr>
          <w:p w14:paraId="5154DA18" w14:textId="258A42F9" w:rsidR="00B33D53" w:rsidRDefault="00820598" w:rsidP="0076688D">
            <w:pPr>
              <w:jc w:val="center"/>
              <w:rPr>
                <w:rFonts w:ascii="Arial" w:hAnsi="Arial" w:cs="Arial"/>
                <w:b/>
                <w:bCs/>
                <w:sz w:val="20"/>
                <w:szCs w:val="20"/>
              </w:rPr>
            </w:pPr>
            <w:r>
              <w:rPr>
                <w:rFonts w:ascii="Arial" w:hAnsi="Arial" w:cs="Arial"/>
                <w:b/>
                <w:bCs/>
                <w:sz w:val="20"/>
                <w:szCs w:val="20"/>
              </w:rPr>
              <w:t>6</w:t>
            </w:r>
          </w:p>
        </w:tc>
        <w:tc>
          <w:tcPr>
            <w:tcW w:w="1596" w:type="pct"/>
            <w:tcBorders>
              <w:top w:val="single" w:sz="4" w:space="0" w:color="auto"/>
              <w:left w:val="nil"/>
              <w:bottom w:val="single" w:sz="4" w:space="0" w:color="auto"/>
              <w:right w:val="single" w:sz="8" w:space="0" w:color="auto"/>
            </w:tcBorders>
            <w:vAlign w:val="center"/>
          </w:tcPr>
          <w:p w14:paraId="3F3FA768" w14:textId="1F28CCFB" w:rsidR="00B33D53" w:rsidRDefault="00B33D53" w:rsidP="0076688D">
            <w:pPr>
              <w:jc w:val="center"/>
              <w:rPr>
                <w:noProof/>
              </w:rPr>
            </w:pPr>
            <w:r>
              <w:rPr>
                <w:noProof/>
              </w:rPr>
              <w:drawing>
                <wp:inline distT="0" distB="0" distL="0" distR="0" wp14:anchorId="7B4C84EF" wp14:editId="4194B72A">
                  <wp:extent cx="1600200" cy="1600200"/>
                  <wp:effectExtent l="0" t="0" r="0" b="0"/>
                  <wp:docPr id="98"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3"/>
                          <pic:cNvPicPr>
                            <a:picLocks noChangeAspect="1"/>
                          </pic:cNvPicPr>
                        </pic:nvPicPr>
                        <pic:blipFill>
                          <a:blip r:embed="rId43"/>
                          <a:stretch>
                            <a:fillRect/>
                          </a:stretch>
                        </pic:blipFill>
                        <pic:spPr>
                          <a:xfrm>
                            <a:off x="0" y="0"/>
                            <a:ext cx="1600200" cy="1600200"/>
                          </a:xfrm>
                          <a:prstGeom prst="rect">
                            <a:avLst/>
                          </a:prstGeom>
                        </pic:spPr>
                      </pic:pic>
                    </a:graphicData>
                  </a:graphic>
                </wp:inline>
              </w:drawing>
            </w:r>
          </w:p>
        </w:tc>
      </w:tr>
      <w:tr w:rsidR="00B33D53" w:rsidRPr="00F94984" w14:paraId="60C5EB8D" w14:textId="77777777" w:rsidTr="009270FC">
        <w:trPr>
          <w:trHeight w:val="2835"/>
        </w:trPr>
        <w:tc>
          <w:tcPr>
            <w:tcW w:w="209" w:type="pct"/>
            <w:tcBorders>
              <w:top w:val="single" w:sz="4" w:space="0" w:color="auto"/>
              <w:left w:val="single" w:sz="8" w:space="0" w:color="auto"/>
              <w:bottom w:val="single" w:sz="4" w:space="0" w:color="auto"/>
              <w:right w:val="single" w:sz="8" w:space="0" w:color="auto"/>
            </w:tcBorders>
            <w:vAlign w:val="center"/>
          </w:tcPr>
          <w:p w14:paraId="60C5EB79" w14:textId="327F7774" w:rsidR="00B33D53" w:rsidRDefault="00411C51" w:rsidP="0076688D">
            <w:pPr>
              <w:jc w:val="center"/>
              <w:rPr>
                <w:rFonts w:ascii="Arial" w:hAnsi="Arial" w:cs="Arial"/>
                <w:b/>
                <w:sz w:val="20"/>
                <w:szCs w:val="20"/>
              </w:rPr>
            </w:pPr>
            <w:r>
              <w:rPr>
                <w:rFonts w:ascii="Arial" w:hAnsi="Arial" w:cs="Arial"/>
                <w:b/>
                <w:sz w:val="20"/>
                <w:szCs w:val="20"/>
              </w:rPr>
              <w:t>30</w:t>
            </w:r>
          </w:p>
          <w:p w14:paraId="60C5EB7A" w14:textId="77777777" w:rsidR="00B33D53" w:rsidRDefault="00B33D53" w:rsidP="0076688D">
            <w:pPr>
              <w:jc w:val="center"/>
              <w:rPr>
                <w:rFonts w:ascii="Arial" w:hAnsi="Arial" w:cs="Arial"/>
                <w:b/>
                <w:sz w:val="20"/>
                <w:szCs w:val="20"/>
              </w:rPr>
            </w:pPr>
          </w:p>
        </w:tc>
        <w:tc>
          <w:tcPr>
            <w:tcW w:w="2571" w:type="pct"/>
            <w:tcBorders>
              <w:top w:val="single" w:sz="4" w:space="0" w:color="auto"/>
              <w:left w:val="nil"/>
              <w:bottom w:val="single" w:sz="4" w:space="0" w:color="auto"/>
              <w:right w:val="single" w:sz="8" w:space="0" w:color="auto"/>
            </w:tcBorders>
            <w:vAlign w:val="center"/>
          </w:tcPr>
          <w:p w14:paraId="60C5EB7B" w14:textId="77777777" w:rsidR="00B33D53" w:rsidRPr="00656234" w:rsidRDefault="00B33D53" w:rsidP="0076688D">
            <w:pPr>
              <w:rPr>
                <w:rFonts w:ascii="Arial" w:hAnsi="Arial" w:cs="Arial"/>
                <w:b/>
                <w:sz w:val="16"/>
                <w:szCs w:val="16"/>
              </w:rPr>
            </w:pPr>
          </w:p>
          <w:p w14:paraId="60C5EB7C" w14:textId="77777777" w:rsidR="00B33D53" w:rsidRDefault="00B33D53" w:rsidP="0076688D">
            <w:pPr>
              <w:rPr>
                <w:rFonts w:ascii="Arial" w:eastAsia="Calibri" w:hAnsi="Arial" w:cs="Arial"/>
                <w:b/>
                <w:bCs/>
                <w:sz w:val="18"/>
                <w:szCs w:val="18"/>
              </w:rPr>
            </w:pPr>
            <w:r w:rsidRPr="00084F95">
              <w:rPr>
                <w:rFonts w:ascii="Arial" w:eastAsia="Calibri" w:hAnsi="Arial" w:cs="Arial"/>
                <w:b/>
                <w:bCs/>
                <w:sz w:val="18"/>
                <w:szCs w:val="18"/>
              </w:rPr>
              <w:t xml:space="preserve">Poręcz natryskowa w kształcie litery „L” </w:t>
            </w:r>
            <w:proofErr w:type="spellStart"/>
            <w:r w:rsidRPr="00084F95">
              <w:rPr>
                <w:rFonts w:ascii="Arial" w:eastAsia="Calibri" w:hAnsi="Arial" w:cs="Arial"/>
                <w:b/>
                <w:bCs/>
                <w:sz w:val="18"/>
                <w:szCs w:val="18"/>
              </w:rPr>
              <w:t>Inox</w:t>
            </w:r>
            <w:proofErr w:type="spellEnd"/>
            <w:r w:rsidRPr="00084F95">
              <w:rPr>
                <w:rFonts w:ascii="Arial" w:eastAsia="Calibri" w:hAnsi="Arial" w:cs="Arial"/>
                <w:b/>
                <w:bCs/>
                <w:sz w:val="18"/>
                <w:szCs w:val="18"/>
              </w:rPr>
              <w:t xml:space="preserve"> satynowy, H.750 mm</w:t>
            </w:r>
          </w:p>
          <w:p w14:paraId="60C5EB7E" w14:textId="602CCCA8" w:rsidR="00B33D53" w:rsidRPr="00084F95" w:rsidRDefault="00B33D53" w:rsidP="0076688D">
            <w:pPr>
              <w:rPr>
                <w:rFonts w:ascii="Arial" w:hAnsi="Arial" w:cs="Arial"/>
                <w:sz w:val="16"/>
                <w:szCs w:val="16"/>
              </w:rPr>
            </w:pPr>
            <w:proofErr w:type="spellStart"/>
            <w:r w:rsidRPr="00084F95">
              <w:rPr>
                <w:rFonts w:ascii="Arial" w:eastAsia="Calibri" w:hAnsi="Arial" w:cs="Arial"/>
                <w:sz w:val="16"/>
                <w:szCs w:val="16"/>
              </w:rPr>
              <w:t>Inox</w:t>
            </w:r>
            <w:proofErr w:type="spellEnd"/>
            <w:r w:rsidRPr="00084F95">
              <w:rPr>
                <w:rFonts w:ascii="Arial" w:eastAsia="Calibri" w:hAnsi="Arial" w:cs="Arial"/>
                <w:sz w:val="16"/>
                <w:szCs w:val="16"/>
              </w:rPr>
              <w:t xml:space="preserve"> satynowy, model prawy</w:t>
            </w:r>
            <w:r>
              <w:rPr>
                <w:rFonts w:ascii="Arial" w:eastAsia="Calibri" w:hAnsi="Arial" w:cs="Arial"/>
                <w:sz w:val="16"/>
                <w:szCs w:val="16"/>
              </w:rPr>
              <w:t xml:space="preserve"> </w:t>
            </w:r>
            <w:r w:rsidRPr="00084F95">
              <w:rPr>
                <w:rFonts w:ascii="Arial" w:eastAsia="Calibri" w:hAnsi="Arial" w:cs="Arial"/>
                <w:sz w:val="16"/>
                <w:szCs w:val="16"/>
              </w:rPr>
              <w:t>Ø32</w:t>
            </w:r>
          </w:p>
          <w:p w14:paraId="60C5EB7F"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Poręcz natryskowa w kształcie litery „L” Ø32, dla osób niepełnosprawnych. Model prawy.  Służy do podtrzymywania się i bezpiecznego przemieszczania się pod natryskiem lub w wannie.  </w:t>
            </w:r>
          </w:p>
          <w:p w14:paraId="60C5EB80"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Możliwość dodania uchwytu na suwaku do słuchawki natryskowej i/lub mydelniczki na suwaku.  Wymiary: 750 x 450 mm.  </w:t>
            </w:r>
          </w:p>
          <w:p w14:paraId="60C5EB81" w14:textId="4EE6CB44"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Rura </w:t>
            </w:r>
            <w:proofErr w:type="spellStart"/>
            <w:r w:rsidRPr="00084F95">
              <w:rPr>
                <w:rFonts w:ascii="Arial" w:eastAsia="Calibri" w:hAnsi="Arial" w:cs="Arial"/>
                <w:sz w:val="16"/>
                <w:szCs w:val="16"/>
              </w:rPr>
              <w:t>Inox</w:t>
            </w:r>
            <w:proofErr w:type="spellEnd"/>
            <w:r w:rsidRPr="00084F95">
              <w:rPr>
                <w:rFonts w:ascii="Arial" w:eastAsia="Calibri" w:hAnsi="Arial" w:cs="Arial"/>
                <w:sz w:val="16"/>
                <w:szCs w:val="16"/>
              </w:rPr>
              <w:t xml:space="preserve"> 304 bakteriostatyczny.  Wykończenie satynow</w:t>
            </w:r>
            <w:r w:rsidR="00973CBD">
              <w:rPr>
                <w:rFonts w:ascii="Arial" w:eastAsia="Calibri" w:hAnsi="Arial" w:cs="Arial"/>
                <w:sz w:val="16"/>
                <w:szCs w:val="16"/>
              </w:rPr>
              <w:t>e</w:t>
            </w:r>
            <w:r w:rsidRPr="00084F95">
              <w:rPr>
                <w:rFonts w:ascii="Arial" w:eastAsia="Calibri" w:hAnsi="Arial" w:cs="Arial"/>
                <w:sz w:val="16"/>
                <w:szCs w:val="16"/>
              </w:rPr>
              <w:t xml:space="preserve">, jednolita powierzchnia bez chropowatości ułatwia czyszczenie i utrzymanie higieny.  Mocowanie rozety montażowej do rury niewidocznym, integralnym spawem Odległość między ścianą a poręczą 40 mm: Minimalne wymiary uniemożliwiają przejście przedramienia między ścianą a poręczą, chroniąc użytkownika przed złamaniem w przypadku upadku.  </w:t>
            </w:r>
          </w:p>
          <w:p w14:paraId="60C5EB82" w14:textId="281F788C"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Niewidoczne mocowania rozetą montażową na 3 otwory, Ø72.  </w:t>
            </w:r>
          </w:p>
          <w:p w14:paraId="60C5EB83" w14:textId="5A605339"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Dostarczana ze śrubami do betonowej ściany.  </w:t>
            </w:r>
          </w:p>
          <w:p w14:paraId="60C5EB85" w14:textId="41213F2A" w:rsidR="00B33D53" w:rsidRPr="008C2EDE" w:rsidRDefault="00B33D53" w:rsidP="008C2EDE">
            <w:pPr>
              <w:spacing w:line="288" w:lineRule="auto"/>
              <w:rPr>
                <w:rFonts w:ascii="Arial" w:hAnsi="Arial" w:cs="Arial"/>
                <w:sz w:val="16"/>
                <w:szCs w:val="16"/>
              </w:rPr>
            </w:pPr>
            <w:r w:rsidRPr="00084F95">
              <w:rPr>
                <w:rFonts w:ascii="Arial" w:eastAsia="Calibri" w:hAnsi="Arial" w:cs="Arial"/>
                <w:sz w:val="16"/>
                <w:szCs w:val="16"/>
              </w:rPr>
              <w:t>Testowana na ponad 200 kg. Zalecana maksymalna waga użytkownika: 135 kg.  10 lat gwarancji, znak CE.</w:t>
            </w:r>
          </w:p>
        </w:tc>
        <w:tc>
          <w:tcPr>
            <w:tcW w:w="624" w:type="pct"/>
            <w:tcBorders>
              <w:top w:val="single" w:sz="4" w:space="0" w:color="auto"/>
              <w:left w:val="nil"/>
              <w:bottom w:val="single" w:sz="4" w:space="0" w:color="auto"/>
              <w:right w:val="single" w:sz="8" w:space="0" w:color="auto"/>
            </w:tcBorders>
            <w:vAlign w:val="center"/>
          </w:tcPr>
          <w:p w14:paraId="60C5EB86" w14:textId="22307F6C" w:rsidR="00B33D53" w:rsidRDefault="00820598" w:rsidP="0076688D">
            <w:pPr>
              <w:jc w:val="center"/>
              <w:rPr>
                <w:rFonts w:ascii="Arial" w:hAnsi="Arial" w:cs="Arial"/>
                <w:b/>
                <w:bCs/>
                <w:sz w:val="20"/>
                <w:szCs w:val="20"/>
              </w:rPr>
            </w:pPr>
            <w:r>
              <w:rPr>
                <w:rFonts w:ascii="Arial" w:hAnsi="Arial" w:cs="Arial"/>
                <w:b/>
                <w:bCs/>
                <w:sz w:val="20"/>
                <w:szCs w:val="20"/>
              </w:rPr>
              <w:t>3</w:t>
            </w:r>
          </w:p>
        </w:tc>
        <w:tc>
          <w:tcPr>
            <w:tcW w:w="1596" w:type="pct"/>
            <w:tcBorders>
              <w:top w:val="single" w:sz="4" w:space="0" w:color="auto"/>
              <w:left w:val="nil"/>
              <w:bottom w:val="single" w:sz="4" w:space="0" w:color="auto"/>
              <w:right w:val="single" w:sz="8" w:space="0" w:color="auto"/>
            </w:tcBorders>
            <w:vAlign w:val="center"/>
          </w:tcPr>
          <w:p w14:paraId="60C5EB87" w14:textId="77777777" w:rsidR="00B33D53" w:rsidRDefault="00B33D53" w:rsidP="0076688D">
            <w:pPr>
              <w:jc w:val="center"/>
              <w:rPr>
                <w:noProof/>
              </w:rPr>
            </w:pPr>
          </w:p>
          <w:p w14:paraId="60C5EB88" w14:textId="77777777" w:rsidR="00B33D53" w:rsidRDefault="00B33D53" w:rsidP="0076688D">
            <w:pPr>
              <w:jc w:val="center"/>
              <w:rPr>
                <w:noProof/>
              </w:rPr>
            </w:pPr>
          </w:p>
          <w:p w14:paraId="60C5EB89" w14:textId="77777777" w:rsidR="00B33D53" w:rsidRDefault="00B33D53" w:rsidP="0076688D">
            <w:pPr>
              <w:jc w:val="center"/>
              <w:rPr>
                <w:noProof/>
              </w:rPr>
            </w:pPr>
            <w:r>
              <w:rPr>
                <w:noProof/>
              </w:rPr>
              <w:drawing>
                <wp:inline distT="0" distB="0" distL="0" distR="0" wp14:anchorId="60C5EF54" wp14:editId="60C5EF55">
                  <wp:extent cx="1333500" cy="1333500"/>
                  <wp:effectExtent l="0" t="0" r="0" b="0"/>
                  <wp:docPr id="9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6"/>
                          <pic:cNvPicPr>
                            <a:picLocks noChangeAspect="1"/>
                          </pic:cNvPicPr>
                        </pic:nvPicPr>
                        <pic:blipFill>
                          <a:blip r:embed="rId44"/>
                          <a:stretch>
                            <a:fillRect/>
                          </a:stretch>
                        </pic:blipFill>
                        <pic:spPr>
                          <a:xfrm>
                            <a:off x="0" y="0"/>
                            <a:ext cx="1333500" cy="1333500"/>
                          </a:xfrm>
                          <a:prstGeom prst="rect">
                            <a:avLst/>
                          </a:prstGeom>
                        </pic:spPr>
                      </pic:pic>
                    </a:graphicData>
                  </a:graphic>
                </wp:inline>
              </w:drawing>
            </w:r>
          </w:p>
          <w:p w14:paraId="60C5EB8A" w14:textId="77777777" w:rsidR="00B33D53" w:rsidRDefault="00B33D53" w:rsidP="0076688D">
            <w:pPr>
              <w:jc w:val="center"/>
              <w:rPr>
                <w:noProof/>
              </w:rPr>
            </w:pPr>
          </w:p>
          <w:p w14:paraId="60C5EB8B" w14:textId="77777777" w:rsidR="00B33D53" w:rsidRDefault="00B33D53" w:rsidP="0076688D">
            <w:pPr>
              <w:jc w:val="center"/>
              <w:rPr>
                <w:noProof/>
              </w:rPr>
            </w:pPr>
          </w:p>
          <w:p w14:paraId="60C5EB8C" w14:textId="77777777" w:rsidR="00B33D53" w:rsidRDefault="00B33D53" w:rsidP="0076688D">
            <w:pPr>
              <w:jc w:val="center"/>
              <w:rPr>
                <w:noProof/>
              </w:rPr>
            </w:pPr>
          </w:p>
        </w:tc>
      </w:tr>
      <w:tr w:rsidR="00B33D53" w:rsidRPr="00F94984" w14:paraId="73CB83B1" w14:textId="77777777" w:rsidTr="008C2EDE">
        <w:trPr>
          <w:trHeight w:val="4269"/>
        </w:trPr>
        <w:tc>
          <w:tcPr>
            <w:tcW w:w="209" w:type="pct"/>
            <w:tcBorders>
              <w:top w:val="single" w:sz="4" w:space="0" w:color="auto"/>
              <w:left w:val="single" w:sz="8" w:space="0" w:color="auto"/>
              <w:bottom w:val="single" w:sz="4" w:space="0" w:color="auto"/>
              <w:right w:val="single" w:sz="8" w:space="0" w:color="auto"/>
            </w:tcBorders>
            <w:vAlign w:val="center"/>
          </w:tcPr>
          <w:p w14:paraId="6174704B" w14:textId="7B0A966C" w:rsidR="00B33D53" w:rsidRDefault="00411C51" w:rsidP="00572159">
            <w:pPr>
              <w:jc w:val="center"/>
              <w:rPr>
                <w:rFonts w:ascii="Arial" w:hAnsi="Arial" w:cs="Arial"/>
                <w:b/>
                <w:sz w:val="20"/>
                <w:szCs w:val="20"/>
              </w:rPr>
            </w:pPr>
            <w:r>
              <w:rPr>
                <w:rFonts w:ascii="Arial" w:hAnsi="Arial" w:cs="Arial"/>
                <w:b/>
                <w:sz w:val="20"/>
                <w:szCs w:val="20"/>
              </w:rPr>
              <w:t>31</w:t>
            </w:r>
          </w:p>
        </w:tc>
        <w:tc>
          <w:tcPr>
            <w:tcW w:w="2571" w:type="pct"/>
            <w:tcBorders>
              <w:top w:val="single" w:sz="4" w:space="0" w:color="auto"/>
              <w:left w:val="nil"/>
              <w:bottom w:val="single" w:sz="4" w:space="0" w:color="auto"/>
              <w:right w:val="single" w:sz="8" w:space="0" w:color="auto"/>
            </w:tcBorders>
            <w:vAlign w:val="center"/>
          </w:tcPr>
          <w:p w14:paraId="200ECC2C" w14:textId="3C658CAC" w:rsidR="00B33D53" w:rsidRDefault="00B33D53" w:rsidP="0076688D">
            <w:pPr>
              <w:rPr>
                <w:rFonts w:ascii="Arial" w:eastAsia="Calibri" w:hAnsi="Arial" w:cs="Arial"/>
                <w:b/>
                <w:bCs/>
                <w:sz w:val="18"/>
                <w:szCs w:val="18"/>
              </w:rPr>
            </w:pPr>
            <w:r w:rsidRPr="00084F95">
              <w:rPr>
                <w:rFonts w:ascii="Arial" w:eastAsia="Calibri" w:hAnsi="Arial" w:cs="Arial"/>
                <w:b/>
                <w:bCs/>
                <w:sz w:val="18"/>
                <w:szCs w:val="18"/>
              </w:rPr>
              <w:t>Uchylna poręcz łu</w:t>
            </w:r>
            <w:r>
              <w:rPr>
                <w:rFonts w:ascii="Arial" w:eastAsia="Calibri" w:hAnsi="Arial" w:cs="Arial"/>
                <w:b/>
                <w:bCs/>
                <w:sz w:val="18"/>
                <w:szCs w:val="18"/>
              </w:rPr>
              <w:t>kowa z podporą L.</w:t>
            </w:r>
            <w:r w:rsidRPr="00084F95">
              <w:rPr>
                <w:rFonts w:ascii="Arial" w:eastAsia="Calibri" w:hAnsi="Arial" w:cs="Arial"/>
                <w:b/>
                <w:bCs/>
                <w:sz w:val="18"/>
                <w:szCs w:val="18"/>
              </w:rPr>
              <w:t>850 mm</w:t>
            </w:r>
          </w:p>
          <w:p w14:paraId="1C71150A" w14:textId="054D2E89" w:rsidR="00B33D53" w:rsidRPr="00084F95" w:rsidRDefault="00973CBD" w:rsidP="0076688D">
            <w:pPr>
              <w:rPr>
                <w:rFonts w:ascii="Arial" w:hAnsi="Arial" w:cs="Arial"/>
                <w:sz w:val="16"/>
                <w:szCs w:val="16"/>
              </w:rPr>
            </w:pPr>
            <w:r>
              <w:rPr>
                <w:rFonts w:ascii="Arial" w:eastAsia="Calibri" w:hAnsi="Arial" w:cs="Arial"/>
                <w:sz w:val="16"/>
                <w:szCs w:val="16"/>
              </w:rPr>
              <w:t>S</w:t>
            </w:r>
            <w:r w:rsidR="00B33D53" w:rsidRPr="00084F95">
              <w:rPr>
                <w:rFonts w:ascii="Arial" w:eastAsia="Calibri" w:hAnsi="Arial" w:cs="Arial"/>
                <w:sz w:val="16"/>
                <w:szCs w:val="16"/>
              </w:rPr>
              <w:t>atynowy Ø32</w:t>
            </w:r>
          </w:p>
          <w:p w14:paraId="3940DF80"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Uchylna poręcz łukowa Ø32 z podporą dla osób niepełnosprawnych. </w:t>
            </w:r>
          </w:p>
          <w:p w14:paraId="08CAF431"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Poręcz do WC lub natrysku. </w:t>
            </w:r>
          </w:p>
          <w:p w14:paraId="6D06A23D"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W pozycji podniesionej umożliwia dostęp z boku. </w:t>
            </w:r>
          </w:p>
          <w:p w14:paraId="328ADEF8"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Służy do podpierania i podnoszenia się oraz w pozycji opuszczonej jako pomoc w przemieszczaniu się. Model z podporą składającą się automatycznie: stosować jako wzmocnienie jeśli mocowanie ścienne jest niewystarczające.  </w:t>
            </w:r>
          </w:p>
          <w:p w14:paraId="14989DA6"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Regulowana wysokość podpory od 760 do 780 mm. </w:t>
            </w:r>
          </w:p>
          <w:p w14:paraId="3DE49CB5"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Zatrzymanie w pozycji pionowej. </w:t>
            </w:r>
            <w:proofErr w:type="spellStart"/>
            <w:r w:rsidRPr="00084F95">
              <w:rPr>
                <w:rFonts w:ascii="Arial" w:eastAsia="Calibri" w:hAnsi="Arial" w:cs="Arial"/>
                <w:sz w:val="16"/>
                <w:szCs w:val="16"/>
              </w:rPr>
              <w:t>Wolnoopadająca</w:t>
            </w:r>
            <w:proofErr w:type="spellEnd"/>
            <w:r w:rsidRPr="00084F95">
              <w:rPr>
                <w:rFonts w:ascii="Arial" w:eastAsia="Calibri" w:hAnsi="Arial" w:cs="Arial"/>
                <w:sz w:val="16"/>
                <w:szCs w:val="16"/>
              </w:rPr>
              <w:t xml:space="preserve">.  </w:t>
            </w:r>
          </w:p>
          <w:p w14:paraId="065C9676"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Poręcz uchylna z </w:t>
            </w:r>
            <w:proofErr w:type="spellStart"/>
            <w:r w:rsidRPr="00084F95">
              <w:rPr>
                <w:rFonts w:ascii="Arial" w:eastAsia="Calibri" w:hAnsi="Arial" w:cs="Arial"/>
                <w:sz w:val="16"/>
                <w:szCs w:val="16"/>
              </w:rPr>
              <w:t>bateriostatycznego</w:t>
            </w:r>
            <w:proofErr w:type="spellEnd"/>
            <w:r w:rsidRPr="00084F95">
              <w:rPr>
                <w:rFonts w:ascii="Arial" w:eastAsia="Calibri" w:hAnsi="Arial" w:cs="Arial"/>
                <w:sz w:val="16"/>
                <w:szCs w:val="16"/>
              </w:rPr>
              <w:t xml:space="preserve"> </w:t>
            </w:r>
            <w:proofErr w:type="spellStart"/>
            <w:r w:rsidRPr="00084F95">
              <w:rPr>
                <w:rFonts w:ascii="Arial" w:eastAsia="Calibri" w:hAnsi="Arial" w:cs="Arial"/>
                <w:sz w:val="16"/>
                <w:szCs w:val="16"/>
              </w:rPr>
              <w:t>Inoxu</w:t>
            </w:r>
            <w:proofErr w:type="spellEnd"/>
            <w:r w:rsidRPr="00084F95">
              <w:rPr>
                <w:rFonts w:ascii="Arial" w:eastAsia="Calibri" w:hAnsi="Arial" w:cs="Arial"/>
                <w:sz w:val="16"/>
                <w:szCs w:val="16"/>
              </w:rPr>
              <w:t xml:space="preserve"> 304.  </w:t>
            </w:r>
          </w:p>
          <w:p w14:paraId="2904E404" w14:textId="40E1A26D"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Wykończenie </w:t>
            </w:r>
            <w:r w:rsidR="00973CBD">
              <w:rPr>
                <w:rFonts w:ascii="Arial" w:eastAsia="Calibri" w:hAnsi="Arial" w:cs="Arial"/>
                <w:sz w:val="16"/>
                <w:szCs w:val="16"/>
              </w:rPr>
              <w:t xml:space="preserve"> </w:t>
            </w:r>
            <w:r w:rsidRPr="00084F95">
              <w:rPr>
                <w:rFonts w:ascii="Arial" w:eastAsia="Calibri" w:hAnsi="Arial" w:cs="Arial"/>
                <w:sz w:val="16"/>
                <w:szCs w:val="16"/>
              </w:rPr>
              <w:t>satynow</w:t>
            </w:r>
            <w:r w:rsidR="00973CBD">
              <w:rPr>
                <w:rFonts w:ascii="Arial" w:eastAsia="Calibri" w:hAnsi="Arial" w:cs="Arial"/>
                <w:sz w:val="16"/>
                <w:szCs w:val="16"/>
              </w:rPr>
              <w:t>e</w:t>
            </w:r>
            <w:r w:rsidRPr="00084F95">
              <w:rPr>
                <w:rFonts w:ascii="Arial" w:eastAsia="Calibri" w:hAnsi="Arial" w:cs="Arial"/>
                <w:sz w:val="16"/>
                <w:szCs w:val="16"/>
              </w:rPr>
              <w:t xml:space="preserve"> </w:t>
            </w:r>
            <w:r w:rsidR="00973CBD">
              <w:rPr>
                <w:rFonts w:ascii="Arial" w:eastAsia="Calibri" w:hAnsi="Arial" w:cs="Arial"/>
                <w:sz w:val="16"/>
                <w:szCs w:val="16"/>
              </w:rPr>
              <w:t xml:space="preserve">, </w:t>
            </w:r>
            <w:r w:rsidRPr="00084F95">
              <w:rPr>
                <w:rFonts w:ascii="Arial" w:eastAsia="Calibri" w:hAnsi="Arial" w:cs="Arial"/>
                <w:sz w:val="16"/>
                <w:szCs w:val="16"/>
              </w:rPr>
              <w:t xml:space="preserve">jednolita powierzchnia bez chropowatości ułatwia czyszczenie i utrzymanie higieny.  </w:t>
            </w:r>
          </w:p>
          <w:p w14:paraId="3BAC3B4E" w14:textId="2B21063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Niewidoczne mocowania płytą montażową 304, 4 mm grubości.  </w:t>
            </w:r>
          </w:p>
          <w:p w14:paraId="596BEE9C" w14:textId="2CF844EC"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Dostarczana ze śrubami do betonowej ściany.  </w:t>
            </w:r>
          </w:p>
          <w:p w14:paraId="59A3824C" w14:textId="77777777" w:rsidR="00B33D53" w:rsidRDefault="00B33D53" w:rsidP="00B20B92">
            <w:pPr>
              <w:spacing w:line="288" w:lineRule="auto"/>
              <w:rPr>
                <w:rFonts w:ascii="Arial" w:eastAsia="Calibri" w:hAnsi="Arial" w:cs="Arial"/>
                <w:sz w:val="16"/>
                <w:szCs w:val="16"/>
              </w:rPr>
            </w:pPr>
            <w:r w:rsidRPr="00084F95">
              <w:rPr>
                <w:rFonts w:ascii="Arial" w:eastAsia="Calibri" w:hAnsi="Arial" w:cs="Arial"/>
                <w:sz w:val="16"/>
                <w:szCs w:val="16"/>
              </w:rPr>
              <w:t xml:space="preserve">Wymiary: 850 x 800 x 105 mm.  Testowana na ponad 250 kg. Zalecana maksymalna waga użytkownika: 170 kg.  </w:t>
            </w:r>
          </w:p>
          <w:p w14:paraId="70CA91BF" w14:textId="77777777" w:rsidR="00B33D53" w:rsidRDefault="00B33D53" w:rsidP="00B20B92">
            <w:pPr>
              <w:spacing w:line="288" w:lineRule="auto"/>
              <w:rPr>
                <w:rFonts w:ascii="Arial" w:eastAsia="Calibri" w:hAnsi="Arial" w:cs="Arial"/>
                <w:sz w:val="16"/>
                <w:szCs w:val="16"/>
              </w:rPr>
            </w:pPr>
          </w:p>
          <w:p w14:paraId="26463B0F" w14:textId="77777777" w:rsidR="00B33D53" w:rsidRDefault="00B33D53" w:rsidP="00B20B92">
            <w:pPr>
              <w:spacing w:line="288" w:lineRule="auto"/>
              <w:rPr>
                <w:rFonts w:ascii="Arial" w:eastAsia="Calibri" w:hAnsi="Arial" w:cs="Arial"/>
                <w:sz w:val="16"/>
                <w:szCs w:val="16"/>
              </w:rPr>
            </w:pPr>
          </w:p>
          <w:p w14:paraId="4B78DC83" w14:textId="77777777" w:rsidR="00973CBD" w:rsidRDefault="00973CBD" w:rsidP="00B20B92">
            <w:pPr>
              <w:spacing w:line="288" w:lineRule="auto"/>
              <w:rPr>
                <w:rFonts w:ascii="Arial" w:eastAsia="Calibri" w:hAnsi="Arial" w:cs="Arial"/>
                <w:sz w:val="16"/>
                <w:szCs w:val="16"/>
              </w:rPr>
            </w:pPr>
          </w:p>
          <w:p w14:paraId="76B07211" w14:textId="77777777" w:rsidR="00973CBD" w:rsidRDefault="00973CBD" w:rsidP="00B20B92">
            <w:pPr>
              <w:spacing w:line="288" w:lineRule="auto"/>
              <w:rPr>
                <w:rFonts w:ascii="Arial" w:eastAsia="Calibri" w:hAnsi="Arial" w:cs="Arial"/>
                <w:sz w:val="16"/>
                <w:szCs w:val="16"/>
              </w:rPr>
            </w:pPr>
          </w:p>
          <w:p w14:paraId="4B04C8CF" w14:textId="1CADB742" w:rsidR="00B33D53" w:rsidRDefault="00B33D53" w:rsidP="00B20B92">
            <w:pPr>
              <w:spacing w:line="288" w:lineRule="auto"/>
              <w:rPr>
                <w:rFonts w:ascii="Arial" w:eastAsia="Calibri" w:hAnsi="Arial" w:cs="Arial"/>
                <w:b/>
                <w:bCs/>
                <w:sz w:val="18"/>
                <w:szCs w:val="18"/>
              </w:rPr>
            </w:pPr>
          </w:p>
        </w:tc>
        <w:tc>
          <w:tcPr>
            <w:tcW w:w="624" w:type="pct"/>
            <w:tcBorders>
              <w:top w:val="single" w:sz="4" w:space="0" w:color="auto"/>
              <w:left w:val="nil"/>
              <w:bottom w:val="single" w:sz="4" w:space="0" w:color="auto"/>
              <w:right w:val="single" w:sz="8" w:space="0" w:color="auto"/>
            </w:tcBorders>
            <w:vAlign w:val="center"/>
          </w:tcPr>
          <w:p w14:paraId="119885B1" w14:textId="4C2C08B1" w:rsidR="00B33D53" w:rsidRDefault="00820598" w:rsidP="0076688D">
            <w:pPr>
              <w:jc w:val="center"/>
              <w:rPr>
                <w:rFonts w:ascii="Arial" w:hAnsi="Arial" w:cs="Arial"/>
                <w:b/>
                <w:bCs/>
                <w:sz w:val="20"/>
                <w:szCs w:val="20"/>
              </w:rPr>
            </w:pPr>
            <w:r>
              <w:rPr>
                <w:rFonts w:ascii="Arial" w:hAnsi="Arial" w:cs="Arial"/>
                <w:b/>
                <w:bCs/>
                <w:sz w:val="20"/>
                <w:szCs w:val="20"/>
              </w:rPr>
              <w:t>6</w:t>
            </w:r>
          </w:p>
        </w:tc>
        <w:tc>
          <w:tcPr>
            <w:tcW w:w="1596" w:type="pct"/>
            <w:tcBorders>
              <w:top w:val="single" w:sz="4" w:space="0" w:color="auto"/>
              <w:left w:val="nil"/>
              <w:bottom w:val="single" w:sz="4" w:space="0" w:color="auto"/>
              <w:right w:val="single" w:sz="8" w:space="0" w:color="auto"/>
            </w:tcBorders>
            <w:vAlign w:val="center"/>
          </w:tcPr>
          <w:p w14:paraId="234D9EA2" w14:textId="5D2A8A64" w:rsidR="00B33D53" w:rsidRDefault="00B33D53" w:rsidP="0076688D">
            <w:pPr>
              <w:jc w:val="center"/>
              <w:rPr>
                <w:noProof/>
              </w:rPr>
            </w:pPr>
            <w:r>
              <w:rPr>
                <w:noProof/>
              </w:rPr>
              <w:drawing>
                <wp:inline distT="0" distB="0" distL="0" distR="0" wp14:anchorId="440BFB20" wp14:editId="1AADE63A">
                  <wp:extent cx="1333500" cy="1333500"/>
                  <wp:effectExtent l="0" t="0" r="0" b="0"/>
                  <wp:docPr id="11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7"/>
                          <pic:cNvPicPr>
                            <a:picLocks noChangeAspect="1"/>
                          </pic:cNvPicPr>
                        </pic:nvPicPr>
                        <pic:blipFill>
                          <a:blip r:embed="rId45"/>
                          <a:stretch>
                            <a:fillRect/>
                          </a:stretch>
                        </pic:blipFill>
                        <pic:spPr>
                          <a:xfrm>
                            <a:off x="0" y="0"/>
                            <a:ext cx="1333500" cy="1333500"/>
                          </a:xfrm>
                          <a:prstGeom prst="rect">
                            <a:avLst/>
                          </a:prstGeom>
                        </pic:spPr>
                      </pic:pic>
                    </a:graphicData>
                  </a:graphic>
                </wp:inline>
              </w:drawing>
            </w:r>
          </w:p>
        </w:tc>
      </w:tr>
      <w:tr w:rsidR="00B33D53" w:rsidRPr="00F94984" w14:paraId="7F092A36" w14:textId="77777777" w:rsidTr="00B33D53">
        <w:trPr>
          <w:trHeight w:val="489"/>
        </w:trPr>
        <w:tc>
          <w:tcPr>
            <w:tcW w:w="209" w:type="pct"/>
            <w:tcBorders>
              <w:top w:val="single" w:sz="4" w:space="0" w:color="auto"/>
              <w:left w:val="single" w:sz="8" w:space="0" w:color="auto"/>
              <w:bottom w:val="single" w:sz="4" w:space="0" w:color="auto"/>
              <w:right w:val="single" w:sz="8" w:space="0" w:color="auto"/>
            </w:tcBorders>
            <w:vAlign w:val="center"/>
          </w:tcPr>
          <w:p w14:paraId="27ADFA06" w14:textId="2B797010" w:rsidR="00B33D53" w:rsidRDefault="00B33D53" w:rsidP="00DF5B36">
            <w:pP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6CCCD1C1" w14:textId="77777777" w:rsidR="00B33D53" w:rsidRPr="00FF78E9" w:rsidRDefault="00B33D53" w:rsidP="00B33D53">
            <w:pPr>
              <w:jc w:val="center"/>
              <w:rPr>
                <w:rFonts w:ascii="Arial" w:hAnsi="Arial" w:cs="Arial"/>
                <w:b/>
                <w:bCs/>
                <w:sz w:val="16"/>
                <w:szCs w:val="16"/>
              </w:rPr>
            </w:pPr>
            <w:r w:rsidRPr="00FF78E9">
              <w:rPr>
                <w:rFonts w:ascii="Arial" w:hAnsi="Arial" w:cs="Arial"/>
                <w:b/>
                <w:bCs/>
                <w:sz w:val="16"/>
                <w:szCs w:val="16"/>
              </w:rPr>
              <w:t>Opis, nazwa usługi,</w:t>
            </w:r>
          </w:p>
          <w:p w14:paraId="585D84E8" w14:textId="0897BEF2" w:rsidR="00B33D53" w:rsidRPr="00B33D53" w:rsidRDefault="00B33D53" w:rsidP="00B33D53">
            <w:pPr>
              <w:spacing w:line="288" w:lineRule="auto"/>
              <w:jc w:val="center"/>
              <w:rPr>
                <w:rFonts w:ascii="Arial" w:eastAsia="Calibri" w:hAnsi="Arial" w:cs="Arial"/>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4084F7B2" w14:textId="77777777" w:rsidR="00B33D53" w:rsidRPr="00FF78E9" w:rsidRDefault="00B33D53" w:rsidP="00973CBD">
            <w:pPr>
              <w:jc w:val="center"/>
              <w:rPr>
                <w:rFonts w:ascii="Arial Narrow" w:hAnsi="Arial Narrow"/>
                <w:b/>
                <w:bCs/>
                <w:sz w:val="20"/>
                <w:szCs w:val="18"/>
              </w:rPr>
            </w:pPr>
            <w:r w:rsidRPr="00FF78E9">
              <w:rPr>
                <w:rFonts w:ascii="Arial Narrow" w:hAnsi="Arial Narrow"/>
                <w:b/>
                <w:bCs/>
                <w:sz w:val="20"/>
                <w:szCs w:val="18"/>
              </w:rPr>
              <w:t>Ilość</w:t>
            </w:r>
          </w:p>
          <w:p w14:paraId="16C09220" w14:textId="481F40D4" w:rsidR="00B33D53" w:rsidRDefault="00B33D53" w:rsidP="0076688D">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7206E4B2"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74B280EE" w14:textId="0D807F25" w:rsidR="00B33D53" w:rsidRDefault="00B33D53" w:rsidP="0076688D">
            <w:pPr>
              <w:rPr>
                <w:noProof/>
              </w:rPr>
            </w:pPr>
            <w:r w:rsidRPr="00125D39">
              <w:rPr>
                <w:rFonts w:ascii="Arial" w:hAnsi="Arial" w:cs="Arial"/>
                <w:b/>
                <w:bCs/>
                <w:sz w:val="18"/>
                <w:szCs w:val="18"/>
              </w:rPr>
              <w:t>Rysunek lub zdjęcie</w:t>
            </w:r>
          </w:p>
        </w:tc>
      </w:tr>
      <w:tr w:rsidR="00B33D53" w:rsidRPr="00F94984" w14:paraId="2399EFBC" w14:textId="77777777" w:rsidTr="00B33D53">
        <w:trPr>
          <w:trHeight w:val="4807"/>
        </w:trPr>
        <w:tc>
          <w:tcPr>
            <w:tcW w:w="209" w:type="pct"/>
            <w:tcBorders>
              <w:top w:val="single" w:sz="4" w:space="0" w:color="auto"/>
              <w:left w:val="single" w:sz="8" w:space="0" w:color="auto"/>
              <w:bottom w:val="single" w:sz="4" w:space="0" w:color="auto"/>
              <w:right w:val="single" w:sz="8" w:space="0" w:color="auto"/>
            </w:tcBorders>
            <w:vAlign w:val="center"/>
          </w:tcPr>
          <w:p w14:paraId="5516556E" w14:textId="77777777" w:rsidR="00B33D53" w:rsidRDefault="00B33D53" w:rsidP="00DF5B36">
            <w:pPr>
              <w:rPr>
                <w:rFonts w:ascii="Arial" w:hAnsi="Arial" w:cs="Arial"/>
                <w:b/>
                <w:sz w:val="20"/>
                <w:szCs w:val="20"/>
              </w:rPr>
            </w:pPr>
          </w:p>
          <w:p w14:paraId="54D84496" w14:textId="77777777" w:rsidR="00B33D53" w:rsidRDefault="00B33D53" w:rsidP="00DF5B36">
            <w:pPr>
              <w:rPr>
                <w:rFonts w:ascii="Arial" w:hAnsi="Arial" w:cs="Arial"/>
                <w:b/>
                <w:sz w:val="20"/>
                <w:szCs w:val="20"/>
              </w:rPr>
            </w:pPr>
          </w:p>
          <w:p w14:paraId="07CC105A" w14:textId="77777777" w:rsidR="00B33D53" w:rsidRDefault="00B33D53" w:rsidP="00DF5B36">
            <w:pPr>
              <w:rPr>
                <w:rFonts w:ascii="Arial" w:hAnsi="Arial" w:cs="Arial"/>
                <w:b/>
                <w:sz w:val="20"/>
                <w:szCs w:val="20"/>
              </w:rPr>
            </w:pPr>
          </w:p>
          <w:p w14:paraId="3A9C08B7" w14:textId="1F637793" w:rsidR="00B33D53" w:rsidRDefault="00411C51" w:rsidP="00DF5B36">
            <w:pPr>
              <w:rPr>
                <w:rFonts w:ascii="Arial" w:hAnsi="Arial" w:cs="Arial"/>
                <w:b/>
                <w:sz w:val="20"/>
                <w:szCs w:val="20"/>
              </w:rPr>
            </w:pPr>
            <w:r>
              <w:rPr>
                <w:rFonts w:ascii="Arial" w:hAnsi="Arial" w:cs="Arial"/>
                <w:b/>
                <w:sz w:val="20"/>
                <w:szCs w:val="20"/>
              </w:rPr>
              <w:t>32</w:t>
            </w:r>
          </w:p>
          <w:p w14:paraId="0F071AEB" w14:textId="77777777" w:rsidR="00B33D53" w:rsidRDefault="00B33D53" w:rsidP="00DF5B36">
            <w:pPr>
              <w:rPr>
                <w:rFonts w:ascii="Arial" w:hAnsi="Arial" w:cs="Arial"/>
                <w:b/>
                <w:sz w:val="20"/>
                <w:szCs w:val="20"/>
              </w:rPr>
            </w:pPr>
          </w:p>
          <w:p w14:paraId="1EA052F5" w14:textId="77777777" w:rsidR="00B33D53" w:rsidRDefault="00B33D53" w:rsidP="00DF5B36">
            <w:pPr>
              <w:rPr>
                <w:rFonts w:ascii="Arial" w:hAnsi="Arial" w:cs="Arial"/>
                <w:b/>
                <w:sz w:val="20"/>
                <w:szCs w:val="20"/>
              </w:rPr>
            </w:pPr>
          </w:p>
          <w:p w14:paraId="079B5394" w14:textId="77777777" w:rsidR="00B33D53" w:rsidRDefault="00B33D53" w:rsidP="00DF5B36">
            <w:pPr>
              <w:rPr>
                <w:rFonts w:ascii="Arial" w:hAnsi="Arial" w:cs="Arial"/>
                <w:b/>
                <w:sz w:val="20"/>
                <w:szCs w:val="20"/>
              </w:rPr>
            </w:pPr>
          </w:p>
          <w:p w14:paraId="31147217" w14:textId="77777777" w:rsidR="00B33D53" w:rsidRDefault="00B33D53" w:rsidP="00DF5B36">
            <w:pPr>
              <w:rPr>
                <w:rFonts w:ascii="Arial" w:hAnsi="Arial" w:cs="Arial"/>
                <w:b/>
                <w:sz w:val="20"/>
                <w:szCs w:val="20"/>
              </w:rPr>
            </w:pPr>
          </w:p>
        </w:tc>
        <w:tc>
          <w:tcPr>
            <w:tcW w:w="2571" w:type="pct"/>
            <w:tcBorders>
              <w:top w:val="single" w:sz="4" w:space="0" w:color="auto"/>
              <w:left w:val="nil"/>
              <w:bottom w:val="single" w:sz="4" w:space="0" w:color="auto"/>
              <w:right w:val="single" w:sz="8" w:space="0" w:color="auto"/>
            </w:tcBorders>
            <w:vAlign w:val="center"/>
          </w:tcPr>
          <w:p w14:paraId="729BFB4A" w14:textId="77777777" w:rsidR="00B33D53" w:rsidRDefault="00B33D53" w:rsidP="0076688D">
            <w:pPr>
              <w:rPr>
                <w:rFonts w:ascii="Arial" w:eastAsia="Calibri" w:hAnsi="Arial" w:cs="Arial"/>
                <w:b/>
                <w:bCs/>
                <w:sz w:val="18"/>
                <w:szCs w:val="18"/>
              </w:rPr>
            </w:pPr>
          </w:p>
          <w:p w14:paraId="6504463C" w14:textId="346BAD8B" w:rsidR="00B33D53" w:rsidRDefault="00B33D53" w:rsidP="0076688D">
            <w:pPr>
              <w:rPr>
                <w:rFonts w:ascii="Arial" w:eastAsia="Calibri" w:hAnsi="Arial" w:cs="Arial"/>
                <w:b/>
                <w:bCs/>
                <w:sz w:val="18"/>
                <w:szCs w:val="18"/>
              </w:rPr>
            </w:pPr>
            <w:r w:rsidRPr="00084F95">
              <w:rPr>
                <w:rFonts w:ascii="Arial" w:eastAsia="Calibri" w:hAnsi="Arial" w:cs="Arial"/>
                <w:b/>
                <w:bCs/>
                <w:sz w:val="18"/>
                <w:szCs w:val="18"/>
              </w:rPr>
              <w:t>Poręcz kątowa 135° satynow</w:t>
            </w:r>
            <w:r w:rsidR="00973CBD">
              <w:rPr>
                <w:rFonts w:ascii="Arial" w:eastAsia="Calibri" w:hAnsi="Arial" w:cs="Arial"/>
                <w:b/>
                <w:bCs/>
                <w:sz w:val="18"/>
                <w:szCs w:val="18"/>
              </w:rPr>
              <w:t>a</w:t>
            </w:r>
            <w:r w:rsidRPr="00084F95">
              <w:rPr>
                <w:rFonts w:ascii="Arial" w:eastAsia="Calibri" w:hAnsi="Arial" w:cs="Arial"/>
                <w:b/>
                <w:bCs/>
                <w:sz w:val="18"/>
                <w:szCs w:val="18"/>
              </w:rPr>
              <w:t xml:space="preserve"> 400 x 400 mm</w:t>
            </w:r>
          </w:p>
          <w:p w14:paraId="70074B7A" w14:textId="2E1D9A8E" w:rsidR="00B33D53" w:rsidRPr="00084F95" w:rsidRDefault="00B33D53" w:rsidP="0076688D">
            <w:pPr>
              <w:rPr>
                <w:rFonts w:ascii="Arial" w:hAnsi="Arial" w:cs="Arial"/>
                <w:sz w:val="16"/>
                <w:szCs w:val="16"/>
              </w:rPr>
            </w:pPr>
            <w:r w:rsidRPr="00084F95">
              <w:rPr>
                <w:rFonts w:ascii="Arial" w:eastAsia="Calibri" w:hAnsi="Arial" w:cs="Arial"/>
                <w:sz w:val="16"/>
                <w:szCs w:val="16"/>
              </w:rPr>
              <w:t>3 punkty mocujące</w:t>
            </w:r>
            <w:r>
              <w:rPr>
                <w:rFonts w:ascii="Arial" w:eastAsia="Calibri" w:hAnsi="Arial" w:cs="Arial"/>
                <w:sz w:val="16"/>
                <w:szCs w:val="16"/>
              </w:rPr>
              <w:t xml:space="preserve"> </w:t>
            </w:r>
            <w:r w:rsidRPr="00084F95">
              <w:rPr>
                <w:rFonts w:ascii="Arial" w:eastAsia="Calibri" w:hAnsi="Arial" w:cs="Arial"/>
                <w:sz w:val="16"/>
                <w:szCs w:val="16"/>
              </w:rPr>
              <w:t>Ø32</w:t>
            </w:r>
            <w:r>
              <w:rPr>
                <w:rFonts w:ascii="Arial" w:eastAsia="Calibri" w:hAnsi="Arial" w:cs="Arial"/>
                <w:sz w:val="16"/>
                <w:szCs w:val="16"/>
              </w:rPr>
              <w:t xml:space="preserve">                   </w:t>
            </w:r>
          </w:p>
          <w:p w14:paraId="62E785CC"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Poręcz kątowa 135° Ø32 dla osób niepełnosprawnych.  </w:t>
            </w:r>
          </w:p>
          <w:p w14:paraId="6704D453"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Służy do podpierania się (część pozioma) lub do podnoszenia się (część 135°). Do WC, natrysku lub wanny.  </w:t>
            </w:r>
          </w:p>
          <w:p w14:paraId="3F525F9A"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Stosowana zamiennie jako prawa lub lewa.  </w:t>
            </w:r>
          </w:p>
          <w:p w14:paraId="562A5C8D" w14:textId="77777777" w:rsidR="00B33D53" w:rsidRPr="00084F95" w:rsidRDefault="00B33D53" w:rsidP="0076688D">
            <w:pPr>
              <w:spacing w:line="288" w:lineRule="auto"/>
              <w:rPr>
                <w:rFonts w:ascii="Arial" w:hAnsi="Arial" w:cs="Arial"/>
                <w:sz w:val="16"/>
                <w:szCs w:val="16"/>
              </w:rPr>
            </w:pPr>
            <w:r w:rsidRPr="00084F95">
              <w:rPr>
                <w:rFonts w:ascii="Arial" w:eastAsia="Calibri" w:hAnsi="Arial" w:cs="Arial"/>
                <w:sz w:val="16"/>
                <w:szCs w:val="16"/>
              </w:rPr>
              <w:t xml:space="preserve">Wymiary: 400 x 400 mm. Grubość rury: 1,5 mm.  </w:t>
            </w:r>
          </w:p>
          <w:p w14:paraId="322D839C" w14:textId="46F95FB2" w:rsidR="00B33D53" w:rsidRPr="00084F95" w:rsidRDefault="00B33D53" w:rsidP="00D06FBD">
            <w:pPr>
              <w:spacing w:line="288" w:lineRule="auto"/>
              <w:rPr>
                <w:rFonts w:ascii="Arial" w:hAnsi="Arial" w:cs="Arial"/>
                <w:sz w:val="16"/>
                <w:szCs w:val="16"/>
              </w:rPr>
            </w:pPr>
            <w:r w:rsidRPr="00084F95">
              <w:rPr>
                <w:rFonts w:ascii="Arial" w:eastAsia="Calibri" w:hAnsi="Arial" w:cs="Arial"/>
                <w:sz w:val="16"/>
                <w:szCs w:val="16"/>
              </w:rPr>
              <w:t>Rura 304 bakteriostatyczny.  Wykończenie satynow</w:t>
            </w:r>
            <w:r w:rsidR="00973CBD">
              <w:rPr>
                <w:rFonts w:ascii="Arial" w:eastAsia="Calibri" w:hAnsi="Arial" w:cs="Arial"/>
                <w:sz w:val="16"/>
                <w:szCs w:val="16"/>
              </w:rPr>
              <w:t xml:space="preserve">e </w:t>
            </w:r>
            <w:r w:rsidRPr="00084F95">
              <w:rPr>
                <w:rFonts w:ascii="Arial" w:eastAsia="Calibri" w:hAnsi="Arial" w:cs="Arial"/>
                <w:sz w:val="16"/>
                <w:szCs w:val="16"/>
              </w:rPr>
              <w:t xml:space="preserve">jednolita powierzchnia bez chropowatości ułatwia czyszczenie i utrzymanie higieny.  </w:t>
            </w:r>
          </w:p>
          <w:p w14:paraId="171ED137" w14:textId="6A68C71A" w:rsidR="00B33D53" w:rsidRPr="00084F95" w:rsidRDefault="00B33D53" w:rsidP="00D06FBD">
            <w:pPr>
              <w:spacing w:line="288" w:lineRule="auto"/>
              <w:rPr>
                <w:rFonts w:ascii="Arial" w:hAnsi="Arial" w:cs="Arial"/>
                <w:sz w:val="16"/>
                <w:szCs w:val="16"/>
              </w:rPr>
            </w:pPr>
            <w:r w:rsidRPr="00084F95">
              <w:rPr>
                <w:rFonts w:ascii="Arial" w:eastAsia="Calibri" w:hAnsi="Arial" w:cs="Arial"/>
                <w:sz w:val="16"/>
                <w:szCs w:val="16"/>
              </w:rPr>
              <w:t>Mocowanie rozety montażowej do rury niewidocznym, integralnym spa</w:t>
            </w:r>
            <w:r w:rsidR="00973CBD">
              <w:rPr>
                <w:rFonts w:ascii="Arial" w:eastAsia="Calibri" w:hAnsi="Arial" w:cs="Arial"/>
                <w:sz w:val="16"/>
                <w:szCs w:val="16"/>
              </w:rPr>
              <w:t>wem</w:t>
            </w:r>
          </w:p>
          <w:p w14:paraId="144CE0C8" w14:textId="77777777" w:rsidR="00B33D53" w:rsidRPr="00084F95" w:rsidRDefault="00B33D53" w:rsidP="00D06FBD">
            <w:pPr>
              <w:spacing w:line="288" w:lineRule="auto"/>
              <w:rPr>
                <w:rFonts w:ascii="Arial" w:hAnsi="Arial" w:cs="Arial"/>
                <w:sz w:val="16"/>
                <w:szCs w:val="16"/>
              </w:rPr>
            </w:pPr>
            <w:r w:rsidRPr="00084F95">
              <w:rPr>
                <w:rFonts w:ascii="Arial" w:eastAsia="Calibri" w:hAnsi="Arial" w:cs="Arial"/>
                <w:sz w:val="16"/>
                <w:szCs w:val="16"/>
              </w:rPr>
              <w:t xml:space="preserve">Odległość między ścianą a poręczą 40 mm: minimalne wymiary uniemożliwiają przejście przedramienia między ścianą a poręczą, chroniąc użytkownika przed złamaniem w przypadku upadku.  </w:t>
            </w:r>
          </w:p>
          <w:p w14:paraId="64581C2A" w14:textId="4DFB3594" w:rsidR="00B33D53" w:rsidRPr="00084F95" w:rsidRDefault="00B33D53" w:rsidP="00D06FBD">
            <w:pPr>
              <w:spacing w:line="288" w:lineRule="auto"/>
              <w:rPr>
                <w:rFonts w:ascii="Arial" w:hAnsi="Arial" w:cs="Arial"/>
                <w:sz w:val="16"/>
                <w:szCs w:val="16"/>
              </w:rPr>
            </w:pPr>
            <w:r w:rsidRPr="00084F95">
              <w:rPr>
                <w:rFonts w:ascii="Arial" w:eastAsia="Calibri" w:hAnsi="Arial" w:cs="Arial"/>
                <w:sz w:val="16"/>
                <w:szCs w:val="16"/>
              </w:rPr>
              <w:t>3 punkty mocujące: umożliwiają zablokowan</w:t>
            </w:r>
            <w:r>
              <w:rPr>
                <w:rFonts w:ascii="Arial" w:eastAsia="Calibri" w:hAnsi="Arial" w:cs="Arial"/>
                <w:sz w:val="16"/>
                <w:szCs w:val="16"/>
              </w:rPr>
              <w:t xml:space="preserve">ie poręczy i łatwą instalację. </w:t>
            </w:r>
            <w:r w:rsidRPr="00084F95">
              <w:rPr>
                <w:rFonts w:ascii="Arial" w:eastAsia="Calibri" w:hAnsi="Arial" w:cs="Arial"/>
                <w:sz w:val="16"/>
                <w:szCs w:val="16"/>
              </w:rPr>
              <w:t xml:space="preserve">Niewidoczne mocowania rozetą montażową na 3 otwory, </w:t>
            </w:r>
          </w:p>
          <w:p w14:paraId="233D6A5A" w14:textId="394342D6" w:rsidR="00B33D53" w:rsidRPr="00084F95" w:rsidRDefault="00B33D53" w:rsidP="00D06FBD">
            <w:pPr>
              <w:spacing w:line="288" w:lineRule="auto"/>
              <w:rPr>
                <w:rFonts w:ascii="Arial" w:hAnsi="Arial" w:cs="Arial"/>
                <w:sz w:val="16"/>
                <w:szCs w:val="16"/>
              </w:rPr>
            </w:pPr>
            <w:r w:rsidRPr="00084F95">
              <w:rPr>
                <w:rFonts w:ascii="Arial" w:eastAsia="Calibri" w:hAnsi="Arial" w:cs="Arial"/>
                <w:sz w:val="16"/>
                <w:szCs w:val="16"/>
              </w:rPr>
              <w:t xml:space="preserve">Dostarczana ze śrubami do betonowej ściany.  </w:t>
            </w:r>
          </w:p>
          <w:p w14:paraId="7869B103" w14:textId="0625B22D" w:rsidR="00B33D53" w:rsidRDefault="00B33D53" w:rsidP="0076688D">
            <w:pPr>
              <w:spacing w:line="288" w:lineRule="auto"/>
              <w:rPr>
                <w:rFonts w:ascii="Arial" w:eastAsia="Calibri" w:hAnsi="Arial" w:cs="Arial"/>
                <w:b/>
                <w:bCs/>
                <w:sz w:val="18"/>
                <w:szCs w:val="18"/>
              </w:rPr>
            </w:pPr>
            <w:r w:rsidRPr="00084F95">
              <w:rPr>
                <w:rFonts w:ascii="Arial" w:eastAsia="Calibri" w:hAnsi="Arial" w:cs="Arial"/>
                <w:sz w:val="16"/>
                <w:szCs w:val="16"/>
              </w:rPr>
              <w:t>Testowana na ponad 250 kg. Zalecana maksymalna waga użytkownika: 170 kg.</w:t>
            </w:r>
          </w:p>
        </w:tc>
        <w:tc>
          <w:tcPr>
            <w:tcW w:w="624" w:type="pct"/>
            <w:tcBorders>
              <w:top w:val="single" w:sz="4" w:space="0" w:color="auto"/>
              <w:left w:val="nil"/>
              <w:bottom w:val="single" w:sz="4" w:space="0" w:color="auto"/>
              <w:right w:val="single" w:sz="8" w:space="0" w:color="auto"/>
            </w:tcBorders>
            <w:vAlign w:val="center"/>
          </w:tcPr>
          <w:p w14:paraId="09B8BACA" w14:textId="13477F9F" w:rsidR="00B33D53" w:rsidRDefault="00820598" w:rsidP="0076688D">
            <w:pPr>
              <w:jc w:val="center"/>
              <w:rPr>
                <w:rFonts w:ascii="Arial" w:hAnsi="Arial" w:cs="Arial"/>
                <w:b/>
                <w:bCs/>
                <w:sz w:val="20"/>
                <w:szCs w:val="20"/>
              </w:rPr>
            </w:pPr>
            <w:r>
              <w:rPr>
                <w:rFonts w:ascii="Arial" w:hAnsi="Arial" w:cs="Arial"/>
                <w:b/>
                <w:bCs/>
                <w:sz w:val="20"/>
                <w:szCs w:val="20"/>
              </w:rPr>
              <w:t>3</w:t>
            </w:r>
          </w:p>
        </w:tc>
        <w:tc>
          <w:tcPr>
            <w:tcW w:w="1596" w:type="pct"/>
            <w:tcBorders>
              <w:top w:val="single" w:sz="4" w:space="0" w:color="auto"/>
              <w:left w:val="nil"/>
              <w:bottom w:val="single" w:sz="4" w:space="0" w:color="auto"/>
              <w:right w:val="single" w:sz="8" w:space="0" w:color="auto"/>
            </w:tcBorders>
            <w:vAlign w:val="center"/>
          </w:tcPr>
          <w:p w14:paraId="0EE28877" w14:textId="49DA05B0" w:rsidR="00B33D53" w:rsidRDefault="00B33D53" w:rsidP="00973CBD">
            <w:pPr>
              <w:jc w:val="center"/>
              <w:rPr>
                <w:noProof/>
              </w:rPr>
            </w:pPr>
            <w:r>
              <w:rPr>
                <w:noProof/>
              </w:rPr>
              <w:drawing>
                <wp:inline distT="0" distB="0" distL="0" distR="0" wp14:anchorId="4C1917D0" wp14:editId="79B36F75">
                  <wp:extent cx="1333500" cy="1333500"/>
                  <wp:effectExtent l="0" t="0" r="0" b="0"/>
                  <wp:docPr id="113"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8"/>
                          <pic:cNvPicPr>
                            <a:picLocks noChangeAspect="1"/>
                          </pic:cNvPicPr>
                        </pic:nvPicPr>
                        <pic:blipFill>
                          <a:blip r:embed="rId46"/>
                          <a:stretch>
                            <a:fillRect/>
                          </a:stretch>
                        </pic:blipFill>
                        <pic:spPr>
                          <a:xfrm>
                            <a:off x="0" y="0"/>
                            <a:ext cx="1333500" cy="1333500"/>
                          </a:xfrm>
                          <a:prstGeom prst="rect">
                            <a:avLst/>
                          </a:prstGeom>
                        </pic:spPr>
                      </pic:pic>
                    </a:graphicData>
                  </a:graphic>
                </wp:inline>
              </w:drawing>
            </w:r>
          </w:p>
        </w:tc>
      </w:tr>
      <w:tr w:rsidR="00B33D53" w:rsidRPr="00F94984" w14:paraId="2A0F3672" w14:textId="77777777" w:rsidTr="00B33D53">
        <w:trPr>
          <w:trHeight w:val="2834"/>
        </w:trPr>
        <w:tc>
          <w:tcPr>
            <w:tcW w:w="209" w:type="pct"/>
            <w:tcBorders>
              <w:top w:val="single" w:sz="4" w:space="0" w:color="auto"/>
              <w:left w:val="single" w:sz="8" w:space="0" w:color="auto"/>
              <w:bottom w:val="single" w:sz="4" w:space="0" w:color="auto"/>
              <w:right w:val="single" w:sz="8" w:space="0" w:color="auto"/>
            </w:tcBorders>
            <w:vAlign w:val="center"/>
          </w:tcPr>
          <w:p w14:paraId="0EEE4A43" w14:textId="77777777" w:rsidR="00B33D53" w:rsidRDefault="00B33D53" w:rsidP="00DF5B36">
            <w:pPr>
              <w:rPr>
                <w:rFonts w:ascii="Arial" w:hAnsi="Arial" w:cs="Arial"/>
                <w:b/>
                <w:sz w:val="20"/>
                <w:szCs w:val="20"/>
              </w:rPr>
            </w:pPr>
          </w:p>
          <w:p w14:paraId="66A395EC" w14:textId="77777777" w:rsidR="00B33D53" w:rsidRDefault="00B33D53" w:rsidP="00DF5B36">
            <w:pPr>
              <w:rPr>
                <w:rFonts w:ascii="Arial" w:hAnsi="Arial" w:cs="Arial"/>
                <w:b/>
                <w:sz w:val="20"/>
                <w:szCs w:val="20"/>
              </w:rPr>
            </w:pPr>
          </w:p>
          <w:p w14:paraId="2CBB77AC" w14:textId="7ED98230" w:rsidR="00B33D53" w:rsidRDefault="00411C51" w:rsidP="00DF5B36">
            <w:pPr>
              <w:rPr>
                <w:rFonts w:ascii="Arial" w:hAnsi="Arial" w:cs="Arial"/>
                <w:b/>
                <w:sz w:val="20"/>
                <w:szCs w:val="20"/>
              </w:rPr>
            </w:pPr>
            <w:r>
              <w:rPr>
                <w:rFonts w:ascii="Arial" w:hAnsi="Arial" w:cs="Arial"/>
                <w:b/>
                <w:sz w:val="20"/>
                <w:szCs w:val="20"/>
              </w:rPr>
              <w:t>33</w:t>
            </w:r>
          </w:p>
          <w:p w14:paraId="7B63F5AD" w14:textId="77777777" w:rsidR="00B33D53" w:rsidRDefault="00B33D53" w:rsidP="00DF5B36">
            <w:pPr>
              <w:rPr>
                <w:rFonts w:ascii="Arial" w:hAnsi="Arial" w:cs="Arial"/>
                <w:b/>
                <w:sz w:val="20"/>
                <w:szCs w:val="20"/>
              </w:rPr>
            </w:pPr>
          </w:p>
        </w:tc>
        <w:tc>
          <w:tcPr>
            <w:tcW w:w="2571" w:type="pct"/>
            <w:tcBorders>
              <w:top w:val="single" w:sz="4" w:space="0" w:color="auto"/>
              <w:left w:val="nil"/>
              <w:bottom w:val="single" w:sz="4" w:space="0" w:color="auto"/>
              <w:right w:val="single" w:sz="8" w:space="0" w:color="auto"/>
            </w:tcBorders>
            <w:vAlign w:val="center"/>
          </w:tcPr>
          <w:p w14:paraId="7C34A1B2" w14:textId="4D6124FB" w:rsidR="00B33D53" w:rsidRPr="00450EC7" w:rsidRDefault="00B33D53" w:rsidP="00450EC7">
            <w:pPr>
              <w:pStyle w:val="Nagwek4"/>
              <w:shd w:val="clear" w:color="auto" w:fill="FFFFFF"/>
              <w:spacing w:before="0" w:after="0"/>
              <w:rPr>
                <w:rFonts w:ascii="Arial" w:hAnsi="Arial" w:cs="Arial"/>
                <w:color w:val="252525"/>
                <w:sz w:val="18"/>
                <w:szCs w:val="18"/>
                <w:shd w:val="clear" w:color="auto" w:fill="FFFFFF"/>
              </w:rPr>
            </w:pPr>
            <w:r w:rsidRPr="00450EC7">
              <w:rPr>
                <w:rFonts w:ascii="Arial" w:hAnsi="Arial" w:cs="Arial"/>
                <w:color w:val="252525"/>
                <w:sz w:val="18"/>
                <w:szCs w:val="18"/>
                <w:shd w:val="clear" w:color="auto" w:fill="FFFFFF"/>
              </w:rPr>
              <w:t>Ścienny pojemnik ze szczotką WC</w:t>
            </w:r>
            <w:r>
              <w:rPr>
                <w:rFonts w:ascii="Arial" w:hAnsi="Arial" w:cs="Arial"/>
                <w:color w:val="252525"/>
                <w:sz w:val="18"/>
                <w:szCs w:val="18"/>
                <w:shd w:val="clear" w:color="auto" w:fill="FFFFFF"/>
              </w:rPr>
              <w:t xml:space="preserve"> - biały</w:t>
            </w:r>
          </w:p>
          <w:p w14:paraId="44D4F89D" w14:textId="4839A6BE" w:rsidR="00B33D53" w:rsidRPr="00B33D53" w:rsidRDefault="00B33D53" w:rsidP="0076688D">
            <w:pPr>
              <w:spacing w:line="288" w:lineRule="auto"/>
              <w:rPr>
                <w:rFonts w:ascii="Arial" w:eastAsia="Calibri" w:hAnsi="Arial" w:cs="Arial"/>
                <w:sz w:val="16"/>
                <w:szCs w:val="16"/>
              </w:rPr>
            </w:pPr>
            <w:r w:rsidRPr="00450EC7">
              <w:rPr>
                <w:rFonts w:ascii="Arial" w:hAnsi="Arial" w:cs="Arial"/>
                <w:color w:val="252525"/>
                <w:sz w:val="16"/>
                <w:szCs w:val="16"/>
                <w:shd w:val="clear" w:color="auto" w:fill="FFFFFF"/>
              </w:rPr>
              <w:t>Pojemnik ze szczotką WC , z poliamidu o wysokiej odporności (Nylon).</w:t>
            </w:r>
            <w:r w:rsidRPr="00450EC7">
              <w:rPr>
                <w:rFonts w:ascii="Arial" w:hAnsi="Arial" w:cs="Arial"/>
                <w:color w:val="252525"/>
                <w:sz w:val="16"/>
                <w:szCs w:val="16"/>
              </w:rPr>
              <w:br/>
            </w:r>
            <w:r w:rsidRPr="00450EC7">
              <w:rPr>
                <w:rFonts w:ascii="Arial" w:hAnsi="Arial" w:cs="Arial"/>
                <w:color w:val="252525"/>
                <w:sz w:val="16"/>
                <w:szCs w:val="16"/>
                <w:shd w:val="clear" w:color="auto" w:fill="FFFFFF"/>
              </w:rPr>
              <w:t>Biały, błyszczący pojemnik ze szczotką WC.</w:t>
            </w:r>
            <w:r w:rsidRPr="00450EC7">
              <w:rPr>
                <w:rFonts w:ascii="Arial" w:hAnsi="Arial" w:cs="Arial"/>
                <w:color w:val="252525"/>
                <w:sz w:val="16"/>
                <w:szCs w:val="16"/>
              </w:rPr>
              <w:br/>
            </w:r>
            <w:r w:rsidRPr="00450EC7">
              <w:rPr>
                <w:rFonts w:ascii="Arial" w:hAnsi="Arial" w:cs="Arial"/>
                <w:color w:val="252525"/>
                <w:sz w:val="16"/>
                <w:szCs w:val="16"/>
                <w:shd w:val="clear" w:color="auto" w:fill="FFFFFF"/>
              </w:rPr>
              <w:t>Długi, ergonomiczny uchwyt: łatwe użycie dla osób na wózku inwalidzkim lub osób mających trudności z pochyleniem się.</w:t>
            </w:r>
            <w:r w:rsidRPr="00450EC7">
              <w:rPr>
                <w:rFonts w:ascii="Arial" w:hAnsi="Arial" w:cs="Arial"/>
                <w:color w:val="252525"/>
                <w:sz w:val="16"/>
                <w:szCs w:val="16"/>
              </w:rPr>
              <w:br/>
            </w:r>
            <w:r w:rsidRPr="00450EC7">
              <w:rPr>
                <w:rFonts w:ascii="Arial" w:hAnsi="Arial" w:cs="Arial"/>
                <w:color w:val="252525"/>
                <w:sz w:val="16"/>
                <w:szCs w:val="16"/>
                <w:shd w:val="clear" w:color="auto" w:fill="FFFFFF"/>
              </w:rPr>
              <w:t>Łatwe czyszczenie: wyjmowane plastikowe wnętrze.</w:t>
            </w:r>
            <w:r w:rsidRPr="00450EC7">
              <w:rPr>
                <w:rFonts w:ascii="Arial" w:hAnsi="Arial" w:cs="Arial"/>
                <w:color w:val="252525"/>
                <w:sz w:val="16"/>
                <w:szCs w:val="16"/>
              </w:rPr>
              <w:br/>
            </w:r>
            <w:r w:rsidRPr="00450EC7">
              <w:rPr>
                <w:rFonts w:ascii="Arial" w:hAnsi="Arial" w:cs="Arial"/>
                <w:color w:val="252525"/>
                <w:sz w:val="16"/>
                <w:szCs w:val="16"/>
                <w:shd w:val="clear" w:color="auto" w:fill="FFFFFF"/>
              </w:rPr>
              <w:t>Plastikowe wnętrze ze zbiornikiem: zapobiega pozostawianiu szczotki w wodzie znajdującej się na spodzie pojemnika i ogranicza rozpryskiwanie wody podczas kolejnego użycia.</w:t>
            </w:r>
            <w:r w:rsidRPr="00450EC7">
              <w:rPr>
                <w:rFonts w:ascii="Arial" w:hAnsi="Arial" w:cs="Arial"/>
                <w:color w:val="252525"/>
                <w:sz w:val="16"/>
                <w:szCs w:val="16"/>
              </w:rPr>
              <w:br/>
            </w:r>
            <w:r w:rsidRPr="00450EC7">
              <w:rPr>
                <w:rFonts w:ascii="Arial" w:hAnsi="Arial" w:cs="Arial"/>
                <w:color w:val="252525"/>
                <w:sz w:val="16"/>
                <w:szCs w:val="16"/>
                <w:shd w:val="clear" w:color="auto" w:fill="FFFFFF"/>
              </w:rPr>
              <w:t>Wysokość 515 mm.</w:t>
            </w:r>
            <w:r w:rsidRPr="00450EC7">
              <w:rPr>
                <w:rFonts w:ascii="Arial" w:hAnsi="Arial" w:cs="Arial"/>
                <w:color w:val="252525"/>
                <w:sz w:val="16"/>
                <w:szCs w:val="16"/>
              </w:rPr>
              <w:br/>
            </w:r>
            <w:r w:rsidRPr="00450EC7">
              <w:rPr>
                <w:rFonts w:ascii="Arial" w:hAnsi="Arial" w:cs="Arial"/>
                <w:color w:val="252525"/>
                <w:sz w:val="16"/>
                <w:szCs w:val="16"/>
                <w:shd w:val="clear" w:color="auto" w:fill="FFFFFF"/>
              </w:rPr>
              <w:t>Mocowanie ścienne z blokadą antykradzieżową.</w:t>
            </w:r>
            <w:r w:rsidRPr="00450EC7">
              <w:rPr>
                <w:rFonts w:ascii="Arial" w:hAnsi="Arial" w:cs="Arial"/>
                <w:color w:val="252525"/>
                <w:sz w:val="16"/>
                <w:szCs w:val="16"/>
              </w:rPr>
              <w:br/>
            </w:r>
            <w:r w:rsidRPr="00450EC7">
              <w:rPr>
                <w:rFonts w:ascii="Arial" w:hAnsi="Arial" w:cs="Arial"/>
                <w:color w:val="252525"/>
                <w:sz w:val="16"/>
                <w:szCs w:val="16"/>
                <w:shd w:val="clear" w:color="auto" w:fill="FFFFFF"/>
              </w:rPr>
              <w:t>10 lat gwarancji</w:t>
            </w:r>
          </w:p>
        </w:tc>
        <w:tc>
          <w:tcPr>
            <w:tcW w:w="624" w:type="pct"/>
            <w:tcBorders>
              <w:top w:val="single" w:sz="4" w:space="0" w:color="auto"/>
              <w:left w:val="nil"/>
              <w:bottom w:val="single" w:sz="4" w:space="0" w:color="auto"/>
              <w:right w:val="single" w:sz="8" w:space="0" w:color="auto"/>
            </w:tcBorders>
            <w:vAlign w:val="center"/>
          </w:tcPr>
          <w:p w14:paraId="39528829" w14:textId="74895A2E" w:rsidR="00B33D53" w:rsidRDefault="004033D7" w:rsidP="0076688D">
            <w:pPr>
              <w:jc w:val="center"/>
              <w:rPr>
                <w:rFonts w:ascii="Arial" w:hAnsi="Arial" w:cs="Arial"/>
                <w:b/>
                <w:bCs/>
                <w:sz w:val="20"/>
                <w:szCs w:val="20"/>
              </w:rPr>
            </w:pPr>
            <w:r>
              <w:rPr>
                <w:rFonts w:ascii="Arial" w:hAnsi="Arial" w:cs="Arial"/>
                <w:b/>
                <w:bCs/>
                <w:sz w:val="20"/>
                <w:szCs w:val="20"/>
              </w:rPr>
              <w:t>13</w:t>
            </w:r>
          </w:p>
        </w:tc>
        <w:tc>
          <w:tcPr>
            <w:tcW w:w="1596" w:type="pct"/>
            <w:tcBorders>
              <w:top w:val="single" w:sz="4" w:space="0" w:color="auto"/>
              <w:left w:val="nil"/>
              <w:bottom w:val="single" w:sz="4" w:space="0" w:color="auto"/>
              <w:right w:val="single" w:sz="8" w:space="0" w:color="auto"/>
            </w:tcBorders>
            <w:vAlign w:val="center"/>
          </w:tcPr>
          <w:p w14:paraId="160C5652" w14:textId="77777777" w:rsidR="00B33D53" w:rsidRDefault="00B33D53" w:rsidP="00D06FBD">
            <w:pPr>
              <w:jc w:val="center"/>
              <w:rPr>
                <w:noProof/>
              </w:rPr>
            </w:pPr>
          </w:p>
          <w:p w14:paraId="3FA6DD33" w14:textId="77777777" w:rsidR="00B33D53" w:rsidRDefault="00B33D53" w:rsidP="00973CBD">
            <w:pPr>
              <w:rPr>
                <w:noProof/>
              </w:rPr>
            </w:pPr>
          </w:p>
          <w:p w14:paraId="2E3E60AA" w14:textId="3281D6B8" w:rsidR="00B33D53" w:rsidRDefault="00B33D53" w:rsidP="00B33D53">
            <w:pPr>
              <w:jc w:val="center"/>
              <w:rPr>
                <w:noProof/>
              </w:rPr>
            </w:pPr>
            <w:r>
              <w:rPr>
                <w:noProof/>
              </w:rPr>
              <w:drawing>
                <wp:inline distT="0" distB="0" distL="0" distR="0" wp14:anchorId="53B7416C" wp14:editId="3855ABEB">
                  <wp:extent cx="1333500" cy="1333500"/>
                  <wp:effectExtent l="0" t="0" r="0" b="0"/>
                  <wp:docPr id="42" name="Obraz 15">
                    <a:extLst xmlns:a="http://schemas.openxmlformats.org/drawingml/2006/main">
                      <a:ext uri="{FF2B5EF4-FFF2-40B4-BE49-F238E27FC236}">
                        <a16:creationId xmlns:a16="http://schemas.microsoft.com/office/drawing/2014/main" id="{00000000-0008-0000-0000-000010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5">
                            <a:extLst>
                              <a:ext uri="{FF2B5EF4-FFF2-40B4-BE49-F238E27FC236}">
                                <a16:creationId xmlns:a16="http://schemas.microsoft.com/office/drawing/2014/main" id="{00000000-0008-0000-0000-000010000000}"/>
                              </a:ext>
                            </a:extLst>
                          </pic:cNvPr>
                          <pic:cNvPicPr>
                            <a:picLocks noChangeAspect="1"/>
                          </pic:cNvPicPr>
                        </pic:nvPicPr>
                        <pic:blipFill>
                          <a:blip r:embed="rId47"/>
                          <a:stretch>
                            <a:fillRect/>
                          </a:stretch>
                        </pic:blipFill>
                        <pic:spPr>
                          <a:xfrm>
                            <a:off x="0" y="0"/>
                            <a:ext cx="1333500" cy="1333500"/>
                          </a:xfrm>
                          <a:prstGeom prst="rect">
                            <a:avLst/>
                          </a:prstGeom>
                        </pic:spPr>
                      </pic:pic>
                    </a:graphicData>
                  </a:graphic>
                </wp:inline>
              </w:drawing>
            </w:r>
          </w:p>
        </w:tc>
      </w:tr>
      <w:tr w:rsidR="00B33D53" w:rsidRPr="00F94984" w14:paraId="6FA57791" w14:textId="77777777" w:rsidTr="00450EC7">
        <w:trPr>
          <w:trHeight w:val="3600"/>
        </w:trPr>
        <w:tc>
          <w:tcPr>
            <w:tcW w:w="209" w:type="pct"/>
            <w:tcBorders>
              <w:top w:val="single" w:sz="4" w:space="0" w:color="auto"/>
              <w:left w:val="single" w:sz="8" w:space="0" w:color="auto"/>
              <w:bottom w:val="single" w:sz="4" w:space="0" w:color="auto"/>
              <w:right w:val="single" w:sz="8" w:space="0" w:color="auto"/>
            </w:tcBorders>
            <w:vAlign w:val="center"/>
          </w:tcPr>
          <w:p w14:paraId="46A5862B" w14:textId="1A18400F" w:rsidR="00B33D53" w:rsidRDefault="00411C51" w:rsidP="00DF5B36">
            <w:pPr>
              <w:rPr>
                <w:rFonts w:ascii="Arial" w:hAnsi="Arial" w:cs="Arial"/>
                <w:b/>
                <w:sz w:val="20"/>
                <w:szCs w:val="20"/>
              </w:rPr>
            </w:pPr>
            <w:r>
              <w:rPr>
                <w:rFonts w:ascii="Arial" w:hAnsi="Arial" w:cs="Arial"/>
                <w:b/>
                <w:sz w:val="20"/>
                <w:szCs w:val="20"/>
              </w:rPr>
              <w:t>34</w:t>
            </w:r>
          </w:p>
        </w:tc>
        <w:tc>
          <w:tcPr>
            <w:tcW w:w="2571" w:type="pct"/>
            <w:tcBorders>
              <w:top w:val="single" w:sz="4" w:space="0" w:color="auto"/>
              <w:left w:val="nil"/>
              <w:bottom w:val="single" w:sz="4" w:space="0" w:color="auto"/>
              <w:right w:val="single" w:sz="8" w:space="0" w:color="auto"/>
            </w:tcBorders>
            <w:vAlign w:val="center"/>
          </w:tcPr>
          <w:p w14:paraId="46745EB6" w14:textId="77777777" w:rsidR="00B33D53" w:rsidRDefault="00B33D53" w:rsidP="0076688D">
            <w:pPr>
              <w:spacing w:line="288" w:lineRule="auto"/>
              <w:rPr>
                <w:rFonts w:ascii="Arial" w:eastAsia="Calibri" w:hAnsi="Arial" w:cs="Arial"/>
                <w:b/>
                <w:bCs/>
                <w:sz w:val="18"/>
                <w:szCs w:val="18"/>
              </w:rPr>
            </w:pPr>
          </w:p>
          <w:p w14:paraId="79623E3C" w14:textId="5FF2443E" w:rsidR="00B33D53" w:rsidRPr="008D24E0" w:rsidRDefault="00B33D53" w:rsidP="0076688D">
            <w:pPr>
              <w:spacing w:line="288" w:lineRule="auto"/>
              <w:rPr>
                <w:rFonts w:ascii="Arial" w:eastAsia="Calibri" w:hAnsi="Arial" w:cs="Arial"/>
                <w:b/>
                <w:bCs/>
                <w:sz w:val="16"/>
                <w:szCs w:val="16"/>
              </w:rPr>
            </w:pPr>
            <w:r w:rsidRPr="008D24E0">
              <w:rPr>
                <w:rFonts w:ascii="Arial" w:hAnsi="Arial" w:cs="Arial"/>
                <w:b/>
                <w:color w:val="252525"/>
                <w:sz w:val="18"/>
                <w:szCs w:val="18"/>
                <w:shd w:val="clear" w:color="auto" w:fill="FFFFFF"/>
              </w:rPr>
              <w:t>Ścienny dozownik mydła z delikatnym uruchamianiem.</w:t>
            </w:r>
            <w:r w:rsidRPr="008D24E0">
              <w:rPr>
                <w:rFonts w:ascii="Arial" w:hAnsi="Arial" w:cs="Arial"/>
                <w:color w:val="252525"/>
                <w:sz w:val="16"/>
                <w:szCs w:val="16"/>
              </w:rPr>
              <w:br/>
            </w:r>
            <w:r w:rsidRPr="008D24E0">
              <w:rPr>
                <w:rFonts w:ascii="Arial" w:hAnsi="Arial" w:cs="Arial"/>
                <w:color w:val="252525"/>
                <w:sz w:val="16"/>
                <w:szCs w:val="16"/>
                <w:shd w:val="clear" w:color="auto" w:fill="FFFFFF"/>
              </w:rPr>
              <w:t>Dozownik mydła w płynie lub żelu wodno-alkoholowego.</w:t>
            </w:r>
            <w:r w:rsidRPr="008D24E0">
              <w:rPr>
                <w:rFonts w:ascii="Arial" w:hAnsi="Arial" w:cs="Arial"/>
                <w:color w:val="252525"/>
                <w:sz w:val="16"/>
                <w:szCs w:val="16"/>
              </w:rPr>
              <w:br/>
            </w:r>
            <w:r w:rsidRPr="008D24E0">
              <w:rPr>
                <w:rFonts w:ascii="Arial" w:hAnsi="Arial" w:cs="Arial"/>
                <w:color w:val="252525"/>
                <w:sz w:val="16"/>
                <w:szCs w:val="16"/>
                <w:shd w:val="clear" w:color="auto" w:fill="FFFFFF"/>
              </w:rPr>
              <w:t>Model odporny na wandalizm z zamknięciem na zamek i uniwersalnym kluczem</w:t>
            </w:r>
            <w:r w:rsidR="00973CBD">
              <w:rPr>
                <w:rFonts w:ascii="Arial" w:hAnsi="Arial" w:cs="Arial"/>
                <w:color w:val="252525"/>
                <w:sz w:val="16"/>
                <w:szCs w:val="16"/>
                <w:shd w:val="clear" w:color="auto" w:fill="FFFFFF"/>
              </w:rPr>
              <w:t>.</w:t>
            </w:r>
            <w:r w:rsidRPr="008D24E0">
              <w:rPr>
                <w:rFonts w:ascii="Arial" w:hAnsi="Arial" w:cs="Arial"/>
                <w:color w:val="252525"/>
                <w:sz w:val="16"/>
                <w:szCs w:val="16"/>
              </w:rPr>
              <w:br/>
            </w:r>
            <w:r w:rsidRPr="008D24E0">
              <w:rPr>
                <w:rFonts w:ascii="Arial" w:hAnsi="Arial" w:cs="Arial"/>
                <w:color w:val="252525"/>
                <w:sz w:val="16"/>
                <w:szCs w:val="16"/>
                <w:shd w:val="clear" w:color="auto" w:fill="FFFFFF"/>
              </w:rPr>
              <w:t>Pokrywa bakteriostatyczn</w:t>
            </w:r>
            <w:r w:rsidR="00973CBD">
              <w:rPr>
                <w:rFonts w:ascii="Arial" w:hAnsi="Arial" w:cs="Arial"/>
                <w:color w:val="252525"/>
                <w:sz w:val="16"/>
                <w:szCs w:val="16"/>
                <w:shd w:val="clear" w:color="auto" w:fill="FFFFFF"/>
              </w:rPr>
              <w:t>a.</w:t>
            </w:r>
            <w:r w:rsidRPr="008D24E0">
              <w:rPr>
                <w:rFonts w:ascii="Arial" w:hAnsi="Arial" w:cs="Arial"/>
                <w:color w:val="252525"/>
                <w:sz w:val="16"/>
                <w:szCs w:val="16"/>
              </w:rPr>
              <w:br/>
            </w:r>
            <w:r w:rsidRPr="008D24E0">
              <w:rPr>
                <w:rFonts w:ascii="Arial" w:hAnsi="Arial" w:cs="Arial"/>
                <w:color w:val="252525"/>
                <w:sz w:val="16"/>
                <w:szCs w:val="16"/>
                <w:shd w:val="clear" w:color="auto" w:fill="FFFFFF"/>
              </w:rPr>
              <w:t>Jednoczęściowa pokrywa (z jednego elementu) z przegubowym otwarciem ułatwia obsługę i utrzymanie higieny.</w:t>
            </w:r>
            <w:r w:rsidRPr="008D24E0">
              <w:rPr>
                <w:rFonts w:ascii="Arial" w:hAnsi="Arial" w:cs="Arial"/>
                <w:color w:val="252525"/>
                <w:sz w:val="16"/>
                <w:szCs w:val="16"/>
              </w:rPr>
              <w:br/>
            </w:r>
            <w:r w:rsidRPr="008D24E0">
              <w:rPr>
                <w:rFonts w:ascii="Arial" w:hAnsi="Arial" w:cs="Arial"/>
                <w:color w:val="252525"/>
                <w:sz w:val="16"/>
                <w:szCs w:val="16"/>
                <w:shd w:val="clear" w:color="auto" w:fill="FFFFFF"/>
              </w:rPr>
              <w:t>Przycisk z delikatnym uruchamianiem: przystosowany do wszystkich, osób niepełnosprawnych, dzieci...</w:t>
            </w:r>
            <w:r w:rsidRPr="008D24E0">
              <w:rPr>
                <w:rFonts w:ascii="Arial" w:hAnsi="Arial" w:cs="Arial"/>
                <w:color w:val="252525"/>
                <w:sz w:val="16"/>
                <w:szCs w:val="16"/>
              </w:rPr>
              <w:br/>
            </w:r>
            <w:proofErr w:type="spellStart"/>
            <w:r w:rsidRPr="008D24E0">
              <w:rPr>
                <w:rFonts w:ascii="Arial" w:hAnsi="Arial" w:cs="Arial"/>
                <w:color w:val="252525"/>
                <w:sz w:val="16"/>
                <w:szCs w:val="16"/>
                <w:shd w:val="clear" w:color="auto" w:fill="FFFFFF"/>
              </w:rPr>
              <w:t>Antyblokada</w:t>
            </w:r>
            <w:proofErr w:type="spellEnd"/>
            <w:r w:rsidRPr="008D24E0">
              <w:rPr>
                <w:rFonts w:ascii="Arial" w:hAnsi="Arial" w:cs="Arial"/>
                <w:color w:val="252525"/>
                <w:sz w:val="16"/>
                <w:szCs w:val="16"/>
                <w:shd w:val="clear" w:color="auto" w:fill="FFFFFF"/>
              </w:rPr>
              <w:t>: jedna doza na jedno przyciśnięcie, nawet w przypadku dłuższego przytrzymania przycisku.</w:t>
            </w:r>
            <w:r w:rsidRPr="008D24E0">
              <w:rPr>
                <w:rFonts w:ascii="Arial" w:hAnsi="Arial" w:cs="Arial"/>
                <w:color w:val="252525"/>
                <w:sz w:val="16"/>
                <w:szCs w:val="16"/>
              </w:rPr>
              <w:br/>
            </w:r>
            <w:proofErr w:type="spellStart"/>
            <w:r w:rsidRPr="008D24E0">
              <w:rPr>
                <w:rFonts w:ascii="Arial" w:hAnsi="Arial" w:cs="Arial"/>
                <w:color w:val="252525"/>
                <w:sz w:val="16"/>
                <w:szCs w:val="16"/>
                <w:shd w:val="clear" w:color="auto" w:fill="FFFFFF"/>
              </w:rPr>
              <w:t>Antywyciekowa</w:t>
            </w:r>
            <w:proofErr w:type="spellEnd"/>
            <w:r w:rsidRPr="008D24E0">
              <w:rPr>
                <w:rFonts w:ascii="Arial" w:hAnsi="Arial" w:cs="Arial"/>
                <w:color w:val="252525"/>
                <w:sz w:val="16"/>
                <w:szCs w:val="16"/>
                <w:shd w:val="clear" w:color="auto" w:fill="FFFFFF"/>
              </w:rPr>
              <w:t xml:space="preserve"> pompa dozująca (wodoszczelna).</w:t>
            </w:r>
            <w:r w:rsidRPr="008D24E0">
              <w:rPr>
                <w:rFonts w:ascii="Arial" w:hAnsi="Arial" w:cs="Arial"/>
                <w:color w:val="252525"/>
                <w:sz w:val="16"/>
                <w:szCs w:val="16"/>
              </w:rPr>
              <w:br/>
            </w:r>
            <w:r w:rsidRPr="008D24E0">
              <w:rPr>
                <w:rFonts w:ascii="Arial" w:hAnsi="Arial" w:cs="Arial"/>
                <w:color w:val="252525"/>
                <w:sz w:val="16"/>
                <w:szCs w:val="16"/>
                <w:shd w:val="clear" w:color="auto" w:fill="FFFFFF"/>
              </w:rPr>
              <w:t>Zbiornik z szerokim otwarciem: ułatwia napełnianie pojemnikami o dużej pojemności.</w:t>
            </w:r>
            <w:r w:rsidRPr="008D24E0">
              <w:rPr>
                <w:rFonts w:ascii="Arial" w:hAnsi="Arial" w:cs="Arial"/>
                <w:color w:val="252525"/>
                <w:sz w:val="16"/>
                <w:szCs w:val="16"/>
              </w:rPr>
              <w:br/>
            </w:r>
            <w:r w:rsidRPr="008D24E0">
              <w:rPr>
                <w:rFonts w:ascii="Arial" w:hAnsi="Arial" w:cs="Arial"/>
                <w:color w:val="252525"/>
                <w:sz w:val="16"/>
                <w:szCs w:val="16"/>
                <w:shd w:val="clear" w:color="auto" w:fill="FFFFFF"/>
              </w:rPr>
              <w:t>Zbiornik zapobiegający stałej stagnacji mydła.</w:t>
            </w:r>
            <w:r w:rsidRPr="008D24E0">
              <w:rPr>
                <w:rFonts w:ascii="Arial" w:hAnsi="Arial" w:cs="Arial"/>
                <w:color w:val="252525"/>
                <w:sz w:val="16"/>
                <w:szCs w:val="16"/>
              </w:rPr>
              <w:br/>
            </w:r>
            <w:r w:rsidRPr="008D24E0">
              <w:rPr>
                <w:rFonts w:ascii="Arial" w:hAnsi="Arial" w:cs="Arial"/>
                <w:color w:val="252525"/>
                <w:sz w:val="16"/>
                <w:szCs w:val="16"/>
                <w:shd w:val="clear" w:color="auto" w:fill="FFFFFF"/>
              </w:rPr>
              <w:t>Okienko kontroli poziomu mydła.</w:t>
            </w:r>
            <w:r w:rsidRPr="008D24E0">
              <w:rPr>
                <w:rFonts w:ascii="Arial" w:hAnsi="Arial" w:cs="Arial"/>
                <w:color w:val="252525"/>
                <w:sz w:val="16"/>
                <w:szCs w:val="16"/>
              </w:rPr>
              <w:br/>
            </w:r>
            <w:r w:rsidRPr="008D24E0">
              <w:rPr>
                <w:rFonts w:ascii="Arial" w:hAnsi="Arial" w:cs="Arial"/>
                <w:color w:val="252525"/>
                <w:sz w:val="16"/>
                <w:szCs w:val="16"/>
                <w:shd w:val="clear" w:color="auto" w:fill="FFFFFF"/>
              </w:rPr>
              <w:t>Wykończenie epoksyd biały.</w:t>
            </w:r>
            <w:r w:rsidRPr="008D24E0">
              <w:rPr>
                <w:rFonts w:ascii="Arial" w:hAnsi="Arial" w:cs="Arial"/>
                <w:color w:val="252525"/>
                <w:sz w:val="16"/>
                <w:szCs w:val="16"/>
              </w:rPr>
              <w:br/>
            </w:r>
            <w:r w:rsidRPr="008D24E0">
              <w:rPr>
                <w:rFonts w:ascii="Arial" w:hAnsi="Arial" w:cs="Arial"/>
                <w:color w:val="252525"/>
                <w:sz w:val="16"/>
                <w:szCs w:val="16"/>
                <w:shd w:val="clear" w:color="auto" w:fill="FFFFFF"/>
              </w:rPr>
              <w:t>Grubość 1 mm.</w:t>
            </w:r>
            <w:r w:rsidRPr="008D24E0">
              <w:rPr>
                <w:rFonts w:ascii="Arial" w:hAnsi="Arial" w:cs="Arial"/>
                <w:color w:val="252525"/>
                <w:sz w:val="16"/>
                <w:szCs w:val="16"/>
              </w:rPr>
              <w:br/>
            </w:r>
            <w:r w:rsidRPr="008D24E0">
              <w:rPr>
                <w:rFonts w:ascii="Arial" w:hAnsi="Arial" w:cs="Arial"/>
                <w:color w:val="252525"/>
                <w:sz w:val="16"/>
                <w:szCs w:val="16"/>
                <w:shd w:val="clear" w:color="auto" w:fill="FFFFFF"/>
              </w:rPr>
              <w:t>Pojemność: 0,5 litra.</w:t>
            </w:r>
            <w:r w:rsidRPr="008D24E0">
              <w:rPr>
                <w:rFonts w:ascii="Arial" w:hAnsi="Arial" w:cs="Arial"/>
                <w:color w:val="252525"/>
                <w:sz w:val="16"/>
                <w:szCs w:val="16"/>
              </w:rPr>
              <w:br/>
            </w:r>
            <w:r w:rsidRPr="008D24E0">
              <w:rPr>
                <w:rFonts w:ascii="Arial" w:hAnsi="Arial" w:cs="Arial"/>
                <w:color w:val="252525"/>
                <w:sz w:val="16"/>
                <w:szCs w:val="16"/>
                <w:shd w:val="clear" w:color="auto" w:fill="FFFFFF"/>
              </w:rPr>
              <w:t>Wymiary: 90 x 105 x 185 mm.</w:t>
            </w:r>
            <w:r w:rsidRPr="008D24E0">
              <w:rPr>
                <w:rFonts w:ascii="Arial" w:hAnsi="Arial" w:cs="Arial"/>
                <w:color w:val="252525"/>
                <w:sz w:val="16"/>
                <w:szCs w:val="16"/>
              </w:rPr>
              <w:br/>
            </w:r>
            <w:r w:rsidRPr="008D24E0">
              <w:rPr>
                <w:rFonts w:ascii="Arial" w:hAnsi="Arial" w:cs="Arial"/>
                <w:color w:val="252525"/>
                <w:sz w:val="16"/>
                <w:szCs w:val="16"/>
                <w:shd w:val="clear" w:color="auto" w:fill="FFFFFF"/>
              </w:rPr>
              <w:t xml:space="preserve">Do mydła w płynie na bazie roślinnej o maksymalnej lepkości: 3 000 </w:t>
            </w:r>
            <w:proofErr w:type="spellStart"/>
            <w:r w:rsidRPr="008D24E0">
              <w:rPr>
                <w:rFonts w:ascii="Arial" w:hAnsi="Arial" w:cs="Arial"/>
                <w:color w:val="252525"/>
                <w:sz w:val="16"/>
                <w:szCs w:val="16"/>
                <w:shd w:val="clear" w:color="auto" w:fill="FFFFFF"/>
              </w:rPr>
              <w:t>mPa·s</w:t>
            </w:r>
            <w:proofErr w:type="spellEnd"/>
            <w:r w:rsidRPr="008D24E0">
              <w:rPr>
                <w:rFonts w:ascii="Arial" w:hAnsi="Arial" w:cs="Arial"/>
                <w:color w:val="252525"/>
                <w:sz w:val="16"/>
                <w:szCs w:val="16"/>
                <w:shd w:val="clear" w:color="auto" w:fill="FFFFFF"/>
              </w:rPr>
              <w:t>.</w:t>
            </w:r>
            <w:r w:rsidRPr="008D24E0">
              <w:rPr>
                <w:rFonts w:ascii="Arial" w:hAnsi="Arial" w:cs="Arial"/>
                <w:color w:val="252525"/>
                <w:sz w:val="16"/>
                <w:szCs w:val="16"/>
              </w:rPr>
              <w:br/>
            </w:r>
            <w:r w:rsidRPr="008D24E0">
              <w:rPr>
                <w:rFonts w:ascii="Arial" w:hAnsi="Arial" w:cs="Arial"/>
                <w:color w:val="252525"/>
                <w:sz w:val="16"/>
                <w:szCs w:val="16"/>
                <w:shd w:val="clear" w:color="auto" w:fill="FFFFFF"/>
              </w:rPr>
              <w:t>Kompatybilny z żelem wodno-alkoholowym.</w:t>
            </w:r>
            <w:r w:rsidRPr="008D24E0">
              <w:rPr>
                <w:rFonts w:ascii="Arial" w:hAnsi="Arial" w:cs="Arial"/>
                <w:color w:val="252525"/>
                <w:sz w:val="16"/>
                <w:szCs w:val="16"/>
              </w:rPr>
              <w:br/>
            </w:r>
            <w:r w:rsidRPr="008D24E0">
              <w:rPr>
                <w:rFonts w:ascii="Arial" w:hAnsi="Arial" w:cs="Arial"/>
                <w:color w:val="252525"/>
                <w:sz w:val="16"/>
                <w:szCs w:val="16"/>
                <w:shd w:val="clear" w:color="auto" w:fill="FFFFFF"/>
              </w:rPr>
              <w:t>Ścienny dozownik mydła z 10-letnią gwarancją.</w:t>
            </w:r>
          </w:p>
          <w:p w14:paraId="5718EC59" w14:textId="77777777" w:rsidR="00B33D53" w:rsidRPr="00450EC7" w:rsidRDefault="00B33D53" w:rsidP="0076688D">
            <w:pPr>
              <w:spacing w:line="288" w:lineRule="auto"/>
              <w:rPr>
                <w:rFonts w:ascii="Arial" w:hAnsi="Arial" w:cs="Arial"/>
                <w:color w:val="252525"/>
                <w:sz w:val="18"/>
                <w:szCs w:val="18"/>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722FEC2B" w14:textId="54557BCA" w:rsidR="00B33D53" w:rsidRDefault="004033D7" w:rsidP="0076688D">
            <w:pPr>
              <w:jc w:val="center"/>
              <w:rPr>
                <w:rFonts w:ascii="Arial" w:hAnsi="Arial" w:cs="Arial"/>
                <w:b/>
                <w:bCs/>
                <w:sz w:val="20"/>
                <w:szCs w:val="20"/>
              </w:rPr>
            </w:pPr>
            <w:r>
              <w:rPr>
                <w:rFonts w:ascii="Arial" w:hAnsi="Arial" w:cs="Arial"/>
                <w:b/>
                <w:bCs/>
                <w:sz w:val="20"/>
                <w:szCs w:val="20"/>
              </w:rPr>
              <w:t>13</w:t>
            </w:r>
          </w:p>
        </w:tc>
        <w:tc>
          <w:tcPr>
            <w:tcW w:w="1596" w:type="pct"/>
            <w:tcBorders>
              <w:top w:val="single" w:sz="4" w:space="0" w:color="auto"/>
              <w:left w:val="nil"/>
              <w:bottom w:val="single" w:sz="4" w:space="0" w:color="auto"/>
              <w:right w:val="single" w:sz="8" w:space="0" w:color="auto"/>
            </w:tcBorders>
            <w:vAlign w:val="center"/>
          </w:tcPr>
          <w:p w14:paraId="338425A8" w14:textId="76D2D6C0" w:rsidR="00B33D53" w:rsidRDefault="00B33D53" w:rsidP="008D24E0">
            <w:pPr>
              <w:jc w:val="center"/>
              <w:rPr>
                <w:noProof/>
              </w:rPr>
            </w:pPr>
            <w:r>
              <w:rPr>
                <w:noProof/>
              </w:rPr>
              <w:drawing>
                <wp:inline distT="0" distB="0" distL="0" distR="0" wp14:anchorId="11857857" wp14:editId="48666D5C">
                  <wp:extent cx="1333500" cy="1333500"/>
                  <wp:effectExtent l="0" t="0" r="0" b="0"/>
                  <wp:docPr id="54" name="Obraz 22">
                    <a:extLst xmlns:a="http://schemas.openxmlformats.org/drawingml/2006/main">
                      <a:ext uri="{FF2B5EF4-FFF2-40B4-BE49-F238E27FC236}">
                        <a16:creationId xmlns:a16="http://schemas.microsoft.com/office/drawing/2014/main" id="{00000000-0008-0000-0000-000017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2">
                            <a:extLst>
                              <a:ext uri="{FF2B5EF4-FFF2-40B4-BE49-F238E27FC236}">
                                <a16:creationId xmlns:a16="http://schemas.microsoft.com/office/drawing/2014/main" id="{00000000-0008-0000-0000-000017000000}"/>
                              </a:ext>
                            </a:extLst>
                          </pic:cNvPr>
                          <pic:cNvPicPr>
                            <a:picLocks noChangeAspect="1"/>
                          </pic:cNvPicPr>
                        </pic:nvPicPr>
                        <pic:blipFill>
                          <a:blip r:embed="rId48"/>
                          <a:stretch>
                            <a:fillRect/>
                          </a:stretch>
                        </pic:blipFill>
                        <pic:spPr>
                          <a:xfrm>
                            <a:off x="0" y="0"/>
                            <a:ext cx="1333500" cy="1333500"/>
                          </a:xfrm>
                          <a:prstGeom prst="rect">
                            <a:avLst/>
                          </a:prstGeom>
                        </pic:spPr>
                      </pic:pic>
                    </a:graphicData>
                  </a:graphic>
                </wp:inline>
              </w:drawing>
            </w:r>
          </w:p>
        </w:tc>
      </w:tr>
      <w:tr w:rsidR="00B33D53" w:rsidRPr="00F94984" w14:paraId="77B03C52" w14:textId="77777777" w:rsidTr="00450EC7">
        <w:trPr>
          <w:trHeight w:val="438"/>
        </w:trPr>
        <w:tc>
          <w:tcPr>
            <w:tcW w:w="209" w:type="pct"/>
            <w:tcBorders>
              <w:top w:val="single" w:sz="4" w:space="0" w:color="auto"/>
              <w:left w:val="single" w:sz="8" w:space="0" w:color="auto"/>
              <w:bottom w:val="single" w:sz="4" w:space="0" w:color="auto"/>
              <w:right w:val="single" w:sz="8" w:space="0" w:color="auto"/>
            </w:tcBorders>
            <w:vAlign w:val="center"/>
          </w:tcPr>
          <w:p w14:paraId="7E5FBE28" w14:textId="5BBA7C44" w:rsidR="00B33D53" w:rsidRDefault="00B33D53" w:rsidP="00DF5B36">
            <w:pP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1C3E1E6A" w14:textId="77777777" w:rsidR="00B33D53" w:rsidRPr="00FF78E9" w:rsidRDefault="00B33D53" w:rsidP="00450EC7">
            <w:pPr>
              <w:jc w:val="center"/>
              <w:rPr>
                <w:rFonts w:ascii="Arial" w:hAnsi="Arial" w:cs="Arial"/>
                <w:b/>
                <w:bCs/>
                <w:sz w:val="16"/>
                <w:szCs w:val="16"/>
              </w:rPr>
            </w:pPr>
            <w:r w:rsidRPr="00FF78E9">
              <w:rPr>
                <w:rFonts w:ascii="Arial" w:hAnsi="Arial" w:cs="Arial"/>
                <w:b/>
                <w:bCs/>
                <w:sz w:val="16"/>
                <w:szCs w:val="16"/>
              </w:rPr>
              <w:t>Opis, nazwa usługi,</w:t>
            </w:r>
          </w:p>
          <w:p w14:paraId="3A0F021D" w14:textId="16217697" w:rsidR="00B33D53" w:rsidRDefault="00B33D53" w:rsidP="00450EC7">
            <w:pPr>
              <w:spacing w:line="288" w:lineRule="auto"/>
              <w:jc w:val="center"/>
              <w:rPr>
                <w:rFonts w:ascii="Arial" w:eastAsia="Calibri" w:hAnsi="Arial" w:cs="Arial"/>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1CCF4D88" w14:textId="77777777" w:rsidR="00B33D53" w:rsidRPr="00FF78E9" w:rsidRDefault="00B33D53" w:rsidP="00973CBD">
            <w:pPr>
              <w:jc w:val="center"/>
              <w:rPr>
                <w:rFonts w:ascii="Arial Narrow" w:hAnsi="Arial Narrow"/>
                <w:b/>
                <w:bCs/>
                <w:sz w:val="20"/>
                <w:szCs w:val="18"/>
              </w:rPr>
            </w:pPr>
            <w:r w:rsidRPr="00FF78E9">
              <w:rPr>
                <w:rFonts w:ascii="Arial Narrow" w:hAnsi="Arial Narrow"/>
                <w:b/>
                <w:bCs/>
                <w:sz w:val="20"/>
                <w:szCs w:val="18"/>
              </w:rPr>
              <w:t>Ilość</w:t>
            </w:r>
          </w:p>
          <w:p w14:paraId="6CD0D67E" w14:textId="57DE299B" w:rsidR="00B33D53" w:rsidRDefault="00B33D53" w:rsidP="0076688D">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00EEF8ED"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22C19650" w14:textId="6AD058DD" w:rsidR="00B33D53" w:rsidRDefault="00B33D53" w:rsidP="00D06FBD">
            <w:pPr>
              <w:jc w:val="center"/>
              <w:rPr>
                <w:noProof/>
              </w:rPr>
            </w:pPr>
            <w:r w:rsidRPr="00125D39">
              <w:rPr>
                <w:rFonts w:ascii="Arial" w:hAnsi="Arial" w:cs="Arial"/>
                <w:b/>
                <w:bCs/>
                <w:sz w:val="18"/>
                <w:szCs w:val="18"/>
              </w:rPr>
              <w:t>Rysunek lub zdjęcie</w:t>
            </w:r>
          </w:p>
        </w:tc>
      </w:tr>
      <w:tr w:rsidR="00B33D53" w:rsidRPr="00F94984" w14:paraId="2FA0CFFC" w14:textId="77777777" w:rsidTr="00815458">
        <w:trPr>
          <w:trHeight w:val="6407"/>
        </w:trPr>
        <w:tc>
          <w:tcPr>
            <w:tcW w:w="209" w:type="pct"/>
            <w:tcBorders>
              <w:top w:val="single" w:sz="4" w:space="0" w:color="auto"/>
              <w:left w:val="single" w:sz="8" w:space="0" w:color="auto"/>
              <w:bottom w:val="single" w:sz="4" w:space="0" w:color="auto"/>
              <w:right w:val="single" w:sz="8" w:space="0" w:color="auto"/>
            </w:tcBorders>
            <w:vAlign w:val="center"/>
          </w:tcPr>
          <w:p w14:paraId="49F7F099" w14:textId="77777777" w:rsidR="00B33D53" w:rsidRDefault="00B33D53" w:rsidP="00DF5B36">
            <w:pPr>
              <w:rPr>
                <w:rFonts w:ascii="Arial" w:hAnsi="Arial" w:cs="Arial"/>
                <w:b/>
                <w:sz w:val="20"/>
                <w:szCs w:val="20"/>
              </w:rPr>
            </w:pPr>
          </w:p>
          <w:p w14:paraId="47D5FBC4" w14:textId="77777777" w:rsidR="00B33D53" w:rsidRDefault="00B33D53" w:rsidP="00DF5B36">
            <w:pPr>
              <w:rPr>
                <w:rFonts w:ascii="Arial" w:hAnsi="Arial" w:cs="Arial"/>
                <w:b/>
                <w:sz w:val="20"/>
                <w:szCs w:val="20"/>
              </w:rPr>
            </w:pPr>
          </w:p>
          <w:p w14:paraId="77287467" w14:textId="77777777" w:rsidR="00B33D53" w:rsidRDefault="00B33D53" w:rsidP="00DF5B36">
            <w:pPr>
              <w:rPr>
                <w:rFonts w:ascii="Arial" w:hAnsi="Arial" w:cs="Arial"/>
                <w:b/>
                <w:sz w:val="20"/>
                <w:szCs w:val="20"/>
              </w:rPr>
            </w:pPr>
          </w:p>
          <w:p w14:paraId="66068A54" w14:textId="77777777" w:rsidR="00B33D53" w:rsidRDefault="00B33D53" w:rsidP="00DF5B36">
            <w:pPr>
              <w:rPr>
                <w:rFonts w:ascii="Arial" w:hAnsi="Arial" w:cs="Arial"/>
                <w:b/>
                <w:sz w:val="20"/>
                <w:szCs w:val="20"/>
              </w:rPr>
            </w:pPr>
          </w:p>
          <w:p w14:paraId="23F59C8C" w14:textId="77777777" w:rsidR="00B33D53" w:rsidRDefault="00B33D53" w:rsidP="00DF5B36">
            <w:pPr>
              <w:rPr>
                <w:rFonts w:ascii="Arial" w:hAnsi="Arial" w:cs="Arial"/>
                <w:b/>
                <w:sz w:val="20"/>
                <w:szCs w:val="20"/>
              </w:rPr>
            </w:pPr>
          </w:p>
          <w:p w14:paraId="20836D25" w14:textId="4C52FA14" w:rsidR="00B33D53" w:rsidRDefault="00411C51" w:rsidP="00DF5B36">
            <w:pPr>
              <w:rPr>
                <w:rFonts w:ascii="Arial" w:hAnsi="Arial" w:cs="Arial"/>
                <w:b/>
                <w:sz w:val="20"/>
                <w:szCs w:val="20"/>
              </w:rPr>
            </w:pPr>
            <w:r>
              <w:rPr>
                <w:rFonts w:ascii="Arial" w:hAnsi="Arial" w:cs="Arial"/>
                <w:b/>
                <w:sz w:val="20"/>
                <w:szCs w:val="20"/>
              </w:rPr>
              <w:t>35</w:t>
            </w:r>
          </w:p>
          <w:p w14:paraId="6CFEE673" w14:textId="77777777" w:rsidR="00B33D53" w:rsidRDefault="00B33D53" w:rsidP="00DF5B36">
            <w:pPr>
              <w:rPr>
                <w:rFonts w:ascii="Arial" w:hAnsi="Arial" w:cs="Arial"/>
                <w:b/>
                <w:sz w:val="20"/>
                <w:szCs w:val="20"/>
              </w:rPr>
            </w:pPr>
          </w:p>
          <w:p w14:paraId="09DBCAF5" w14:textId="77777777" w:rsidR="00B33D53" w:rsidRDefault="00B33D53" w:rsidP="00DF5B36">
            <w:pPr>
              <w:rPr>
                <w:rFonts w:ascii="Arial" w:hAnsi="Arial" w:cs="Arial"/>
                <w:b/>
                <w:sz w:val="20"/>
                <w:szCs w:val="20"/>
              </w:rPr>
            </w:pPr>
          </w:p>
          <w:p w14:paraId="5005D22C" w14:textId="77777777" w:rsidR="00B33D53" w:rsidRDefault="00B33D53" w:rsidP="00DF5B36">
            <w:pPr>
              <w:rPr>
                <w:rFonts w:ascii="Arial" w:hAnsi="Arial" w:cs="Arial"/>
                <w:b/>
                <w:sz w:val="20"/>
                <w:szCs w:val="20"/>
              </w:rPr>
            </w:pPr>
          </w:p>
          <w:p w14:paraId="0A5CD288" w14:textId="77777777" w:rsidR="00B33D53" w:rsidRDefault="00B33D53" w:rsidP="00DF5B36">
            <w:pPr>
              <w:rPr>
                <w:rFonts w:ascii="Arial" w:hAnsi="Arial" w:cs="Arial"/>
                <w:b/>
                <w:sz w:val="20"/>
                <w:szCs w:val="20"/>
              </w:rPr>
            </w:pPr>
          </w:p>
          <w:p w14:paraId="26055824" w14:textId="77777777" w:rsidR="00B33D53" w:rsidRDefault="00B33D53" w:rsidP="00DF5B36">
            <w:pPr>
              <w:rPr>
                <w:rFonts w:ascii="Arial" w:hAnsi="Arial" w:cs="Arial"/>
                <w:b/>
                <w:sz w:val="20"/>
                <w:szCs w:val="20"/>
              </w:rPr>
            </w:pPr>
          </w:p>
          <w:p w14:paraId="3B60E45F" w14:textId="77777777" w:rsidR="00B33D53" w:rsidRDefault="00B33D53" w:rsidP="00DF5B36">
            <w:pPr>
              <w:rPr>
                <w:rFonts w:ascii="Arial" w:hAnsi="Arial" w:cs="Arial"/>
                <w:b/>
                <w:sz w:val="20"/>
                <w:szCs w:val="20"/>
              </w:rPr>
            </w:pPr>
          </w:p>
        </w:tc>
        <w:tc>
          <w:tcPr>
            <w:tcW w:w="2571" w:type="pct"/>
            <w:tcBorders>
              <w:top w:val="single" w:sz="4" w:space="0" w:color="auto"/>
              <w:left w:val="nil"/>
              <w:bottom w:val="single" w:sz="4" w:space="0" w:color="auto"/>
              <w:right w:val="single" w:sz="8" w:space="0" w:color="auto"/>
            </w:tcBorders>
            <w:vAlign w:val="center"/>
          </w:tcPr>
          <w:p w14:paraId="55DD449F" w14:textId="77777777" w:rsidR="00B33D53" w:rsidRDefault="00B33D53" w:rsidP="0076688D">
            <w:pPr>
              <w:spacing w:line="288" w:lineRule="auto"/>
              <w:rPr>
                <w:rFonts w:ascii="Arial" w:hAnsi="Arial" w:cs="Arial"/>
                <w:b/>
                <w:color w:val="252525"/>
                <w:sz w:val="18"/>
                <w:szCs w:val="18"/>
                <w:shd w:val="clear" w:color="auto" w:fill="FFFFFF"/>
              </w:rPr>
            </w:pPr>
          </w:p>
          <w:p w14:paraId="249E6C9E" w14:textId="68E37D94" w:rsidR="00B33D53" w:rsidRDefault="00B33D53" w:rsidP="0076688D">
            <w:pPr>
              <w:spacing w:line="288" w:lineRule="auto"/>
              <w:rPr>
                <w:rFonts w:ascii="Arial" w:hAnsi="Arial" w:cs="Arial"/>
                <w:b/>
                <w:color w:val="252525"/>
                <w:sz w:val="18"/>
                <w:szCs w:val="18"/>
                <w:shd w:val="clear" w:color="auto" w:fill="FFFFFF"/>
              </w:rPr>
            </w:pPr>
            <w:r w:rsidRPr="00815458">
              <w:rPr>
                <w:rFonts w:ascii="Arial" w:hAnsi="Arial" w:cs="Arial"/>
                <w:b/>
                <w:color w:val="252525"/>
                <w:sz w:val="18"/>
                <w:szCs w:val="18"/>
                <w:shd w:val="clear" w:color="auto" w:fill="FFFFFF"/>
              </w:rPr>
              <w:t xml:space="preserve">Komfortowe, zawieszane siedzisko natryskowe </w:t>
            </w:r>
            <w:r>
              <w:rPr>
                <w:rFonts w:ascii="Arial" w:hAnsi="Arial" w:cs="Arial"/>
                <w:b/>
                <w:color w:val="252525"/>
                <w:sz w:val="18"/>
                <w:szCs w:val="18"/>
                <w:shd w:val="clear" w:color="auto" w:fill="FFFFFF"/>
              </w:rPr>
              <w:t xml:space="preserve">- </w:t>
            </w:r>
            <w:r w:rsidRPr="00815458">
              <w:rPr>
                <w:rFonts w:ascii="Arial" w:hAnsi="Arial" w:cs="Arial"/>
                <w:b/>
                <w:color w:val="252525"/>
                <w:sz w:val="18"/>
                <w:szCs w:val="18"/>
                <w:shd w:val="clear" w:color="auto" w:fill="FFFFFF"/>
              </w:rPr>
              <w:t>Biały</w:t>
            </w:r>
          </w:p>
          <w:p w14:paraId="0F25F080" w14:textId="3A479667" w:rsidR="00B33D53" w:rsidRPr="00815458" w:rsidRDefault="00B33D53" w:rsidP="00973CBD">
            <w:pPr>
              <w:spacing w:line="288" w:lineRule="auto"/>
              <w:rPr>
                <w:rFonts w:ascii="Arial" w:hAnsi="Arial" w:cs="Arial"/>
                <w:b/>
                <w:color w:val="252525"/>
                <w:sz w:val="16"/>
                <w:szCs w:val="16"/>
                <w:shd w:val="clear" w:color="auto" w:fill="FFFFFF"/>
              </w:rPr>
            </w:pPr>
            <w:r w:rsidRPr="00815458">
              <w:rPr>
                <w:rFonts w:ascii="Arial" w:hAnsi="Arial" w:cs="Arial"/>
                <w:color w:val="252525"/>
                <w:sz w:val="16"/>
                <w:szCs w:val="16"/>
                <w:shd w:val="clear" w:color="auto" w:fill="FFFFFF"/>
              </w:rPr>
              <w:t>Siedzisko natryskowe zdejmowane do zawieszenia dla osób niepełnosprawnych.</w:t>
            </w:r>
            <w:r w:rsidRPr="00815458">
              <w:rPr>
                <w:rFonts w:ascii="Arial" w:hAnsi="Arial" w:cs="Arial"/>
                <w:color w:val="252525"/>
                <w:sz w:val="16"/>
                <w:szCs w:val="16"/>
              </w:rPr>
              <w:br/>
            </w:r>
            <w:r w:rsidRPr="00815458">
              <w:rPr>
                <w:rFonts w:ascii="Arial" w:hAnsi="Arial" w:cs="Arial"/>
                <w:color w:val="252525"/>
                <w:sz w:val="16"/>
                <w:szCs w:val="16"/>
                <w:shd w:val="clear" w:color="auto" w:fill="FFFFFF"/>
              </w:rPr>
              <w:t>Do zawieszania na poręczy Ø32 (patrz nr 5481N, 5490N, 5121N i 50504N).</w:t>
            </w:r>
            <w:r>
              <w:rPr>
                <w:rFonts w:ascii="Arial" w:hAnsi="Arial" w:cs="Arial"/>
                <w:color w:val="252525"/>
                <w:sz w:val="16"/>
                <w:szCs w:val="16"/>
              </w:rPr>
              <w:t xml:space="preserve"> </w:t>
            </w:r>
            <w:r w:rsidRPr="00815458">
              <w:rPr>
                <w:rFonts w:ascii="Arial" w:hAnsi="Arial" w:cs="Arial"/>
                <w:color w:val="252525"/>
                <w:sz w:val="16"/>
                <w:szCs w:val="16"/>
                <w:shd w:val="clear" w:color="auto" w:fill="FFFFFF"/>
              </w:rPr>
              <w:t>Komfortowe siedzenie i oparcie HR.</w:t>
            </w:r>
            <w:r w:rsidRPr="00815458">
              <w:rPr>
                <w:rFonts w:ascii="Arial" w:hAnsi="Arial" w:cs="Arial"/>
                <w:color w:val="252525"/>
                <w:sz w:val="16"/>
                <w:szCs w:val="16"/>
              </w:rPr>
              <w:br/>
            </w:r>
            <w:r w:rsidRPr="00815458">
              <w:rPr>
                <w:rFonts w:ascii="Arial" w:hAnsi="Arial" w:cs="Arial"/>
                <w:color w:val="252525"/>
                <w:sz w:val="16"/>
                <w:szCs w:val="16"/>
                <w:shd w:val="clear" w:color="auto" w:fill="FFFFFF"/>
              </w:rPr>
              <w:t>Model szeroki.</w:t>
            </w:r>
            <w:r>
              <w:rPr>
                <w:rFonts w:ascii="Arial" w:hAnsi="Arial" w:cs="Arial"/>
                <w:color w:val="252525"/>
                <w:sz w:val="16"/>
                <w:szCs w:val="16"/>
              </w:rPr>
              <w:t xml:space="preserve"> </w:t>
            </w:r>
            <w:r w:rsidRPr="00815458">
              <w:rPr>
                <w:rFonts w:ascii="Arial" w:hAnsi="Arial" w:cs="Arial"/>
                <w:color w:val="252525"/>
                <w:sz w:val="16"/>
                <w:szCs w:val="16"/>
                <w:shd w:val="clear" w:color="auto" w:fill="FFFFFF"/>
              </w:rPr>
              <w:t>Antybakteryjna ochrona siedziska i oparcia: optymalna ochrona przed rozwojem bakterii.</w:t>
            </w:r>
            <w:r w:rsidRPr="00815458">
              <w:rPr>
                <w:rFonts w:ascii="Arial" w:hAnsi="Arial" w:cs="Arial"/>
                <w:color w:val="252525"/>
                <w:sz w:val="16"/>
                <w:szCs w:val="16"/>
              </w:rPr>
              <w:br/>
            </w:r>
            <w:r w:rsidRPr="00815458">
              <w:rPr>
                <w:rFonts w:ascii="Arial" w:hAnsi="Arial" w:cs="Arial"/>
                <w:color w:val="252525"/>
                <w:sz w:val="16"/>
                <w:szCs w:val="16"/>
                <w:shd w:val="clear" w:color="auto" w:fill="FFFFFF"/>
              </w:rPr>
              <w:t>Zdejmowane: ogranicza ilość siedzisk w budynku, umożliwiając ich instalację jedynie w momencie, kiedy jest to konieczne. Przykład: hotel lub szpital przyjmujący tymczasowo osoby niepełnosprawne.</w:t>
            </w:r>
            <w:r w:rsidRPr="00815458">
              <w:rPr>
                <w:rFonts w:ascii="Arial" w:hAnsi="Arial" w:cs="Arial"/>
                <w:color w:val="252525"/>
                <w:sz w:val="16"/>
                <w:szCs w:val="16"/>
              </w:rPr>
              <w:br/>
            </w:r>
            <w:r w:rsidRPr="00815458">
              <w:rPr>
                <w:rFonts w:ascii="Arial" w:hAnsi="Arial" w:cs="Arial"/>
                <w:color w:val="252525"/>
                <w:sz w:val="16"/>
                <w:szCs w:val="16"/>
                <w:shd w:val="clear" w:color="auto" w:fill="FFFFFF"/>
              </w:rPr>
              <w:t>Przystosowane do intensywnego używania w budynkach użyteczności publicznej i w środowisku szpitalnym.</w:t>
            </w:r>
            <w:r w:rsidRPr="00815458">
              <w:rPr>
                <w:rFonts w:ascii="Arial" w:hAnsi="Arial" w:cs="Arial"/>
                <w:color w:val="252525"/>
                <w:sz w:val="16"/>
                <w:szCs w:val="16"/>
              </w:rPr>
              <w:br/>
            </w:r>
            <w:r w:rsidRPr="00815458">
              <w:rPr>
                <w:rFonts w:ascii="Arial" w:hAnsi="Arial" w:cs="Arial"/>
                <w:color w:val="252525"/>
                <w:sz w:val="16"/>
                <w:szCs w:val="16"/>
                <w:shd w:val="clear" w:color="auto" w:fill="FFFFFF"/>
              </w:rPr>
              <w:t>Pełne, zatrzaskowe siedzenie z polimeru o wysokiej odporności.</w:t>
            </w:r>
            <w:r w:rsidRPr="00815458">
              <w:rPr>
                <w:rFonts w:ascii="Arial" w:hAnsi="Arial" w:cs="Arial"/>
                <w:color w:val="252525"/>
                <w:sz w:val="16"/>
                <w:szCs w:val="16"/>
              </w:rPr>
              <w:br/>
            </w:r>
            <w:r w:rsidRPr="00815458">
              <w:rPr>
                <w:rFonts w:ascii="Arial" w:hAnsi="Arial" w:cs="Arial"/>
                <w:color w:val="252525"/>
                <w:sz w:val="16"/>
                <w:szCs w:val="16"/>
                <w:shd w:val="clear" w:color="auto" w:fill="FFFFFF"/>
              </w:rPr>
              <w:t>Jednolita powierzchnia bez chropowatości ułatwia czyszczenie i utrzymanie higieny.</w:t>
            </w:r>
            <w:r w:rsidRPr="00815458">
              <w:rPr>
                <w:rFonts w:ascii="Arial" w:hAnsi="Arial" w:cs="Arial"/>
                <w:color w:val="252525"/>
                <w:sz w:val="16"/>
                <w:szCs w:val="16"/>
              </w:rPr>
              <w:br/>
            </w:r>
            <w:r w:rsidRPr="00815458">
              <w:rPr>
                <w:rFonts w:ascii="Arial" w:hAnsi="Arial" w:cs="Arial"/>
                <w:color w:val="252525"/>
                <w:sz w:val="16"/>
                <w:szCs w:val="16"/>
                <w:shd w:val="clear" w:color="auto" w:fill="FFFFFF"/>
              </w:rPr>
              <w:t>Wysoka odporność na środki czystości i produkty chemiczne.</w:t>
            </w:r>
            <w:r w:rsidRPr="00815458">
              <w:rPr>
                <w:rFonts w:ascii="Arial" w:hAnsi="Arial" w:cs="Arial"/>
                <w:color w:val="252525"/>
                <w:sz w:val="16"/>
                <w:szCs w:val="16"/>
              </w:rPr>
              <w:br/>
            </w:r>
            <w:r w:rsidRPr="00815458">
              <w:rPr>
                <w:rFonts w:ascii="Arial" w:hAnsi="Arial" w:cs="Arial"/>
                <w:color w:val="252525"/>
                <w:sz w:val="16"/>
                <w:szCs w:val="16"/>
                <w:shd w:val="clear" w:color="auto" w:fill="FFFFFF"/>
              </w:rPr>
              <w:t>Ochrona anty-UV.</w:t>
            </w:r>
            <w:r w:rsidRPr="00815458">
              <w:rPr>
                <w:rFonts w:ascii="Arial" w:hAnsi="Arial" w:cs="Arial"/>
                <w:color w:val="252525"/>
                <w:sz w:val="16"/>
                <w:szCs w:val="16"/>
              </w:rPr>
              <w:br/>
            </w:r>
            <w:r w:rsidRPr="00815458">
              <w:rPr>
                <w:rFonts w:ascii="Arial" w:hAnsi="Arial" w:cs="Arial"/>
                <w:color w:val="252525"/>
                <w:sz w:val="16"/>
                <w:szCs w:val="16"/>
                <w:shd w:val="clear" w:color="auto" w:fill="FFFFFF"/>
              </w:rPr>
              <w:t>Przyjemne i ciepłe w dotyku.</w:t>
            </w:r>
            <w:r w:rsidRPr="00815458">
              <w:rPr>
                <w:rFonts w:ascii="Arial" w:hAnsi="Arial" w:cs="Arial"/>
                <w:color w:val="252525"/>
                <w:sz w:val="16"/>
                <w:szCs w:val="16"/>
              </w:rPr>
              <w:br/>
            </w:r>
            <w:r w:rsidRPr="00815458">
              <w:rPr>
                <w:rFonts w:ascii="Arial" w:hAnsi="Arial" w:cs="Arial"/>
                <w:color w:val="252525"/>
                <w:sz w:val="16"/>
                <w:szCs w:val="16"/>
                <w:shd w:val="clear" w:color="auto" w:fill="FFFFFF"/>
              </w:rPr>
              <w:t>Konstrukcja z rury  bakteriostatyczn</w:t>
            </w:r>
            <w:r w:rsidR="00973CBD">
              <w:rPr>
                <w:rFonts w:ascii="Arial" w:hAnsi="Arial" w:cs="Arial"/>
                <w:color w:val="252525"/>
                <w:sz w:val="16"/>
                <w:szCs w:val="16"/>
                <w:shd w:val="clear" w:color="auto" w:fill="FFFFFF"/>
              </w:rPr>
              <w:t>a</w:t>
            </w:r>
            <w:r w:rsidRPr="00815458">
              <w:rPr>
                <w:rFonts w:ascii="Arial" w:hAnsi="Arial" w:cs="Arial"/>
                <w:color w:val="252525"/>
                <w:sz w:val="16"/>
                <w:szCs w:val="16"/>
                <w:shd w:val="clear" w:color="auto" w:fill="FFFFFF"/>
              </w:rPr>
              <w:t xml:space="preserve"> Ø32. Konstrukcja epoksyd biały.</w:t>
            </w:r>
            <w:r w:rsidRPr="00815458">
              <w:rPr>
                <w:rFonts w:ascii="Arial" w:hAnsi="Arial" w:cs="Arial"/>
                <w:color w:val="252525"/>
                <w:sz w:val="16"/>
                <w:szCs w:val="16"/>
              </w:rPr>
              <w:br/>
            </w:r>
            <w:r w:rsidRPr="00815458">
              <w:rPr>
                <w:rFonts w:ascii="Arial" w:hAnsi="Arial" w:cs="Arial"/>
                <w:color w:val="252525"/>
                <w:sz w:val="16"/>
                <w:szCs w:val="16"/>
                <w:shd w:val="clear" w:color="auto" w:fill="FFFFFF"/>
              </w:rPr>
              <w:t>Regulowane odbojniki zapewniają dobre wypoziomowanie siedzenia.</w:t>
            </w:r>
            <w:r w:rsidRPr="00815458">
              <w:rPr>
                <w:rFonts w:ascii="Arial" w:hAnsi="Arial" w:cs="Arial"/>
                <w:color w:val="252525"/>
                <w:sz w:val="16"/>
                <w:szCs w:val="16"/>
              </w:rPr>
              <w:br/>
            </w:r>
            <w:r w:rsidRPr="00815458">
              <w:rPr>
                <w:rFonts w:ascii="Arial" w:hAnsi="Arial" w:cs="Arial"/>
                <w:color w:val="252525"/>
                <w:sz w:val="16"/>
                <w:szCs w:val="16"/>
                <w:shd w:val="clear" w:color="auto" w:fill="FFFFFF"/>
              </w:rPr>
              <w:t>Szerokie rozety naciskowe chroniące ścianę.</w:t>
            </w:r>
            <w:r w:rsidRPr="00815458">
              <w:rPr>
                <w:rFonts w:ascii="Arial" w:hAnsi="Arial" w:cs="Arial"/>
                <w:color w:val="252525"/>
                <w:sz w:val="16"/>
                <w:szCs w:val="16"/>
              </w:rPr>
              <w:br/>
            </w:r>
            <w:r w:rsidRPr="00815458">
              <w:rPr>
                <w:rFonts w:ascii="Arial" w:hAnsi="Arial" w:cs="Arial"/>
                <w:color w:val="252525"/>
                <w:sz w:val="16"/>
                <w:szCs w:val="16"/>
                <w:shd w:val="clear" w:color="auto" w:fill="FFFFFF"/>
              </w:rPr>
              <w:t>Wymiary: 590 x 420 x 580 mm.</w:t>
            </w:r>
            <w:r w:rsidRPr="00815458">
              <w:rPr>
                <w:rFonts w:ascii="Arial" w:hAnsi="Arial" w:cs="Arial"/>
                <w:color w:val="252525"/>
                <w:sz w:val="16"/>
                <w:szCs w:val="16"/>
              </w:rPr>
              <w:br/>
            </w:r>
            <w:r w:rsidRPr="00815458">
              <w:rPr>
                <w:rFonts w:ascii="Arial" w:hAnsi="Arial" w:cs="Arial"/>
                <w:color w:val="252525"/>
                <w:sz w:val="16"/>
                <w:szCs w:val="16"/>
                <w:shd w:val="clear" w:color="auto" w:fill="FFFFFF"/>
              </w:rPr>
              <w:t>Testowane na ponad 200 kg: zalecana maksymalna waga użytkownika: 135 kg.</w:t>
            </w:r>
            <w:r>
              <w:rPr>
                <w:rFonts w:ascii="Arial" w:hAnsi="Arial" w:cs="Arial"/>
                <w:color w:val="252525"/>
                <w:sz w:val="16"/>
                <w:szCs w:val="16"/>
              </w:rPr>
              <w:t xml:space="preserve"> </w:t>
            </w:r>
            <w:r w:rsidRPr="00815458">
              <w:rPr>
                <w:rFonts w:ascii="Arial" w:hAnsi="Arial" w:cs="Arial"/>
                <w:color w:val="252525"/>
                <w:sz w:val="16"/>
                <w:szCs w:val="16"/>
                <w:shd w:val="clear" w:color="auto" w:fill="FFFFFF"/>
              </w:rPr>
              <w:t>10 lat gwarancji. Znak CE.</w:t>
            </w:r>
            <w:r>
              <w:rPr>
                <w:rFonts w:ascii="Arial" w:hAnsi="Arial" w:cs="Arial"/>
                <w:color w:val="252525"/>
                <w:sz w:val="16"/>
                <w:szCs w:val="16"/>
                <w:shd w:val="clear" w:color="auto" w:fill="FFFFFF"/>
              </w:rPr>
              <w:t xml:space="preserve"> </w:t>
            </w:r>
          </w:p>
        </w:tc>
        <w:tc>
          <w:tcPr>
            <w:tcW w:w="624" w:type="pct"/>
            <w:tcBorders>
              <w:top w:val="single" w:sz="4" w:space="0" w:color="auto"/>
              <w:left w:val="nil"/>
              <w:bottom w:val="single" w:sz="4" w:space="0" w:color="auto"/>
              <w:right w:val="single" w:sz="8" w:space="0" w:color="auto"/>
            </w:tcBorders>
            <w:vAlign w:val="center"/>
          </w:tcPr>
          <w:p w14:paraId="3D8805C3" w14:textId="6E7ACF91" w:rsidR="00B33D53" w:rsidRDefault="004033D7" w:rsidP="0076688D">
            <w:pPr>
              <w:jc w:val="center"/>
              <w:rPr>
                <w:rFonts w:ascii="Arial" w:hAnsi="Arial" w:cs="Arial"/>
                <w:b/>
                <w:bCs/>
                <w:sz w:val="20"/>
                <w:szCs w:val="20"/>
              </w:rPr>
            </w:pPr>
            <w:r>
              <w:rPr>
                <w:rFonts w:ascii="Arial" w:hAnsi="Arial" w:cs="Arial"/>
                <w:b/>
                <w:bCs/>
                <w:sz w:val="20"/>
                <w:szCs w:val="20"/>
              </w:rPr>
              <w:t>13</w:t>
            </w:r>
          </w:p>
        </w:tc>
        <w:tc>
          <w:tcPr>
            <w:tcW w:w="1596" w:type="pct"/>
            <w:tcBorders>
              <w:top w:val="single" w:sz="4" w:space="0" w:color="auto"/>
              <w:left w:val="nil"/>
              <w:bottom w:val="single" w:sz="4" w:space="0" w:color="auto"/>
              <w:right w:val="single" w:sz="8" w:space="0" w:color="auto"/>
            </w:tcBorders>
            <w:vAlign w:val="center"/>
          </w:tcPr>
          <w:p w14:paraId="2651EA93" w14:textId="2D3BD6AC" w:rsidR="00B33D53" w:rsidRDefault="00B33D53" w:rsidP="00D06FBD">
            <w:pPr>
              <w:jc w:val="center"/>
              <w:rPr>
                <w:noProof/>
              </w:rPr>
            </w:pPr>
            <w:r>
              <w:rPr>
                <w:noProof/>
              </w:rPr>
              <w:drawing>
                <wp:inline distT="0" distB="0" distL="0" distR="0" wp14:anchorId="6BA74E96" wp14:editId="0C7EC2FC">
                  <wp:extent cx="1333500" cy="1333500"/>
                  <wp:effectExtent l="0" t="0" r="0" b="0"/>
                  <wp:docPr id="44" name="Obraz 27">
                    <a:extLst xmlns:a="http://schemas.openxmlformats.org/drawingml/2006/main">
                      <a:ext uri="{FF2B5EF4-FFF2-40B4-BE49-F238E27FC236}">
                        <a16:creationId xmlns:a16="http://schemas.microsoft.com/office/drawing/2014/main" id="{00000000-0008-0000-0000-00001C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7">
                            <a:extLst>
                              <a:ext uri="{FF2B5EF4-FFF2-40B4-BE49-F238E27FC236}">
                                <a16:creationId xmlns:a16="http://schemas.microsoft.com/office/drawing/2014/main" id="{00000000-0008-0000-0000-00001C000000}"/>
                              </a:ext>
                            </a:extLst>
                          </pic:cNvPr>
                          <pic:cNvPicPr>
                            <a:picLocks noChangeAspect="1"/>
                          </pic:cNvPicPr>
                        </pic:nvPicPr>
                        <pic:blipFill>
                          <a:blip r:embed="rId49"/>
                          <a:stretch>
                            <a:fillRect/>
                          </a:stretch>
                        </pic:blipFill>
                        <pic:spPr>
                          <a:xfrm>
                            <a:off x="0" y="0"/>
                            <a:ext cx="1333500" cy="1333500"/>
                          </a:xfrm>
                          <a:prstGeom prst="rect">
                            <a:avLst/>
                          </a:prstGeom>
                        </pic:spPr>
                      </pic:pic>
                    </a:graphicData>
                  </a:graphic>
                </wp:inline>
              </w:drawing>
            </w:r>
          </w:p>
        </w:tc>
      </w:tr>
      <w:tr w:rsidR="00B33D53" w:rsidRPr="00F94984" w14:paraId="26237B7C" w14:textId="77777777" w:rsidTr="004C7A49">
        <w:trPr>
          <w:trHeight w:val="206"/>
        </w:trPr>
        <w:tc>
          <w:tcPr>
            <w:tcW w:w="209" w:type="pct"/>
            <w:tcBorders>
              <w:top w:val="single" w:sz="4" w:space="0" w:color="auto"/>
              <w:left w:val="single" w:sz="8" w:space="0" w:color="auto"/>
              <w:bottom w:val="single" w:sz="4" w:space="0" w:color="auto"/>
              <w:right w:val="single" w:sz="8" w:space="0" w:color="auto"/>
            </w:tcBorders>
            <w:vAlign w:val="center"/>
          </w:tcPr>
          <w:p w14:paraId="0CA34044" w14:textId="01422B28" w:rsidR="00B33D53" w:rsidRDefault="00411C51" w:rsidP="00DF5B36">
            <w:pPr>
              <w:rPr>
                <w:rFonts w:ascii="Arial" w:hAnsi="Arial" w:cs="Arial"/>
                <w:b/>
                <w:sz w:val="20"/>
                <w:szCs w:val="20"/>
              </w:rPr>
            </w:pPr>
            <w:r>
              <w:rPr>
                <w:rFonts w:ascii="Arial" w:hAnsi="Arial" w:cs="Arial"/>
                <w:b/>
                <w:sz w:val="20"/>
                <w:szCs w:val="20"/>
              </w:rPr>
              <w:t>36</w:t>
            </w:r>
          </w:p>
        </w:tc>
        <w:tc>
          <w:tcPr>
            <w:tcW w:w="2571" w:type="pct"/>
            <w:tcBorders>
              <w:top w:val="single" w:sz="4" w:space="0" w:color="auto"/>
              <w:left w:val="nil"/>
              <w:bottom w:val="single" w:sz="4" w:space="0" w:color="auto"/>
              <w:right w:val="single" w:sz="8" w:space="0" w:color="auto"/>
            </w:tcBorders>
            <w:vAlign w:val="center"/>
          </w:tcPr>
          <w:p w14:paraId="1D30C672" w14:textId="77777777" w:rsidR="00B33D53" w:rsidRDefault="00B33D53" w:rsidP="0076688D">
            <w:pPr>
              <w:spacing w:line="288" w:lineRule="auto"/>
              <w:rPr>
                <w:rFonts w:ascii="Arial" w:hAnsi="Arial" w:cs="Arial"/>
                <w:b/>
                <w:color w:val="252525"/>
                <w:sz w:val="18"/>
                <w:szCs w:val="18"/>
                <w:shd w:val="clear" w:color="auto" w:fill="FFFFFF"/>
              </w:rPr>
            </w:pPr>
          </w:p>
          <w:p w14:paraId="776E0CFE" w14:textId="77777777" w:rsidR="00B33D53" w:rsidRDefault="00B33D53" w:rsidP="0076688D">
            <w:pPr>
              <w:spacing w:line="288" w:lineRule="auto"/>
              <w:rPr>
                <w:rFonts w:ascii="Arial" w:hAnsi="Arial" w:cs="Arial"/>
                <w:b/>
                <w:color w:val="252525"/>
                <w:sz w:val="18"/>
                <w:szCs w:val="18"/>
                <w:shd w:val="clear" w:color="auto" w:fill="FFFFFF"/>
              </w:rPr>
            </w:pPr>
            <w:r w:rsidRPr="00815458">
              <w:rPr>
                <w:rFonts w:ascii="Arial" w:hAnsi="Arial" w:cs="Arial"/>
                <w:b/>
                <w:color w:val="252525"/>
                <w:sz w:val="18"/>
                <w:szCs w:val="18"/>
                <w:shd w:val="clear" w:color="auto" w:fill="FFFFFF"/>
              </w:rPr>
              <w:t xml:space="preserve">Poręcz 135° </w:t>
            </w:r>
            <w:r w:rsidRPr="00815458">
              <w:rPr>
                <w:rFonts w:ascii="Cambria Math" w:hAnsi="Cambria Math" w:cs="Cambria Math"/>
                <w:b/>
                <w:color w:val="252525"/>
                <w:sz w:val="18"/>
                <w:szCs w:val="18"/>
                <w:shd w:val="clear" w:color="auto" w:fill="FFFFFF"/>
              </w:rPr>
              <w:t>∅</w:t>
            </w:r>
            <w:r w:rsidRPr="00815458">
              <w:rPr>
                <w:rFonts w:ascii="Arial" w:hAnsi="Arial" w:cs="Arial"/>
                <w:b/>
                <w:color w:val="252525"/>
                <w:sz w:val="18"/>
                <w:szCs w:val="18"/>
                <w:shd w:val="clear" w:color="auto" w:fill="FFFFFF"/>
              </w:rPr>
              <w:t xml:space="preserve">32 400 x 400 3 punkty mocujące </w:t>
            </w:r>
          </w:p>
          <w:p w14:paraId="7339B6BD" w14:textId="7A5581D6" w:rsidR="00B33D53" w:rsidRDefault="00B33D53" w:rsidP="0076688D">
            <w:pPr>
              <w:spacing w:line="288" w:lineRule="auto"/>
              <w:rPr>
                <w:rFonts w:ascii="Arial" w:hAnsi="Arial" w:cs="Arial"/>
                <w:b/>
                <w:color w:val="252525"/>
                <w:sz w:val="18"/>
                <w:szCs w:val="18"/>
                <w:shd w:val="clear" w:color="auto" w:fill="FFFFFF"/>
              </w:rPr>
            </w:pPr>
            <w:r>
              <w:rPr>
                <w:rFonts w:ascii="Arial" w:hAnsi="Arial" w:cs="Arial"/>
                <w:b/>
                <w:color w:val="252525"/>
                <w:sz w:val="18"/>
                <w:szCs w:val="18"/>
                <w:shd w:val="clear" w:color="auto" w:fill="FFFFFF"/>
              </w:rPr>
              <w:t xml:space="preserve">- </w:t>
            </w:r>
            <w:r w:rsidRPr="00815458">
              <w:rPr>
                <w:rFonts w:ascii="Arial" w:hAnsi="Arial" w:cs="Arial"/>
                <w:b/>
                <w:color w:val="252525"/>
                <w:sz w:val="18"/>
                <w:szCs w:val="18"/>
                <w:shd w:val="clear" w:color="auto" w:fill="FFFFFF"/>
              </w:rPr>
              <w:t>Nylon biały</w:t>
            </w:r>
          </w:p>
          <w:p w14:paraId="558D28A3" w14:textId="6761CADA" w:rsidR="00B33D53" w:rsidRPr="00815458" w:rsidRDefault="00B33D53" w:rsidP="0076688D">
            <w:pPr>
              <w:spacing w:line="288" w:lineRule="auto"/>
              <w:rPr>
                <w:rFonts w:ascii="Arial" w:hAnsi="Arial" w:cs="Arial"/>
                <w:b/>
                <w:color w:val="252525"/>
                <w:sz w:val="16"/>
                <w:szCs w:val="16"/>
                <w:shd w:val="clear" w:color="auto" w:fill="FFFFFF"/>
              </w:rPr>
            </w:pPr>
            <w:r w:rsidRPr="00815458">
              <w:rPr>
                <w:rFonts w:ascii="Arial" w:hAnsi="Arial" w:cs="Arial"/>
                <w:color w:val="252525"/>
                <w:sz w:val="16"/>
                <w:szCs w:val="16"/>
                <w:shd w:val="clear" w:color="auto" w:fill="FFFFFF"/>
              </w:rPr>
              <w:t>Poręcz kątowa 135° Ø32 dla osób niepełnosprawnych.</w:t>
            </w:r>
            <w:r w:rsidRPr="00815458">
              <w:rPr>
                <w:rFonts w:ascii="Arial" w:hAnsi="Arial" w:cs="Arial"/>
                <w:color w:val="252525"/>
                <w:sz w:val="16"/>
                <w:szCs w:val="16"/>
              </w:rPr>
              <w:br/>
            </w:r>
            <w:r w:rsidRPr="00815458">
              <w:rPr>
                <w:rFonts w:ascii="Arial" w:hAnsi="Arial" w:cs="Arial"/>
                <w:color w:val="252525"/>
                <w:sz w:val="16"/>
                <w:szCs w:val="16"/>
                <w:shd w:val="clear" w:color="auto" w:fill="FFFFFF"/>
              </w:rPr>
              <w:t>Poręcz kątowa Nylon HR błyszczący biały.</w:t>
            </w:r>
            <w:r w:rsidRPr="00815458">
              <w:rPr>
                <w:rFonts w:ascii="Arial" w:hAnsi="Arial" w:cs="Arial"/>
                <w:color w:val="252525"/>
                <w:sz w:val="16"/>
                <w:szCs w:val="16"/>
              </w:rPr>
              <w:br/>
            </w:r>
            <w:r w:rsidRPr="00815458">
              <w:rPr>
                <w:rFonts w:ascii="Arial" w:hAnsi="Arial" w:cs="Arial"/>
                <w:color w:val="252525"/>
                <w:sz w:val="16"/>
                <w:szCs w:val="16"/>
                <w:shd w:val="clear" w:color="auto" w:fill="FFFFFF"/>
              </w:rPr>
              <w:t>Służy do podpierania się (część pozioma) lub do podnoszenia się (część 135°). Do WC, natrysku lub wanny.</w:t>
            </w:r>
            <w:r w:rsidRPr="00815458">
              <w:rPr>
                <w:rFonts w:ascii="Arial" w:hAnsi="Arial" w:cs="Arial"/>
                <w:color w:val="252525"/>
                <w:sz w:val="16"/>
                <w:szCs w:val="16"/>
              </w:rPr>
              <w:br/>
            </w:r>
            <w:r w:rsidRPr="00815458">
              <w:rPr>
                <w:rFonts w:ascii="Arial" w:hAnsi="Arial" w:cs="Arial"/>
                <w:color w:val="252525"/>
                <w:sz w:val="16"/>
                <w:szCs w:val="16"/>
                <w:shd w:val="clear" w:color="auto" w:fill="FFFFFF"/>
              </w:rPr>
              <w:t>Antybakteryjna ochrona: optymalna ochrona przed rozwojem bakterii i pleśnią.</w:t>
            </w:r>
            <w:r w:rsidRPr="00815458">
              <w:rPr>
                <w:rFonts w:ascii="Arial" w:hAnsi="Arial" w:cs="Arial"/>
                <w:color w:val="252525"/>
                <w:sz w:val="16"/>
                <w:szCs w:val="16"/>
              </w:rPr>
              <w:br/>
            </w:r>
            <w:r w:rsidRPr="00815458">
              <w:rPr>
                <w:rFonts w:ascii="Arial" w:hAnsi="Arial" w:cs="Arial"/>
                <w:color w:val="252525"/>
                <w:sz w:val="16"/>
                <w:szCs w:val="16"/>
                <w:shd w:val="clear" w:color="auto" w:fill="FFFFFF"/>
              </w:rPr>
              <w:t>Stosowana zamiennie jako prawa lub lewa.</w:t>
            </w:r>
            <w:r w:rsidRPr="00815458">
              <w:rPr>
                <w:rFonts w:ascii="Arial" w:hAnsi="Arial" w:cs="Arial"/>
                <w:color w:val="252525"/>
                <w:sz w:val="16"/>
                <w:szCs w:val="16"/>
              </w:rPr>
              <w:br/>
            </w:r>
            <w:r w:rsidRPr="00815458">
              <w:rPr>
                <w:rFonts w:ascii="Arial" w:hAnsi="Arial" w:cs="Arial"/>
                <w:color w:val="252525"/>
                <w:sz w:val="16"/>
                <w:szCs w:val="16"/>
                <w:shd w:val="clear" w:color="auto" w:fill="FFFFFF"/>
              </w:rPr>
              <w:t>Przystosowana do intensywnego używania w budynkach użyteczności publicznej i w środowisku szpitalnym.</w:t>
            </w:r>
            <w:r w:rsidRPr="00815458">
              <w:rPr>
                <w:rFonts w:ascii="Arial" w:hAnsi="Arial" w:cs="Arial"/>
                <w:color w:val="252525"/>
                <w:sz w:val="16"/>
                <w:szCs w:val="16"/>
              </w:rPr>
              <w:br/>
            </w:r>
            <w:r w:rsidRPr="00815458">
              <w:rPr>
                <w:rFonts w:ascii="Arial" w:hAnsi="Arial" w:cs="Arial"/>
                <w:color w:val="252525"/>
                <w:sz w:val="16"/>
                <w:szCs w:val="16"/>
                <w:shd w:val="clear" w:color="auto" w:fill="FFFFFF"/>
              </w:rPr>
              <w:t>Poliamid o wysokiej odporności (Nylon): wzmocniony rdzeniem ze stali chronionej antykorozyjnie o grubości 2 mm.</w:t>
            </w:r>
            <w:r w:rsidRPr="00815458">
              <w:rPr>
                <w:rFonts w:ascii="Arial" w:hAnsi="Arial" w:cs="Arial"/>
                <w:color w:val="252525"/>
                <w:sz w:val="16"/>
                <w:szCs w:val="16"/>
              </w:rPr>
              <w:br/>
            </w:r>
            <w:r w:rsidRPr="00815458">
              <w:rPr>
                <w:rFonts w:ascii="Arial" w:hAnsi="Arial" w:cs="Arial"/>
                <w:color w:val="252525"/>
                <w:sz w:val="16"/>
                <w:szCs w:val="16"/>
                <w:shd w:val="clear" w:color="auto" w:fill="FFFFFF"/>
              </w:rPr>
              <w:t>Jednolita powierzchnia bez chropowatości ułatwia czyszczenie i utrzymanie higieny.</w:t>
            </w:r>
            <w:r w:rsidRPr="00815458">
              <w:rPr>
                <w:rFonts w:ascii="Arial" w:hAnsi="Arial" w:cs="Arial"/>
                <w:color w:val="252525"/>
                <w:sz w:val="16"/>
                <w:szCs w:val="16"/>
              </w:rPr>
              <w:br/>
            </w:r>
            <w:r w:rsidRPr="00815458">
              <w:rPr>
                <w:rFonts w:ascii="Arial" w:hAnsi="Arial" w:cs="Arial"/>
                <w:color w:val="252525"/>
                <w:sz w:val="16"/>
                <w:szCs w:val="16"/>
                <w:shd w:val="clear" w:color="auto" w:fill="FFFFFF"/>
              </w:rPr>
              <w:t>Wysoka odporność na środki czystości i produkty chemiczne.</w:t>
            </w:r>
            <w:r w:rsidRPr="00815458">
              <w:rPr>
                <w:rFonts w:ascii="Arial" w:hAnsi="Arial" w:cs="Arial"/>
                <w:color w:val="252525"/>
                <w:sz w:val="16"/>
                <w:szCs w:val="16"/>
              </w:rPr>
              <w:br/>
            </w:r>
            <w:r w:rsidRPr="00815458">
              <w:rPr>
                <w:rFonts w:ascii="Arial" w:hAnsi="Arial" w:cs="Arial"/>
                <w:color w:val="252525"/>
                <w:sz w:val="16"/>
                <w:szCs w:val="16"/>
                <w:shd w:val="clear" w:color="auto" w:fill="FFFFFF"/>
              </w:rPr>
              <w:t>Ochrona anty-UV: zapobiega żółknięciu.</w:t>
            </w:r>
            <w:r w:rsidRPr="00815458">
              <w:rPr>
                <w:rFonts w:ascii="Arial" w:hAnsi="Arial" w:cs="Arial"/>
                <w:color w:val="252525"/>
                <w:sz w:val="16"/>
                <w:szCs w:val="16"/>
              </w:rPr>
              <w:br/>
            </w:r>
            <w:r w:rsidRPr="00815458">
              <w:rPr>
                <w:rFonts w:ascii="Arial" w:hAnsi="Arial" w:cs="Arial"/>
                <w:color w:val="252525"/>
                <w:sz w:val="16"/>
                <w:szCs w:val="16"/>
                <w:shd w:val="clear" w:color="auto" w:fill="FFFFFF"/>
              </w:rPr>
              <w:t>Przyjemna i ciepła w dotyku.</w:t>
            </w:r>
            <w:r w:rsidRPr="00815458">
              <w:rPr>
                <w:rFonts w:ascii="Arial" w:hAnsi="Arial" w:cs="Arial"/>
                <w:color w:val="252525"/>
                <w:sz w:val="16"/>
                <w:szCs w:val="16"/>
              </w:rPr>
              <w:br/>
            </w:r>
            <w:r w:rsidRPr="00815458">
              <w:rPr>
                <w:rFonts w:ascii="Arial" w:hAnsi="Arial" w:cs="Arial"/>
                <w:color w:val="252525"/>
                <w:sz w:val="16"/>
                <w:szCs w:val="16"/>
                <w:shd w:val="clear" w:color="auto" w:fill="FFFFFF"/>
              </w:rPr>
              <w:t>Odległość między ścianą a poręczą 38 mm: minimalne wymiary uniemożliwiają przejście przedramienia między ścianą a poręczą, chroniąc użytkownika przed złamaniem w przypadku upadku.</w:t>
            </w:r>
            <w:r w:rsidRPr="00815458">
              <w:rPr>
                <w:rFonts w:ascii="Arial" w:hAnsi="Arial" w:cs="Arial"/>
                <w:color w:val="252525"/>
                <w:sz w:val="16"/>
                <w:szCs w:val="16"/>
              </w:rPr>
              <w:br/>
            </w:r>
            <w:r w:rsidRPr="00815458">
              <w:rPr>
                <w:rFonts w:ascii="Arial" w:hAnsi="Arial" w:cs="Arial"/>
                <w:color w:val="252525"/>
                <w:sz w:val="16"/>
                <w:szCs w:val="16"/>
                <w:shd w:val="clear" w:color="auto" w:fill="FFFFFF"/>
              </w:rPr>
              <w:t>3 punkty mocujące: umożliwiają zablokowanie poręczy i łatwą instalację.</w:t>
            </w:r>
            <w:r w:rsidRPr="00815458">
              <w:rPr>
                <w:rFonts w:ascii="Arial" w:hAnsi="Arial" w:cs="Arial"/>
                <w:color w:val="252525"/>
                <w:sz w:val="16"/>
                <w:szCs w:val="16"/>
              </w:rPr>
              <w:br/>
            </w:r>
            <w:r w:rsidRPr="00815458">
              <w:rPr>
                <w:rFonts w:ascii="Arial" w:hAnsi="Arial" w:cs="Arial"/>
                <w:color w:val="252525"/>
                <w:sz w:val="16"/>
                <w:szCs w:val="16"/>
                <w:shd w:val="clear" w:color="auto" w:fill="FFFFFF"/>
              </w:rPr>
              <w:t>Niewidoczne mocowania rozetą montażową na 6 otworów, Ø73.</w:t>
            </w:r>
            <w:r w:rsidRPr="00815458">
              <w:rPr>
                <w:rFonts w:ascii="Arial" w:hAnsi="Arial" w:cs="Arial"/>
                <w:color w:val="252525"/>
                <w:sz w:val="16"/>
                <w:szCs w:val="16"/>
              </w:rPr>
              <w:br/>
            </w:r>
            <w:r w:rsidRPr="00815458">
              <w:rPr>
                <w:rFonts w:ascii="Arial" w:hAnsi="Arial" w:cs="Arial"/>
                <w:color w:val="252525"/>
                <w:sz w:val="16"/>
                <w:szCs w:val="16"/>
                <w:shd w:val="clear" w:color="auto" w:fill="FFFFFF"/>
              </w:rPr>
              <w:t>Dostarczana ze śrubami do betonowej ściany.</w:t>
            </w:r>
            <w:r w:rsidRPr="00815458">
              <w:rPr>
                <w:rFonts w:ascii="Arial" w:hAnsi="Arial" w:cs="Arial"/>
                <w:color w:val="252525"/>
                <w:sz w:val="16"/>
                <w:szCs w:val="16"/>
              </w:rPr>
              <w:br/>
            </w:r>
            <w:r w:rsidRPr="00815458">
              <w:rPr>
                <w:rFonts w:ascii="Arial" w:hAnsi="Arial" w:cs="Arial"/>
                <w:color w:val="252525"/>
                <w:sz w:val="16"/>
                <w:szCs w:val="16"/>
                <w:shd w:val="clear" w:color="auto" w:fill="FFFFFF"/>
              </w:rPr>
              <w:t xml:space="preserve">Wymiary: 400 x 400 </w:t>
            </w:r>
            <w:proofErr w:type="spellStart"/>
            <w:r w:rsidRPr="00815458">
              <w:rPr>
                <w:rFonts w:ascii="Arial" w:hAnsi="Arial" w:cs="Arial"/>
                <w:color w:val="252525"/>
                <w:sz w:val="16"/>
                <w:szCs w:val="16"/>
                <w:shd w:val="clear" w:color="auto" w:fill="FFFFFF"/>
              </w:rPr>
              <w:t>mm.Testowana</w:t>
            </w:r>
            <w:proofErr w:type="spellEnd"/>
            <w:r w:rsidRPr="00815458">
              <w:rPr>
                <w:rFonts w:ascii="Arial" w:hAnsi="Arial" w:cs="Arial"/>
                <w:color w:val="252525"/>
                <w:sz w:val="16"/>
                <w:szCs w:val="16"/>
                <w:shd w:val="clear" w:color="auto" w:fill="FFFFFF"/>
              </w:rPr>
              <w:t xml:space="preserve"> na ponad 200 kg. Zalecana maksymalna waga użytkownika: 135 kg.</w:t>
            </w:r>
            <w:r w:rsidRPr="00815458">
              <w:rPr>
                <w:rFonts w:ascii="Arial" w:hAnsi="Arial" w:cs="Arial"/>
                <w:color w:val="252525"/>
                <w:sz w:val="16"/>
                <w:szCs w:val="16"/>
              </w:rPr>
              <w:br/>
            </w:r>
            <w:r w:rsidRPr="00815458">
              <w:rPr>
                <w:rFonts w:ascii="Arial" w:hAnsi="Arial" w:cs="Arial"/>
                <w:color w:val="252525"/>
                <w:sz w:val="16"/>
                <w:szCs w:val="16"/>
                <w:shd w:val="clear" w:color="auto" w:fill="FFFFFF"/>
              </w:rPr>
              <w:t>10 lat gwarancji.</w:t>
            </w:r>
            <w:r w:rsidRPr="00815458">
              <w:rPr>
                <w:rFonts w:ascii="Arial" w:hAnsi="Arial" w:cs="Arial"/>
                <w:color w:val="252525"/>
                <w:sz w:val="16"/>
                <w:szCs w:val="16"/>
              </w:rPr>
              <w:br/>
            </w:r>
            <w:r w:rsidRPr="00815458">
              <w:rPr>
                <w:rFonts w:ascii="Arial" w:hAnsi="Arial" w:cs="Arial"/>
                <w:color w:val="252525"/>
                <w:sz w:val="16"/>
                <w:szCs w:val="16"/>
                <w:shd w:val="clear" w:color="auto" w:fill="FFFFFF"/>
              </w:rPr>
              <w:t>Znak CE.</w:t>
            </w:r>
          </w:p>
          <w:p w14:paraId="08245AC3" w14:textId="77777777" w:rsidR="00B33D53" w:rsidRDefault="00B33D53" w:rsidP="0076688D">
            <w:pPr>
              <w:spacing w:line="288" w:lineRule="auto"/>
              <w:rPr>
                <w:rFonts w:ascii="Arial" w:hAnsi="Arial" w:cs="Arial"/>
                <w:b/>
                <w:color w:val="252525"/>
                <w:sz w:val="18"/>
                <w:szCs w:val="18"/>
                <w:shd w:val="clear" w:color="auto" w:fill="FFFFFF"/>
              </w:rPr>
            </w:pPr>
          </w:p>
          <w:p w14:paraId="6DE51C75" w14:textId="77777777" w:rsidR="00B33D53" w:rsidRDefault="00B33D53" w:rsidP="0076688D">
            <w:pPr>
              <w:spacing w:line="288" w:lineRule="auto"/>
              <w:rPr>
                <w:rFonts w:ascii="Arial" w:eastAsia="Calibri" w:hAnsi="Arial" w:cs="Arial"/>
                <w:sz w:val="16"/>
                <w:szCs w:val="16"/>
              </w:rPr>
            </w:pPr>
          </w:p>
        </w:tc>
        <w:tc>
          <w:tcPr>
            <w:tcW w:w="624" w:type="pct"/>
            <w:tcBorders>
              <w:top w:val="single" w:sz="4" w:space="0" w:color="auto"/>
              <w:left w:val="nil"/>
              <w:bottom w:val="single" w:sz="4" w:space="0" w:color="auto"/>
              <w:right w:val="single" w:sz="8" w:space="0" w:color="auto"/>
            </w:tcBorders>
            <w:vAlign w:val="center"/>
          </w:tcPr>
          <w:p w14:paraId="0981B7B5" w14:textId="7879F00C" w:rsidR="00B33D53" w:rsidRDefault="004033D7" w:rsidP="0076688D">
            <w:pPr>
              <w:jc w:val="center"/>
              <w:rPr>
                <w:rFonts w:ascii="Arial" w:hAnsi="Arial" w:cs="Arial"/>
                <w:b/>
                <w:bCs/>
                <w:sz w:val="20"/>
                <w:szCs w:val="20"/>
              </w:rPr>
            </w:pPr>
            <w:r>
              <w:rPr>
                <w:rFonts w:ascii="Arial" w:hAnsi="Arial" w:cs="Arial"/>
                <w:b/>
                <w:bCs/>
                <w:sz w:val="20"/>
                <w:szCs w:val="20"/>
              </w:rPr>
              <w:t>13</w:t>
            </w:r>
          </w:p>
        </w:tc>
        <w:tc>
          <w:tcPr>
            <w:tcW w:w="1596" w:type="pct"/>
            <w:tcBorders>
              <w:top w:val="single" w:sz="4" w:space="0" w:color="auto"/>
              <w:left w:val="nil"/>
              <w:bottom w:val="single" w:sz="4" w:space="0" w:color="auto"/>
              <w:right w:val="single" w:sz="8" w:space="0" w:color="auto"/>
            </w:tcBorders>
            <w:vAlign w:val="center"/>
          </w:tcPr>
          <w:p w14:paraId="50715054" w14:textId="0A9674AE" w:rsidR="00B33D53" w:rsidRDefault="00B33D53" w:rsidP="00D06FBD">
            <w:pPr>
              <w:jc w:val="center"/>
              <w:rPr>
                <w:noProof/>
              </w:rPr>
            </w:pPr>
            <w:r>
              <w:rPr>
                <w:noProof/>
              </w:rPr>
              <w:drawing>
                <wp:inline distT="0" distB="0" distL="0" distR="0" wp14:anchorId="4906E897" wp14:editId="2915B73B">
                  <wp:extent cx="1333500" cy="1333500"/>
                  <wp:effectExtent l="0" t="0" r="0" b="0"/>
                  <wp:docPr id="45" name="Obraz 26">
                    <a:extLst xmlns:a="http://schemas.openxmlformats.org/drawingml/2006/main">
                      <a:ext uri="{FF2B5EF4-FFF2-40B4-BE49-F238E27FC236}">
                        <a16:creationId xmlns:a16="http://schemas.microsoft.com/office/drawing/2014/main" id="{00000000-0008-0000-0000-00001B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6">
                            <a:extLst>
                              <a:ext uri="{FF2B5EF4-FFF2-40B4-BE49-F238E27FC236}">
                                <a16:creationId xmlns:a16="http://schemas.microsoft.com/office/drawing/2014/main" id="{00000000-0008-0000-0000-00001B000000}"/>
                              </a:ext>
                            </a:extLst>
                          </pic:cNvPr>
                          <pic:cNvPicPr>
                            <a:picLocks noChangeAspect="1"/>
                          </pic:cNvPicPr>
                        </pic:nvPicPr>
                        <pic:blipFill>
                          <a:blip r:embed="rId50"/>
                          <a:stretch>
                            <a:fillRect/>
                          </a:stretch>
                        </pic:blipFill>
                        <pic:spPr>
                          <a:xfrm>
                            <a:off x="0" y="0"/>
                            <a:ext cx="1333500" cy="1333500"/>
                          </a:xfrm>
                          <a:prstGeom prst="rect">
                            <a:avLst/>
                          </a:prstGeom>
                        </pic:spPr>
                      </pic:pic>
                    </a:graphicData>
                  </a:graphic>
                </wp:inline>
              </w:drawing>
            </w:r>
          </w:p>
        </w:tc>
      </w:tr>
      <w:tr w:rsidR="00B33D53" w:rsidRPr="00F94984" w14:paraId="7730D748" w14:textId="77777777" w:rsidTr="004C7A49">
        <w:trPr>
          <w:trHeight w:val="489"/>
        </w:trPr>
        <w:tc>
          <w:tcPr>
            <w:tcW w:w="209" w:type="pct"/>
            <w:tcBorders>
              <w:top w:val="single" w:sz="4" w:space="0" w:color="auto"/>
              <w:left w:val="single" w:sz="8" w:space="0" w:color="auto"/>
              <w:bottom w:val="single" w:sz="4" w:space="0" w:color="auto"/>
              <w:right w:val="single" w:sz="8" w:space="0" w:color="auto"/>
            </w:tcBorders>
            <w:vAlign w:val="center"/>
          </w:tcPr>
          <w:p w14:paraId="38EDE6B7" w14:textId="424F1C19" w:rsidR="00B33D53" w:rsidRDefault="00B33D53" w:rsidP="00DF5B36">
            <w:pP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6FF5B123" w14:textId="77777777" w:rsidR="00B33D53" w:rsidRPr="00FF78E9" w:rsidRDefault="00B33D53" w:rsidP="004C7A49">
            <w:pPr>
              <w:jc w:val="center"/>
              <w:rPr>
                <w:rFonts w:ascii="Arial" w:hAnsi="Arial" w:cs="Arial"/>
                <w:b/>
                <w:bCs/>
                <w:sz w:val="16"/>
                <w:szCs w:val="16"/>
              </w:rPr>
            </w:pPr>
            <w:r w:rsidRPr="00FF78E9">
              <w:rPr>
                <w:rFonts w:ascii="Arial" w:hAnsi="Arial" w:cs="Arial"/>
                <w:b/>
                <w:bCs/>
                <w:sz w:val="16"/>
                <w:szCs w:val="16"/>
              </w:rPr>
              <w:t>Opis, nazwa usługi,</w:t>
            </w:r>
          </w:p>
          <w:p w14:paraId="19B8D692" w14:textId="3F99858C" w:rsidR="00B33D53" w:rsidRDefault="00B33D53" w:rsidP="004C7A49">
            <w:pPr>
              <w:spacing w:line="288" w:lineRule="auto"/>
              <w:jc w:val="center"/>
              <w:rPr>
                <w:rFonts w:ascii="Arial" w:hAnsi="Arial" w:cs="Arial"/>
                <w:b/>
                <w:color w:val="252525"/>
                <w:sz w:val="18"/>
                <w:szCs w:val="18"/>
                <w:shd w:val="clear" w:color="auto" w:fill="FFFFFF"/>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7FA5332F" w14:textId="77777777" w:rsidR="00B33D53" w:rsidRPr="00FF78E9" w:rsidRDefault="00B33D53" w:rsidP="00973CBD">
            <w:pPr>
              <w:jc w:val="center"/>
              <w:rPr>
                <w:rFonts w:ascii="Arial Narrow" w:hAnsi="Arial Narrow"/>
                <w:b/>
                <w:bCs/>
                <w:sz w:val="20"/>
                <w:szCs w:val="18"/>
              </w:rPr>
            </w:pPr>
            <w:r w:rsidRPr="00FF78E9">
              <w:rPr>
                <w:rFonts w:ascii="Arial Narrow" w:hAnsi="Arial Narrow"/>
                <w:b/>
                <w:bCs/>
                <w:sz w:val="20"/>
                <w:szCs w:val="18"/>
              </w:rPr>
              <w:t>Ilość</w:t>
            </w:r>
          </w:p>
          <w:p w14:paraId="630C5B94" w14:textId="7FA97E6B" w:rsidR="00B33D53" w:rsidRDefault="00B33D53" w:rsidP="0076688D">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2463C1E3"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6C2233F9" w14:textId="2211F46A" w:rsidR="00B33D53" w:rsidRDefault="00B33D53" w:rsidP="00D06FBD">
            <w:pPr>
              <w:jc w:val="center"/>
              <w:rPr>
                <w:noProof/>
              </w:rPr>
            </w:pPr>
            <w:r w:rsidRPr="00125D39">
              <w:rPr>
                <w:rFonts w:ascii="Arial" w:hAnsi="Arial" w:cs="Arial"/>
                <w:b/>
                <w:bCs/>
                <w:sz w:val="18"/>
                <w:szCs w:val="18"/>
              </w:rPr>
              <w:t>Rysunek lub zdjęcie</w:t>
            </w:r>
          </w:p>
        </w:tc>
      </w:tr>
      <w:tr w:rsidR="00B33D53" w:rsidRPr="00F94984" w14:paraId="4D713486" w14:textId="77777777" w:rsidTr="004C7A49">
        <w:trPr>
          <w:trHeight w:val="2552"/>
        </w:trPr>
        <w:tc>
          <w:tcPr>
            <w:tcW w:w="209" w:type="pct"/>
            <w:tcBorders>
              <w:top w:val="single" w:sz="4" w:space="0" w:color="auto"/>
              <w:left w:val="single" w:sz="8" w:space="0" w:color="auto"/>
              <w:bottom w:val="single" w:sz="4" w:space="0" w:color="auto"/>
              <w:right w:val="single" w:sz="8" w:space="0" w:color="auto"/>
            </w:tcBorders>
            <w:vAlign w:val="center"/>
          </w:tcPr>
          <w:p w14:paraId="2E6C55A8" w14:textId="20A0A64D" w:rsidR="00B33D53" w:rsidRDefault="00411C51" w:rsidP="00DF5B36">
            <w:pPr>
              <w:rPr>
                <w:rFonts w:ascii="Arial" w:hAnsi="Arial" w:cs="Arial"/>
                <w:b/>
                <w:sz w:val="20"/>
                <w:szCs w:val="20"/>
              </w:rPr>
            </w:pPr>
            <w:r>
              <w:rPr>
                <w:rFonts w:ascii="Arial" w:hAnsi="Arial" w:cs="Arial"/>
                <w:b/>
                <w:sz w:val="20"/>
                <w:szCs w:val="20"/>
              </w:rPr>
              <w:lastRenderedPageBreak/>
              <w:t>37</w:t>
            </w:r>
          </w:p>
        </w:tc>
        <w:tc>
          <w:tcPr>
            <w:tcW w:w="2571" w:type="pct"/>
            <w:tcBorders>
              <w:top w:val="single" w:sz="4" w:space="0" w:color="auto"/>
              <w:left w:val="nil"/>
              <w:bottom w:val="single" w:sz="4" w:space="0" w:color="auto"/>
              <w:right w:val="single" w:sz="8" w:space="0" w:color="auto"/>
            </w:tcBorders>
            <w:vAlign w:val="center"/>
          </w:tcPr>
          <w:p w14:paraId="2839837B" w14:textId="77777777" w:rsidR="00B33D53" w:rsidRDefault="00B33D53" w:rsidP="0076688D">
            <w:pPr>
              <w:spacing w:line="288" w:lineRule="auto"/>
              <w:rPr>
                <w:rFonts w:ascii="Arial" w:hAnsi="Arial" w:cs="Arial"/>
                <w:b/>
                <w:color w:val="252525"/>
                <w:sz w:val="18"/>
                <w:szCs w:val="18"/>
                <w:shd w:val="clear" w:color="auto" w:fill="FFFFFF"/>
              </w:rPr>
            </w:pPr>
          </w:p>
          <w:p w14:paraId="1C384AB9" w14:textId="77777777" w:rsidR="00B33D53" w:rsidRPr="004C7A49" w:rsidRDefault="00B33D53" w:rsidP="0076688D">
            <w:pPr>
              <w:spacing w:line="288" w:lineRule="auto"/>
              <w:rPr>
                <w:rFonts w:ascii="Arial" w:hAnsi="Arial" w:cs="Arial"/>
                <w:b/>
                <w:color w:val="252525"/>
                <w:sz w:val="18"/>
                <w:szCs w:val="18"/>
                <w:shd w:val="clear" w:color="auto" w:fill="FFFFFF"/>
              </w:rPr>
            </w:pPr>
            <w:r w:rsidRPr="004C7A49">
              <w:rPr>
                <w:rFonts w:ascii="Arial" w:hAnsi="Arial" w:cs="Arial"/>
                <w:b/>
                <w:color w:val="252525"/>
                <w:sz w:val="18"/>
                <w:szCs w:val="18"/>
                <w:shd w:val="clear" w:color="auto" w:fill="FFFFFF"/>
              </w:rPr>
              <w:t>Stała poręcz łukowa dla osób niepełnosprawnych.</w:t>
            </w:r>
          </w:p>
          <w:p w14:paraId="0D1EC7E1" w14:textId="6773251A" w:rsidR="00B33D53" w:rsidRPr="004C7A49" w:rsidRDefault="00B33D53" w:rsidP="00973CBD">
            <w:pPr>
              <w:spacing w:line="288" w:lineRule="auto"/>
              <w:rPr>
                <w:rFonts w:ascii="Arial" w:hAnsi="Arial" w:cs="Arial"/>
                <w:b/>
                <w:color w:val="252525"/>
                <w:sz w:val="16"/>
                <w:szCs w:val="16"/>
                <w:shd w:val="clear" w:color="auto" w:fill="FFFFFF"/>
              </w:rPr>
            </w:pPr>
            <w:r w:rsidRPr="004C7A49">
              <w:rPr>
                <w:rFonts w:ascii="Arial" w:hAnsi="Arial" w:cs="Arial"/>
                <w:b/>
                <w:color w:val="252525"/>
                <w:sz w:val="18"/>
                <w:szCs w:val="18"/>
                <w:shd w:val="clear" w:color="auto" w:fill="FFFFFF"/>
              </w:rPr>
              <w:t>Nylon HR błyszczący biały.</w:t>
            </w:r>
            <w:r w:rsidRPr="004C7A49">
              <w:rPr>
                <w:rFonts w:ascii="Arial" w:hAnsi="Arial" w:cs="Arial"/>
                <w:color w:val="252525"/>
                <w:sz w:val="16"/>
                <w:szCs w:val="16"/>
              </w:rPr>
              <w:br/>
            </w:r>
            <w:r w:rsidRPr="004C7A49">
              <w:rPr>
                <w:rFonts w:ascii="Arial" w:hAnsi="Arial" w:cs="Arial"/>
                <w:color w:val="252525"/>
                <w:sz w:val="16"/>
                <w:szCs w:val="16"/>
                <w:shd w:val="clear" w:color="auto" w:fill="FFFFFF"/>
              </w:rPr>
              <w:t>Służy do podpierania i podnoszenia się. Do WC, natrysku lub umywalki. Najczęściej instalowana równolegle do uchylnej poręczy łukowej w WC lub po obu stronach umywalki.</w:t>
            </w:r>
            <w:r w:rsidRPr="004C7A49">
              <w:rPr>
                <w:rFonts w:ascii="Arial" w:hAnsi="Arial" w:cs="Arial"/>
                <w:color w:val="252525"/>
                <w:sz w:val="16"/>
                <w:szCs w:val="16"/>
              </w:rPr>
              <w:br/>
            </w:r>
            <w:r w:rsidRPr="004C7A49">
              <w:rPr>
                <w:rFonts w:ascii="Arial" w:hAnsi="Arial" w:cs="Arial"/>
                <w:color w:val="252525"/>
                <w:sz w:val="16"/>
                <w:szCs w:val="16"/>
                <w:shd w:val="clear" w:color="auto" w:fill="FFFFFF"/>
              </w:rPr>
              <w:t>Zalecana jeżeli miska ustępowa lub siedzisko natryskowe jest zbyt oddalone od ściany bocznej.</w:t>
            </w:r>
            <w:r w:rsidRPr="004C7A49">
              <w:rPr>
                <w:rFonts w:ascii="Arial" w:hAnsi="Arial" w:cs="Arial"/>
                <w:color w:val="252525"/>
                <w:sz w:val="16"/>
                <w:szCs w:val="16"/>
              </w:rPr>
              <w:br/>
            </w:r>
            <w:r w:rsidRPr="004C7A49">
              <w:rPr>
                <w:rFonts w:ascii="Arial" w:hAnsi="Arial" w:cs="Arial"/>
                <w:color w:val="252525"/>
                <w:sz w:val="16"/>
                <w:szCs w:val="16"/>
                <w:shd w:val="clear" w:color="auto" w:fill="FFFFFF"/>
              </w:rPr>
              <w:t xml:space="preserve">Antybakteryjna ochrona </w:t>
            </w:r>
            <w:r w:rsidR="00973CBD">
              <w:rPr>
                <w:rFonts w:ascii="Arial" w:hAnsi="Arial" w:cs="Arial"/>
                <w:color w:val="252525"/>
                <w:sz w:val="16"/>
                <w:szCs w:val="16"/>
                <w:shd w:val="clear" w:color="auto" w:fill="FFFFFF"/>
              </w:rPr>
              <w:t xml:space="preserve">, </w:t>
            </w:r>
            <w:r w:rsidRPr="004C7A49">
              <w:rPr>
                <w:rFonts w:ascii="Arial" w:hAnsi="Arial" w:cs="Arial"/>
                <w:color w:val="252525"/>
                <w:sz w:val="16"/>
                <w:szCs w:val="16"/>
                <w:shd w:val="clear" w:color="auto" w:fill="FFFFFF"/>
              </w:rPr>
              <w:t>optymalna ochrona przed rozwojem bakterii.</w:t>
            </w:r>
            <w:r w:rsidRPr="004C7A49">
              <w:rPr>
                <w:rFonts w:ascii="Arial" w:hAnsi="Arial" w:cs="Arial"/>
                <w:color w:val="252525"/>
                <w:sz w:val="16"/>
                <w:szCs w:val="16"/>
              </w:rPr>
              <w:br/>
            </w:r>
            <w:r w:rsidRPr="004C7A49">
              <w:rPr>
                <w:rFonts w:ascii="Arial" w:hAnsi="Arial" w:cs="Arial"/>
                <w:color w:val="252525"/>
                <w:sz w:val="16"/>
                <w:szCs w:val="16"/>
                <w:shd w:val="clear" w:color="auto" w:fill="FFFFFF"/>
              </w:rPr>
              <w:t>Przystosowana do intensywnego używania w budynkach użyteczności publicznej i w środowisku szpitalnym.</w:t>
            </w:r>
            <w:r w:rsidRPr="004C7A49">
              <w:rPr>
                <w:rFonts w:ascii="Arial" w:hAnsi="Arial" w:cs="Arial"/>
                <w:color w:val="252525"/>
                <w:sz w:val="16"/>
                <w:szCs w:val="16"/>
              </w:rPr>
              <w:br/>
            </w:r>
            <w:r w:rsidRPr="004C7A49">
              <w:rPr>
                <w:rFonts w:ascii="Arial" w:hAnsi="Arial" w:cs="Arial"/>
                <w:color w:val="252525"/>
                <w:sz w:val="16"/>
                <w:szCs w:val="16"/>
                <w:shd w:val="clear" w:color="auto" w:fill="FFFFFF"/>
              </w:rPr>
              <w:t>Poliamid o wysokiej odporności (Nylon): wzmocniony rdzeniem ze stali chronionej antykorozyjnie o grubości 2 mm.</w:t>
            </w:r>
            <w:r w:rsidRPr="004C7A49">
              <w:rPr>
                <w:rFonts w:ascii="Arial" w:hAnsi="Arial" w:cs="Arial"/>
                <w:color w:val="252525"/>
                <w:sz w:val="16"/>
                <w:szCs w:val="16"/>
              </w:rPr>
              <w:br/>
            </w:r>
            <w:r w:rsidRPr="004C7A49">
              <w:rPr>
                <w:rFonts w:ascii="Arial" w:hAnsi="Arial" w:cs="Arial"/>
                <w:color w:val="252525"/>
                <w:sz w:val="16"/>
                <w:szCs w:val="16"/>
                <w:shd w:val="clear" w:color="auto" w:fill="FFFFFF"/>
              </w:rPr>
              <w:t>Jednolita powierzchnia bez chropowatości ułatwia czyszczenie i utrzymanie higieny.</w:t>
            </w:r>
            <w:r w:rsidRPr="004C7A49">
              <w:rPr>
                <w:rFonts w:ascii="Arial" w:hAnsi="Arial" w:cs="Arial"/>
                <w:color w:val="252525"/>
                <w:sz w:val="16"/>
                <w:szCs w:val="16"/>
              </w:rPr>
              <w:br/>
            </w:r>
            <w:r w:rsidRPr="004C7A49">
              <w:rPr>
                <w:rFonts w:ascii="Arial" w:hAnsi="Arial" w:cs="Arial"/>
                <w:color w:val="252525"/>
                <w:sz w:val="16"/>
                <w:szCs w:val="16"/>
                <w:shd w:val="clear" w:color="auto" w:fill="FFFFFF"/>
              </w:rPr>
              <w:t>Wysoka odporność na środki czystości i produkty chemiczne. Ochrona anty-UV.</w:t>
            </w:r>
            <w:r w:rsidRPr="004C7A49">
              <w:rPr>
                <w:rFonts w:ascii="Arial" w:hAnsi="Arial" w:cs="Arial"/>
                <w:color w:val="252525"/>
                <w:sz w:val="16"/>
                <w:szCs w:val="16"/>
              </w:rPr>
              <w:br/>
            </w:r>
            <w:r w:rsidRPr="004C7A49">
              <w:rPr>
                <w:rFonts w:ascii="Arial" w:hAnsi="Arial" w:cs="Arial"/>
                <w:color w:val="252525"/>
                <w:sz w:val="16"/>
                <w:szCs w:val="16"/>
                <w:shd w:val="clear" w:color="auto" w:fill="FFFFFF"/>
              </w:rPr>
              <w:t>Przyjemna i ciepła w dotyku.</w:t>
            </w:r>
            <w:r w:rsidRPr="004C7A49">
              <w:rPr>
                <w:rFonts w:ascii="Arial" w:hAnsi="Arial" w:cs="Arial"/>
                <w:color w:val="252525"/>
                <w:sz w:val="16"/>
                <w:szCs w:val="16"/>
              </w:rPr>
              <w:br/>
            </w:r>
            <w:r w:rsidRPr="004C7A49">
              <w:rPr>
                <w:rFonts w:ascii="Arial" w:hAnsi="Arial" w:cs="Arial"/>
                <w:color w:val="252525"/>
                <w:sz w:val="16"/>
                <w:szCs w:val="16"/>
                <w:shd w:val="clear" w:color="auto" w:fill="FFFFFF"/>
              </w:rPr>
              <w:t>Niewidoczne mocowania płytą montażową, 4 mm grubości.</w:t>
            </w:r>
            <w:r w:rsidRPr="004C7A49">
              <w:rPr>
                <w:rFonts w:ascii="Arial" w:hAnsi="Arial" w:cs="Arial"/>
                <w:color w:val="252525"/>
                <w:sz w:val="16"/>
                <w:szCs w:val="16"/>
              </w:rPr>
              <w:br/>
            </w:r>
            <w:r w:rsidR="00973CBD">
              <w:rPr>
                <w:rFonts w:ascii="Arial" w:hAnsi="Arial" w:cs="Arial"/>
                <w:color w:val="252525"/>
                <w:sz w:val="16"/>
                <w:szCs w:val="16"/>
                <w:shd w:val="clear" w:color="auto" w:fill="FFFFFF"/>
              </w:rPr>
              <w:t xml:space="preserve">Dostarczana ze śrubami </w:t>
            </w:r>
            <w:r w:rsidRPr="004C7A49">
              <w:rPr>
                <w:rFonts w:ascii="Arial" w:hAnsi="Arial" w:cs="Arial"/>
                <w:color w:val="252525"/>
                <w:sz w:val="16"/>
                <w:szCs w:val="16"/>
                <w:shd w:val="clear" w:color="auto" w:fill="FFFFFF"/>
              </w:rPr>
              <w:t xml:space="preserve"> do betonowej ściany.</w:t>
            </w:r>
            <w:r w:rsidRPr="004C7A49">
              <w:rPr>
                <w:rFonts w:ascii="Arial" w:hAnsi="Arial" w:cs="Arial"/>
                <w:color w:val="252525"/>
                <w:sz w:val="16"/>
                <w:szCs w:val="16"/>
              </w:rPr>
              <w:br/>
            </w:r>
            <w:r w:rsidRPr="004C7A49">
              <w:rPr>
                <w:rFonts w:ascii="Arial" w:hAnsi="Arial" w:cs="Arial"/>
                <w:color w:val="252525"/>
                <w:sz w:val="16"/>
                <w:szCs w:val="16"/>
                <w:shd w:val="clear" w:color="auto" w:fill="FFFFFF"/>
              </w:rPr>
              <w:t>Wymiary: 650 x 230 x 105 mm, Ø32.</w:t>
            </w:r>
            <w:r w:rsidRPr="004C7A49">
              <w:rPr>
                <w:rFonts w:ascii="Arial" w:hAnsi="Arial" w:cs="Arial"/>
                <w:color w:val="252525"/>
                <w:sz w:val="16"/>
                <w:szCs w:val="16"/>
              </w:rPr>
              <w:br/>
            </w:r>
            <w:r w:rsidRPr="004C7A49">
              <w:rPr>
                <w:rFonts w:ascii="Arial" w:hAnsi="Arial" w:cs="Arial"/>
                <w:color w:val="252525"/>
                <w:sz w:val="16"/>
                <w:szCs w:val="16"/>
                <w:shd w:val="clear" w:color="auto" w:fill="FFFFFF"/>
              </w:rPr>
              <w:t>Testowana na ponad 200 kg. Zalecana maksymalna waga użytkownika: 135 kg.</w:t>
            </w:r>
            <w:r w:rsidRPr="004C7A49">
              <w:rPr>
                <w:rFonts w:ascii="Arial" w:hAnsi="Arial" w:cs="Arial"/>
                <w:color w:val="252525"/>
                <w:sz w:val="16"/>
                <w:szCs w:val="16"/>
              </w:rPr>
              <w:br/>
            </w:r>
            <w:r w:rsidRPr="004C7A49">
              <w:rPr>
                <w:rFonts w:ascii="Arial" w:hAnsi="Arial" w:cs="Arial"/>
                <w:color w:val="252525"/>
                <w:sz w:val="16"/>
                <w:szCs w:val="16"/>
                <w:shd w:val="clear" w:color="auto" w:fill="FFFFFF"/>
              </w:rPr>
              <w:t>10 lat gwarancji, znak CE.</w:t>
            </w:r>
          </w:p>
        </w:tc>
        <w:tc>
          <w:tcPr>
            <w:tcW w:w="624" w:type="pct"/>
            <w:tcBorders>
              <w:top w:val="single" w:sz="4" w:space="0" w:color="auto"/>
              <w:left w:val="nil"/>
              <w:bottom w:val="single" w:sz="4" w:space="0" w:color="auto"/>
              <w:right w:val="single" w:sz="8" w:space="0" w:color="auto"/>
            </w:tcBorders>
            <w:vAlign w:val="center"/>
          </w:tcPr>
          <w:p w14:paraId="70E6BEE7" w14:textId="7DB6B9D9" w:rsidR="00B33D53" w:rsidRDefault="004033D7" w:rsidP="0076688D">
            <w:pPr>
              <w:jc w:val="center"/>
              <w:rPr>
                <w:rFonts w:ascii="Arial" w:hAnsi="Arial" w:cs="Arial"/>
                <w:b/>
                <w:bCs/>
                <w:sz w:val="20"/>
                <w:szCs w:val="20"/>
              </w:rPr>
            </w:pPr>
            <w:r>
              <w:rPr>
                <w:rFonts w:ascii="Arial" w:hAnsi="Arial" w:cs="Arial"/>
                <w:b/>
                <w:bCs/>
                <w:sz w:val="20"/>
                <w:szCs w:val="20"/>
              </w:rPr>
              <w:t>26</w:t>
            </w:r>
          </w:p>
        </w:tc>
        <w:tc>
          <w:tcPr>
            <w:tcW w:w="1596" w:type="pct"/>
            <w:tcBorders>
              <w:top w:val="single" w:sz="4" w:space="0" w:color="auto"/>
              <w:left w:val="nil"/>
              <w:bottom w:val="single" w:sz="4" w:space="0" w:color="auto"/>
              <w:right w:val="single" w:sz="8" w:space="0" w:color="auto"/>
            </w:tcBorders>
            <w:vAlign w:val="center"/>
          </w:tcPr>
          <w:p w14:paraId="5F369EA6" w14:textId="0653D15C" w:rsidR="00B33D53" w:rsidRDefault="00B33D53" w:rsidP="00D06FBD">
            <w:pPr>
              <w:jc w:val="center"/>
              <w:rPr>
                <w:noProof/>
              </w:rPr>
            </w:pPr>
            <w:r>
              <w:rPr>
                <w:noProof/>
              </w:rPr>
              <w:drawing>
                <wp:inline distT="0" distB="0" distL="0" distR="0" wp14:anchorId="58935D02" wp14:editId="28640479">
                  <wp:extent cx="1333500" cy="1333500"/>
                  <wp:effectExtent l="0" t="0" r="0" b="0"/>
                  <wp:docPr id="26" name="Obraz 25">
                    <a:extLst xmlns:a="http://schemas.openxmlformats.org/drawingml/2006/main">
                      <a:ext uri="{FF2B5EF4-FFF2-40B4-BE49-F238E27FC236}">
                        <a16:creationId xmlns:a16="http://schemas.microsoft.com/office/drawing/2014/main" id="{00000000-0008-0000-0000-00001A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 25">
                            <a:extLst>
                              <a:ext uri="{FF2B5EF4-FFF2-40B4-BE49-F238E27FC236}">
                                <a16:creationId xmlns:a16="http://schemas.microsoft.com/office/drawing/2014/main" id="{00000000-0008-0000-0000-00001A000000}"/>
                              </a:ext>
                            </a:extLst>
                          </pic:cNvPr>
                          <pic:cNvPicPr>
                            <a:picLocks noChangeAspect="1"/>
                          </pic:cNvPicPr>
                        </pic:nvPicPr>
                        <pic:blipFill>
                          <a:blip r:embed="rId51"/>
                          <a:stretch>
                            <a:fillRect/>
                          </a:stretch>
                        </pic:blipFill>
                        <pic:spPr>
                          <a:xfrm>
                            <a:off x="0" y="0"/>
                            <a:ext cx="1333500" cy="1333500"/>
                          </a:xfrm>
                          <a:prstGeom prst="rect">
                            <a:avLst/>
                          </a:prstGeom>
                        </pic:spPr>
                      </pic:pic>
                    </a:graphicData>
                  </a:graphic>
                </wp:inline>
              </w:drawing>
            </w:r>
          </w:p>
        </w:tc>
      </w:tr>
      <w:tr w:rsidR="00B33D53" w:rsidRPr="00F94984" w14:paraId="7E5C8355" w14:textId="77777777" w:rsidTr="00E92374">
        <w:trPr>
          <w:trHeight w:val="6570"/>
        </w:trPr>
        <w:tc>
          <w:tcPr>
            <w:tcW w:w="209" w:type="pct"/>
            <w:tcBorders>
              <w:top w:val="single" w:sz="4" w:space="0" w:color="auto"/>
              <w:left w:val="single" w:sz="8" w:space="0" w:color="auto"/>
              <w:bottom w:val="single" w:sz="4" w:space="0" w:color="auto"/>
              <w:right w:val="single" w:sz="8" w:space="0" w:color="auto"/>
            </w:tcBorders>
            <w:vAlign w:val="center"/>
          </w:tcPr>
          <w:p w14:paraId="65C39201" w14:textId="224B02AE" w:rsidR="00B33D53" w:rsidRDefault="00411C51" w:rsidP="00DF5B36">
            <w:pPr>
              <w:rPr>
                <w:rFonts w:ascii="Arial" w:hAnsi="Arial" w:cs="Arial"/>
                <w:b/>
                <w:sz w:val="20"/>
                <w:szCs w:val="20"/>
              </w:rPr>
            </w:pPr>
            <w:r>
              <w:rPr>
                <w:rFonts w:ascii="Arial" w:hAnsi="Arial" w:cs="Arial"/>
                <w:b/>
                <w:sz w:val="20"/>
                <w:szCs w:val="20"/>
              </w:rPr>
              <w:t>38</w:t>
            </w:r>
          </w:p>
        </w:tc>
        <w:tc>
          <w:tcPr>
            <w:tcW w:w="2571" w:type="pct"/>
            <w:tcBorders>
              <w:top w:val="single" w:sz="4" w:space="0" w:color="auto"/>
              <w:left w:val="nil"/>
              <w:bottom w:val="single" w:sz="4" w:space="0" w:color="auto"/>
              <w:right w:val="single" w:sz="8" w:space="0" w:color="auto"/>
            </w:tcBorders>
            <w:vAlign w:val="center"/>
          </w:tcPr>
          <w:p w14:paraId="0B1AD4F2" w14:textId="77777777" w:rsidR="00B33D53" w:rsidRDefault="00B33D53" w:rsidP="0076688D">
            <w:pPr>
              <w:spacing w:line="288" w:lineRule="auto"/>
              <w:rPr>
                <w:rFonts w:ascii="Arial" w:hAnsi="Arial" w:cs="Arial"/>
                <w:b/>
                <w:color w:val="252525"/>
                <w:sz w:val="18"/>
                <w:szCs w:val="18"/>
                <w:shd w:val="clear" w:color="auto" w:fill="FFFFFF"/>
              </w:rPr>
            </w:pPr>
          </w:p>
          <w:p w14:paraId="581B8A48" w14:textId="77777777" w:rsidR="00B33D53" w:rsidRDefault="00B33D53" w:rsidP="0076688D">
            <w:pPr>
              <w:spacing w:line="288" w:lineRule="auto"/>
              <w:rPr>
                <w:rFonts w:ascii="Arial" w:hAnsi="Arial" w:cs="Arial"/>
                <w:b/>
                <w:color w:val="252525"/>
                <w:sz w:val="18"/>
                <w:szCs w:val="18"/>
                <w:shd w:val="clear" w:color="auto" w:fill="FFFFFF"/>
              </w:rPr>
            </w:pPr>
            <w:r w:rsidRPr="004C7A49">
              <w:rPr>
                <w:rFonts w:ascii="Arial" w:hAnsi="Arial" w:cs="Arial"/>
                <w:b/>
                <w:color w:val="252525"/>
                <w:sz w:val="18"/>
                <w:szCs w:val="18"/>
                <w:shd w:val="clear" w:color="auto" w:fill="FFFFFF"/>
              </w:rPr>
              <w:t>Uchylna poręcz łukowa Ø32 dla osób niepełnosprawnych.</w:t>
            </w:r>
          </w:p>
          <w:p w14:paraId="1F67F2B3" w14:textId="6AB25B33" w:rsidR="00B33D53" w:rsidRPr="004C7A49" w:rsidRDefault="00B33D53" w:rsidP="0076688D">
            <w:pPr>
              <w:spacing w:line="288" w:lineRule="auto"/>
              <w:rPr>
                <w:rFonts w:ascii="Arial" w:hAnsi="Arial" w:cs="Arial"/>
                <w:b/>
                <w:color w:val="252525"/>
                <w:sz w:val="16"/>
                <w:szCs w:val="16"/>
                <w:shd w:val="clear" w:color="auto" w:fill="FFFFFF"/>
              </w:rPr>
            </w:pPr>
            <w:r w:rsidRPr="004C7A49">
              <w:rPr>
                <w:rFonts w:ascii="Arial" w:hAnsi="Arial" w:cs="Arial"/>
                <w:color w:val="252525"/>
                <w:sz w:val="16"/>
                <w:szCs w:val="16"/>
                <w:shd w:val="clear" w:color="auto" w:fill="FFFFFF"/>
              </w:rPr>
              <w:t>Uchylna poręcz łukowa Ø32 dla osób niepełnosprawnych.</w:t>
            </w:r>
            <w:r w:rsidRPr="004C7A49">
              <w:rPr>
                <w:rFonts w:ascii="Arial" w:hAnsi="Arial" w:cs="Arial"/>
                <w:color w:val="252525"/>
                <w:sz w:val="16"/>
                <w:szCs w:val="16"/>
              </w:rPr>
              <w:br/>
            </w:r>
            <w:r w:rsidRPr="004C7A49">
              <w:rPr>
                <w:rFonts w:ascii="Arial" w:hAnsi="Arial" w:cs="Arial"/>
                <w:color w:val="252525"/>
                <w:sz w:val="16"/>
                <w:szCs w:val="16"/>
                <w:shd w:val="clear" w:color="auto" w:fill="FFFFFF"/>
              </w:rPr>
              <w:t>Poręcz do WC lub natrysku.</w:t>
            </w:r>
            <w:r w:rsidRPr="004C7A49">
              <w:rPr>
                <w:rFonts w:ascii="Arial" w:hAnsi="Arial" w:cs="Arial"/>
                <w:color w:val="252525"/>
                <w:sz w:val="16"/>
                <w:szCs w:val="16"/>
              </w:rPr>
              <w:br/>
            </w:r>
            <w:r w:rsidRPr="004C7A49">
              <w:rPr>
                <w:rFonts w:ascii="Arial" w:hAnsi="Arial" w:cs="Arial"/>
                <w:color w:val="252525"/>
                <w:sz w:val="16"/>
                <w:szCs w:val="16"/>
                <w:shd w:val="clear" w:color="auto" w:fill="FFFFFF"/>
              </w:rPr>
              <w:t>W pozycji podniesionej umożliwia dostęp z boku.</w:t>
            </w:r>
            <w:r w:rsidRPr="004C7A49">
              <w:rPr>
                <w:rFonts w:ascii="Arial" w:hAnsi="Arial" w:cs="Arial"/>
                <w:color w:val="252525"/>
                <w:sz w:val="16"/>
                <w:szCs w:val="16"/>
              </w:rPr>
              <w:br/>
            </w:r>
            <w:r w:rsidRPr="004C7A49">
              <w:rPr>
                <w:rFonts w:ascii="Arial" w:hAnsi="Arial" w:cs="Arial"/>
                <w:color w:val="252525"/>
                <w:sz w:val="16"/>
                <w:szCs w:val="16"/>
                <w:shd w:val="clear" w:color="auto" w:fill="FFFFFF"/>
              </w:rPr>
              <w:t>Służy do podpierania i podnoszenia się oraz w pozycji opuszczonej jako pomoc w przemieszczaniu się.</w:t>
            </w:r>
            <w:r w:rsidRPr="004C7A49">
              <w:rPr>
                <w:rFonts w:ascii="Arial" w:hAnsi="Arial" w:cs="Arial"/>
                <w:color w:val="252525"/>
                <w:sz w:val="16"/>
                <w:szCs w:val="16"/>
              </w:rPr>
              <w:br/>
            </w:r>
            <w:r w:rsidRPr="004C7A49">
              <w:rPr>
                <w:rFonts w:ascii="Arial" w:hAnsi="Arial" w:cs="Arial"/>
                <w:color w:val="252525"/>
                <w:sz w:val="16"/>
                <w:szCs w:val="16"/>
                <w:shd w:val="clear" w:color="auto" w:fill="FFFFFF"/>
              </w:rPr>
              <w:t xml:space="preserve">Zatrzymanie w pozycji pionowej. </w:t>
            </w:r>
            <w:proofErr w:type="spellStart"/>
            <w:r w:rsidRPr="004C7A49">
              <w:rPr>
                <w:rFonts w:ascii="Arial" w:hAnsi="Arial" w:cs="Arial"/>
                <w:color w:val="252525"/>
                <w:sz w:val="16"/>
                <w:szCs w:val="16"/>
                <w:shd w:val="clear" w:color="auto" w:fill="FFFFFF"/>
              </w:rPr>
              <w:t>Wolnoopadająca</w:t>
            </w:r>
            <w:proofErr w:type="spellEnd"/>
            <w:r w:rsidRPr="004C7A49">
              <w:rPr>
                <w:rFonts w:ascii="Arial" w:hAnsi="Arial" w:cs="Arial"/>
                <w:color w:val="252525"/>
                <w:sz w:val="16"/>
                <w:szCs w:val="16"/>
                <w:shd w:val="clear" w:color="auto" w:fill="FFFFFF"/>
              </w:rPr>
              <w:t>.</w:t>
            </w:r>
            <w:r w:rsidRPr="004C7A49">
              <w:rPr>
                <w:rFonts w:ascii="Arial" w:hAnsi="Arial" w:cs="Arial"/>
                <w:color w:val="252525"/>
                <w:sz w:val="16"/>
                <w:szCs w:val="16"/>
              </w:rPr>
              <w:br/>
            </w:r>
            <w:r w:rsidRPr="004C7A49">
              <w:rPr>
                <w:rFonts w:ascii="Arial" w:hAnsi="Arial" w:cs="Arial"/>
                <w:color w:val="252525"/>
                <w:sz w:val="16"/>
                <w:szCs w:val="16"/>
                <w:shd w:val="clear" w:color="auto" w:fill="FFFFFF"/>
              </w:rPr>
              <w:t>Poręcz uchylna z białego błyszczącego Nylonu HR.</w:t>
            </w:r>
            <w:r w:rsidRPr="004C7A49">
              <w:rPr>
                <w:rFonts w:ascii="Arial" w:hAnsi="Arial" w:cs="Arial"/>
                <w:color w:val="252525"/>
                <w:sz w:val="16"/>
                <w:szCs w:val="16"/>
              </w:rPr>
              <w:br/>
            </w:r>
            <w:r w:rsidRPr="004C7A49">
              <w:rPr>
                <w:rFonts w:ascii="Arial" w:hAnsi="Arial" w:cs="Arial"/>
                <w:color w:val="252525"/>
                <w:sz w:val="16"/>
                <w:szCs w:val="16"/>
                <w:shd w:val="clear" w:color="auto" w:fill="FFFFFF"/>
              </w:rPr>
              <w:t xml:space="preserve">Antybakteryjna ochrona </w:t>
            </w:r>
            <w:r w:rsidR="00973CBD">
              <w:rPr>
                <w:rFonts w:ascii="Arial" w:hAnsi="Arial" w:cs="Arial"/>
                <w:color w:val="252525"/>
                <w:sz w:val="16"/>
                <w:szCs w:val="16"/>
                <w:shd w:val="clear" w:color="auto" w:fill="FFFFFF"/>
              </w:rPr>
              <w:t xml:space="preserve">- </w:t>
            </w:r>
            <w:r w:rsidRPr="004C7A49">
              <w:rPr>
                <w:rFonts w:ascii="Arial" w:hAnsi="Arial" w:cs="Arial"/>
                <w:color w:val="252525"/>
                <w:sz w:val="16"/>
                <w:szCs w:val="16"/>
                <w:shd w:val="clear" w:color="auto" w:fill="FFFFFF"/>
              </w:rPr>
              <w:t>optymalna ochrona przed rozwojem bakterii.</w:t>
            </w:r>
            <w:r w:rsidRPr="004C7A49">
              <w:rPr>
                <w:rFonts w:ascii="Arial" w:hAnsi="Arial" w:cs="Arial"/>
                <w:color w:val="252525"/>
                <w:sz w:val="16"/>
                <w:szCs w:val="16"/>
              </w:rPr>
              <w:br/>
            </w:r>
            <w:r w:rsidRPr="004C7A49">
              <w:rPr>
                <w:rFonts w:ascii="Arial" w:hAnsi="Arial" w:cs="Arial"/>
                <w:color w:val="252525"/>
                <w:sz w:val="16"/>
                <w:szCs w:val="16"/>
                <w:shd w:val="clear" w:color="auto" w:fill="FFFFFF"/>
              </w:rPr>
              <w:t>Przystosowana do intensywnego używania w budynkach użyteczności publicznej i w środowisku szpitalnym.</w:t>
            </w:r>
            <w:r w:rsidRPr="004C7A49">
              <w:rPr>
                <w:rFonts w:ascii="Arial" w:hAnsi="Arial" w:cs="Arial"/>
                <w:color w:val="252525"/>
                <w:sz w:val="16"/>
                <w:szCs w:val="16"/>
              </w:rPr>
              <w:br/>
            </w:r>
            <w:r w:rsidRPr="004C7A49">
              <w:rPr>
                <w:rFonts w:ascii="Arial" w:hAnsi="Arial" w:cs="Arial"/>
                <w:color w:val="252525"/>
                <w:sz w:val="16"/>
                <w:szCs w:val="16"/>
                <w:shd w:val="clear" w:color="auto" w:fill="FFFFFF"/>
              </w:rPr>
              <w:t>Poliamid (Nylon) i polimer o wysokiej odporności: wzmocniony rdzeniem ze stali chronionej antykorozyjnie o grubości 2 mm.</w:t>
            </w:r>
            <w:r w:rsidRPr="004C7A49">
              <w:rPr>
                <w:rFonts w:ascii="Arial" w:hAnsi="Arial" w:cs="Arial"/>
                <w:color w:val="252525"/>
                <w:sz w:val="16"/>
                <w:szCs w:val="16"/>
              </w:rPr>
              <w:br/>
            </w:r>
            <w:r w:rsidRPr="004C7A49">
              <w:rPr>
                <w:rFonts w:ascii="Arial" w:hAnsi="Arial" w:cs="Arial"/>
                <w:color w:val="252525"/>
                <w:sz w:val="16"/>
                <w:szCs w:val="16"/>
                <w:shd w:val="clear" w:color="auto" w:fill="FFFFFF"/>
              </w:rPr>
              <w:t>Jednolita powierzchnia bez chropowatości ułatwia czyszczenie i utrzymanie higieny.</w:t>
            </w:r>
            <w:r w:rsidRPr="004C7A49">
              <w:rPr>
                <w:rFonts w:ascii="Arial" w:hAnsi="Arial" w:cs="Arial"/>
                <w:color w:val="252525"/>
                <w:sz w:val="16"/>
                <w:szCs w:val="16"/>
              </w:rPr>
              <w:br/>
            </w:r>
            <w:r w:rsidRPr="004C7A49">
              <w:rPr>
                <w:rFonts w:ascii="Arial" w:hAnsi="Arial" w:cs="Arial"/>
                <w:color w:val="252525"/>
                <w:sz w:val="16"/>
                <w:szCs w:val="16"/>
                <w:shd w:val="clear" w:color="auto" w:fill="FFFFFF"/>
              </w:rPr>
              <w:t>Wysoka odporność na środki czystości i produkty chemiczne.</w:t>
            </w:r>
            <w:r w:rsidRPr="004C7A49">
              <w:rPr>
                <w:rFonts w:ascii="Arial" w:hAnsi="Arial" w:cs="Arial"/>
                <w:color w:val="252525"/>
                <w:sz w:val="16"/>
                <w:szCs w:val="16"/>
              </w:rPr>
              <w:br/>
            </w:r>
            <w:r w:rsidRPr="004C7A49">
              <w:rPr>
                <w:rFonts w:ascii="Arial" w:hAnsi="Arial" w:cs="Arial"/>
                <w:color w:val="252525"/>
                <w:sz w:val="16"/>
                <w:szCs w:val="16"/>
                <w:shd w:val="clear" w:color="auto" w:fill="FFFFFF"/>
              </w:rPr>
              <w:t>Ochrona anty-UV: zapobiega żółknięciu.</w:t>
            </w:r>
            <w:r w:rsidRPr="004C7A49">
              <w:rPr>
                <w:rFonts w:ascii="Arial" w:hAnsi="Arial" w:cs="Arial"/>
                <w:color w:val="252525"/>
                <w:sz w:val="16"/>
                <w:szCs w:val="16"/>
              </w:rPr>
              <w:br/>
            </w:r>
            <w:r w:rsidRPr="004C7A49">
              <w:rPr>
                <w:rFonts w:ascii="Arial" w:hAnsi="Arial" w:cs="Arial"/>
                <w:color w:val="252525"/>
                <w:sz w:val="16"/>
                <w:szCs w:val="16"/>
                <w:shd w:val="clear" w:color="auto" w:fill="FFFFFF"/>
              </w:rPr>
              <w:t>Przyjemna i ciepła w dotyku.</w:t>
            </w:r>
            <w:r w:rsidRPr="004C7A49">
              <w:rPr>
                <w:rFonts w:ascii="Arial" w:hAnsi="Arial" w:cs="Arial"/>
                <w:color w:val="252525"/>
                <w:sz w:val="16"/>
                <w:szCs w:val="16"/>
              </w:rPr>
              <w:br/>
            </w:r>
            <w:r w:rsidRPr="004C7A49">
              <w:rPr>
                <w:rFonts w:ascii="Arial" w:hAnsi="Arial" w:cs="Arial"/>
                <w:color w:val="252525"/>
                <w:sz w:val="16"/>
                <w:szCs w:val="16"/>
                <w:shd w:val="clear" w:color="auto" w:fill="FFFFFF"/>
              </w:rPr>
              <w:t>Niewidoczne mocowania płytą montażową 4 mm grubości.</w:t>
            </w:r>
            <w:r w:rsidRPr="004C7A49">
              <w:rPr>
                <w:rFonts w:ascii="Arial" w:hAnsi="Arial" w:cs="Arial"/>
                <w:color w:val="252525"/>
                <w:sz w:val="16"/>
                <w:szCs w:val="16"/>
              </w:rPr>
              <w:br/>
            </w:r>
            <w:r w:rsidRPr="004C7A49">
              <w:rPr>
                <w:rFonts w:ascii="Arial" w:hAnsi="Arial" w:cs="Arial"/>
                <w:color w:val="252525"/>
                <w:sz w:val="16"/>
                <w:szCs w:val="16"/>
                <w:shd w:val="clear" w:color="auto" w:fill="FFFFFF"/>
              </w:rPr>
              <w:t>Dostarczana ze śrubami do betonowej ściany.</w:t>
            </w:r>
            <w:r w:rsidRPr="004C7A49">
              <w:rPr>
                <w:rFonts w:ascii="Arial" w:hAnsi="Arial" w:cs="Arial"/>
                <w:color w:val="252525"/>
                <w:sz w:val="16"/>
                <w:szCs w:val="16"/>
              </w:rPr>
              <w:br/>
            </w:r>
            <w:r w:rsidRPr="004C7A49">
              <w:rPr>
                <w:rFonts w:ascii="Arial" w:hAnsi="Arial" w:cs="Arial"/>
                <w:color w:val="252525"/>
                <w:sz w:val="16"/>
                <w:szCs w:val="16"/>
                <w:shd w:val="clear" w:color="auto" w:fill="FFFFFF"/>
              </w:rPr>
              <w:t>Wymiary: 850 x 230 x 105 mm.</w:t>
            </w:r>
            <w:r w:rsidRPr="004C7A49">
              <w:rPr>
                <w:rFonts w:ascii="Arial" w:hAnsi="Arial" w:cs="Arial"/>
                <w:color w:val="252525"/>
                <w:sz w:val="16"/>
                <w:szCs w:val="16"/>
              </w:rPr>
              <w:br/>
            </w:r>
            <w:r w:rsidRPr="004C7A49">
              <w:rPr>
                <w:rFonts w:ascii="Arial" w:hAnsi="Arial" w:cs="Arial"/>
                <w:color w:val="252525"/>
                <w:sz w:val="16"/>
                <w:szCs w:val="16"/>
                <w:shd w:val="clear" w:color="auto" w:fill="FFFFFF"/>
              </w:rPr>
              <w:t>Testowana na ponad 200 kg. Zalecana maksymalna waga użytkownika: 135 kg.</w:t>
            </w:r>
            <w:r w:rsidRPr="004C7A49">
              <w:rPr>
                <w:rFonts w:ascii="Arial" w:hAnsi="Arial" w:cs="Arial"/>
                <w:color w:val="252525"/>
                <w:sz w:val="16"/>
                <w:szCs w:val="16"/>
              </w:rPr>
              <w:br/>
            </w:r>
            <w:r w:rsidRPr="004C7A49">
              <w:rPr>
                <w:rFonts w:ascii="Arial" w:hAnsi="Arial" w:cs="Arial"/>
                <w:color w:val="252525"/>
                <w:sz w:val="16"/>
                <w:szCs w:val="16"/>
                <w:shd w:val="clear" w:color="auto" w:fill="FFFFFF"/>
              </w:rPr>
              <w:t>10 lat gwarancji, znak CE.</w:t>
            </w:r>
            <w:r w:rsidRPr="004C7A49">
              <w:rPr>
                <w:rFonts w:ascii="Arial" w:hAnsi="Arial" w:cs="Arial"/>
                <w:color w:val="252525"/>
                <w:sz w:val="16"/>
                <w:szCs w:val="16"/>
              </w:rPr>
              <w:br/>
            </w:r>
          </w:p>
          <w:p w14:paraId="2604F688" w14:textId="77777777" w:rsidR="00B33D53" w:rsidRDefault="00B33D53" w:rsidP="0076688D">
            <w:pPr>
              <w:spacing w:line="288" w:lineRule="auto"/>
              <w:rPr>
                <w:rFonts w:ascii="Arial" w:hAnsi="Arial" w:cs="Arial"/>
                <w:b/>
                <w:color w:val="252525"/>
                <w:sz w:val="18"/>
                <w:szCs w:val="18"/>
                <w:shd w:val="clear" w:color="auto" w:fill="FFFFFF"/>
              </w:rPr>
            </w:pPr>
          </w:p>
          <w:p w14:paraId="22D49AE9" w14:textId="77777777" w:rsidR="00B33D53" w:rsidRDefault="00B33D53" w:rsidP="0076688D">
            <w:pPr>
              <w:spacing w:line="288" w:lineRule="auto"/>
              <w:rPr>
                <w:rFonts w:ascii="Arial" w:hAnsi="Arial" w:cs="Arial"/>
                <w:b/>
                <w:color w:val="252525"/>
                <w:sz w:val="18"/>
                <w:szCs w:val="18"/>
                <w:shd w:val="clear" w:color="auto" w:fill="FFFFFF"/>
              </w:rPr>
            </w:pPr>
          </w:p>
          <w:p w14:paraId="2E0EAF31" w14:textId="77777777" w:rsidR="00B33D53" w:rsidRDefault="00B33D53" w:rsidP="0076688D">
            <w:pPr>
              <w:spacing w:line="288" w:lineRule="auto"/>
              <w:rPr>
                <w:rFonts w:ascii="Arial" w:hAnsi="Arial" w:cs="Arial"/>
                <w:b/>
                <w:color w:val="252525"/>
                <w:sz w:val="18"/>
                <w:szCs w:val="18"/>
                <w:shd w:val="clear" w:color="auto" w:fill="FFFFFF"/>
              </w:rPr>
            </w:pPr>
          </w:p>
          <w:p w14:paraId="0463B941" w14:textId="77777777" w:rsidR="00B33D53" w:rsidRDefault="00B33D53" w:rsidP="0076688D">
            <w:pPr>
              <w:spacing w:line="288" w:lineRule="auto"/>
              <w:rPr>
                <w:rFonts w:ascii="Arial" w:hAnsi="Arial" w:cs="Arial"/>
                <w:b/>
                <w:color w:val="252525"/>
                <w:sz w:val="18"/>
                <w:szCs w:val="18"/>
                <w:shd w:val="clear" w:color="auto" w:fill="FFFFFF"/>
              </w:rPr>
            </w:pPr>
          </w:p>
          <w:p w14:paraId="00C6ACE9" w14:textId="77777777" w:rsidR="00B33D53" w:rsidRDefault="00B33D53" w:rsidP="0076688D">
            <w:pPr>
              <w:spacing w:line="288" w:lineRule="auto"/>
              <w:rPr>
                <w:rFonts w:ascii="Arial" w:hAnsi="Arial" w:cs="Arial"/>
                <w:b/>
                <w:color w:val="252525"/>
                <w:sz w:val="18"/>
                <w:szCs w:val="18"/>
                <w:shd w:val="clear" w:color="auto" w:fill="FFFFFF"/>
              </w:rPr>
            </w:pPr>
          </w:p>
          <w:p w14:paraId="2B9C93FC" w14:textId="77777777" w:rsidR="00B33D53" w:rsidRDefault="00B33D53" w:rsidP="0076688D">
            <w:pPr>
              <w:spacing w:line="288" w:lineRule="auto"/>
              <w:rPr>
                <w:rFonts w:ascii="Arial" w:hAnsi="Arial" w:cs="Arial"/>
                <w:b/>
                <w:color w:val="252525"/>
                <w:sz w:val="18"/>
                <w:szCs w:val="18"/>
                <w:shd w:val="clear" w:color="auto" w:fill="FFFFFF"/>
              </w:rPr>
            </w:pPr>
          </w:p>
          <w:p w14:paraId="5761A51E" w14:textId="77777777" w:rsidR="00973CBD" w:rsidRDefault="00973CBD" w:rsidP="0076688D">
            <w:pPr>
              <w:spacing w:line="288" w:lineRule="auto"/>
              <w:rPr>
                <w:rFonts w:ascii="Arial" w:hAnsi="Arial" w:cs="Arial"/>
                <w:b/>
                <w:color w:val="252525"/>
                <w:sz w:val="18"/>
                <w:szCs w:val="18"/>
                <w:shd w:val="clear" w:color="auto" w:fill="FFFFFF"/>
              </w:rPr>
            </w:pPr>
          </w:p>
          <w:p w14:paraId="580857D3" w14:textId="77777777" w:rsidR="00973CBD" w:rsidRDefault="00973CBD" w:rsidP="0076688D">
            <w:pPr>
              <w:spacing w:line="288" w:lineRule="auto"/>
              <w:rPr>
                <w:rFonts w:ascii="Arial" w:hAnsi="Arial" w:cs="Arial"/>
                <w:b/>
                <w:color w:val="252525"/>
                <w:sz w:val="18"/>
                <w:szCs w:val="18"/>
                <w:shd w:val="clear" w:color="auto" w:fill="FFFFFF"/>
              </w:rPr>
            </w:pPr>
          </w:p>
          <w:p w14:paraId="1AC51DB0" w14:textId="79C47250" w:rsidR="00B33D53" w:rsidRDefault="00B33D53" w:rsidP="0076688D">
            <w:pPr>
              <w:spacing w:line="288" w:lineRule="auto"/>
              <w:rPr>
                <w:rFonts w:ascii="Arial" w:eastAsia="Calibri" w:hAnsi="Arial" w:cs="Arial"/>
                <w:sz w:val="16"/>
                <w:szCs w:val="16"/>
              </w:rPr>
            </w:pPr>
          </w:p>
        </w:tc>
        <w:tc>
          <w:tcPr>
            <w:tcW w:w="624" w:type="pct"/>
            <w:tcBorders>
              <w:top w:val="single" w:sz="4" w:space="0" w:color="auto"/>
              <w:left w:val="nil"/>
              <w:bottom w:val="single" w:sz="4" w:space="0" w:color="auto"/>
              <w:right w:val="single" w:sz="8" w:space="0" w:color="auto"/>
            </w:tcBorders>
            <w:vAlign w:val="center"/>
          </w:tcPr>
          <w:p w14:paraId="1ECF3FDA" w14:textId="77777777" w:rsidR="00B33D53" w:rsidRDefault="00B33D53" w:rsidP="0076688D">
            <w:pPr>
              <w:jc w:val="center"/>
              <w:rPr>
                <w:rFonts w:ascii="Arial" w:hAnsi="Arial" w:cs="Arial"/>
                <w:b/>
                <w:bCs/>
                <w:sz w:val="20"/>
                <w:szCs w:val="20"/>
              </w:rPr>
            </w:pPr>
          </w:p>
          <w:p w14:paraId="0FD15096" w14:textId="77777777" w:rsidR="00B33D53" w:rsidRDefault="00B33D53" w:rsidP="0076688D">
            <w:pPr>
              <w:jc w:val="center"/>
              <w:rPr>
                <w:rFonts w:ascii="Arial" w:hAnsi="Arial" w:cs="Arial"/>
                <w:b/>
                <w:bCs/>
                <w:sz w:val="20"/>
                <w:szCs w:val="20"/>
              </w:rPr>
            </w:pPr>
          </w:p>
          <w:p w14:paraId="6C0D3B6B" w14:textId="77777777" w:rsidR="00B33D53" w:rsidRDefault="00B33D53" w:rsidP="0076688D">
            <w:pPr>
              <w:jc w:val="center"/>
              <w:rPr>
                <w:rFonts w:ascii="Arial" w:hAnsi="Arial" w:cs="Arial"/>
                <w:b/>
                <w:bCs/>
                <w:sz w:val="20"/>
                <w:szCs w:val="20"/>
              </w:rPr>
            </w:pPr>
          </w:p>
          <w:p w14:paraId="52AD6929" w14:textId="77777777" w:rsidR="00B33D53" w:rsidRDefault="00B33D53" w:rsidP="0076688D">
            <w:pPr>
              <w:jc w:val="center"/>
              <w:rPr>
                <w:rFonts w:ascii="Arial" w:hAnsi="Arial" w:cs="Arial"/>
                <w:b/>
                <w:bCs/>
                <w:sz w:val="20"/>
                <w:szCs w:val="20"/>
              </w:rPr>
            </w:pPr>
          </w:p>
          <w:p w14:paraId="61A83C4F" w14:textId="77777777" w:rsidR="00B33D53" w:rsidRDefault="00B33D53" w:rsidP="0076688D">
            <w:pPr>
              <w:jc w:val="center"/>
              <w:rPr>
                <w:rFonts w:ascii="Arial" w:hAnsi="Arial" w:cs="Arial"/>
                <w:b/>
                <w:bCs/>
                <w:sz w:val="20"/>
                <w:szCs w:val="20"/>
              </w:rPr>
            </w:pPr>
          </w:p>
          <w:p w14:paraId="0E1E8A8E" w14:textId="77777777" w:rsidR="00B33D53" w:rsidRDefault="00B33D53" w:rsidP="0076688D">
            <w:pPr>
              <w:jc w:val="center"/>
              <w:rPr>
                <w:rFonts w:ascii="Arial" w:hAnsi="Arial" w:cs="Arial"/>
                <w:b/>
                <w:bCs/>
                <w:sz w:val="20"/>
                <w:szCs w:val="20"/>
              </w:rPr>
            </w:pPr>
          </w:p>
          <w:p w14:paraId="44B6139F" w14:textId="77777777" w:rsidR="00B33D53" w:rsidRDefault="00B33D53" w:rsidP="0076688D">
            <w:pPr>
              <w:jc w:val="center"/>
              <w:rPr>
                <w:rFonts w:ascii="Arial" w:hAnsi="Arial" w:cs="Arial"/>
                <w:b/>
                <w:bCs/>
                <w:sz w:val="20"/>
                <w:szCs w:val="20"/>
              </w:rPr>
            </w:pPr>
          </w:p>
          <w:p w14:paraId="181B90C8" w14:textId="77777777" w:rsidR="00B33D53" w:rsidRDefault="00B33D53" w:rsidP="0076688D">
            <w:pPr>
              <w:jc w:val="center"/>
              <w:rPr>
                <w:rFonts w:ascii="Arial" w:hAnsi="Arial" w:cs="Arial"/>
                <w:b/>
                <w:bCs/>
                <w:sz w:val="20"/>
                <w:szCs w:val="20"/>
              </w:rPr>
            </w:pPr>
          </w:p>
          <w:p w14:paraId="748E1036" w14:textId="77777777" w:rsidR="00B33D53" w:rsidRDefault="00B33D53" w:rsidP="0076688D">
            <w:pPr>
              <w:jc w:val="center"/>
              <w:rPr>
                <w:rFonts w:ascii="Arial" w:hAnsi="Arial" w:cs="Arial"/>
                <w:b/>
                <w:bCs/>
                <w:sz w:val="20"/>
                <w:szCs w:val="20"/>
              </w:rPr>
            </w:pPr>
          </w:p>
          <w:p w14:paraId="0910D35E" w14:textId="32B28BDA" w:rsidR="00B33D53" w:rsidRDefault="00B33D53" w:rsidP="0076688D">
            <w:pPr>
              <w:jc w:val="center"/>
              <w:rPr>
                <w:rFonts w:ascii="Arial" w:hAnsi="Arial" w:cs="Arial"/>
                <w:b/>
                <w:bCs/>
                <w:sz w:val="20"/>
                <w:szCs w:val="20"/>
              </w:rPr>
            </w:pPr>
          </w:p>
          <w:p w14:paraId="06ABFE58" w14:textId="0F4928C6" w:rsidR="00411C51" w:rsidRDefault="00411C51" w:rsidP="0076688D">
            <w:pPr>
              <w:jc w:val="center"/>
              <w:rPr>
                <w:rFonts w:ascii="Arial" w:hAnsi="Arial" w:cs="Arial"/>
                <w:b/>
                <w:bCs/>
                <w:sz w:val="20"/>
                <w:szCs w:val="20"/>
              </w:rPr>
            </w:pPr>
          </w:p>
          <w:p w14:paraId="04ADED41" w14:textId="1F73885E" w:rsidR="00411C51" w:rsidRDefault="00411C51" w:rsidP="0076688D">
            <w:pPr>
              <w:jc w:val="center"/>
              <w:rPr>
                <w:rFonts w:ascii="Arial" w:hAnsi="Arial" w:cs="Arial"/>
                <w:b/>
                <w:bCs/>
                <w:sz w:val="20"/>
                <w:szCs w:val="20"/>
              </w:rPr>
            </w:pPr>
          </w:p>
          <w:p w14:paraId="2E434901" w14:textId="66547072" w:rsidR="00411C51" w:rsidRDefault="00411C51" w:rsidP="0076688D">
            <w:pPr>
              <w:jc w:val="center"/>
              <w:rPr>
                <w:rFonts w:ascii="Arial" w:hAnsi="Arial" w:cs="Arial"/>
                <w:b/>
                <w:bCs/>
                <w:sz w:val="20"/>
                <w:szCs w:val="20"/>
              </w:rPr>
            </w:pPr>
          </w:p>
          <w:p w14:paraId="506AB163" w14:textId="2823F2FD" w:rsidR="00411C51" w:rsidRDefault="00411C51" w:rsidP="0076688D">
            <w:pPr>
              <w:jc w:val="center"/>
              <w:rPr>
                <w:rFonts w:ascii="Arial" w:hAnsi="Arial" w:cs="Arial"/>
                <w:b/>
                <w:bCs/>
                <w:sz w:val="20"/>
                <w:szCs w:val="20"/>
              </w:rPr>
            </w:pPr>
          </w:p>
          <w:p w14:paraId="062DAD74" w14:textId="2163F0F1" w:rsidR="00411C51" w:rsidRDefault="00411C51" w:rsidP="0076688D">
            <w:pPr>
              <w:jc w:val="center"/>
              <w:rPr>
                <w:rFonts w:ascii="Arial" w:hAnsi="Arial" w:cs="Arial"/>
                <w:b/>
                <w:bCs/>
                <w:sz w:val="20"/>
                <w:szCs w:val="20"/>
              </w:rPr>
            </w:pPr>
          </w:p>
          <w:p w14:paraId="121F1110" w14:textId="77777777" w:rsidR="00411C51" w:rsidRDefault="00411C51" w:rsidP="0076688D">
            <w:pPr>
              <w:jc w:val="center"/>
              <w:rPr>
                <w:rFonts w:ascii="Arial" w:hAnsi="Arial" w:cs="Arial"/>
                <w:b/>
                <w:bCs/>
                <w:sz w:val="20"/>
                <w:szCs w:val="20"/>
              </w:rPr>
            </w:pPr>
          </w:p>
          <w:p w14:paraId="6589786A" w14:textId="77777777" w:rsidR="00B33D53" w:rsidRDefault="00B33D53" w:rsidP="0076688D">
            <w:pPr>
              <w:jc w:val="center"/>
              <w:rPr>
                <w:rFonts w:ascii="Arial" w:hAnsi="Arial" w:cs="Arial"/>
                <w:b/>
                <w:bCs/>
                <w:sz w:val="20"/>
                <w:szCs w:val="20"/>
              </w:rPr>
            </w:pPr>
          </w:p>
          <w:p w14:paraId="65DD6E58" w14:textId="5E33BF16" w:rsidR="00B33D53" w:rsidRDefault="004033D7" w:rsidP="0076688D">
            <w:pPr>
              <w:jc w:val="center"/>
              <w:rPr>
                <w:rFonts w:ascii="Arial" w:hAnsi="Arial" w:cs="Arial"/>
                <w:b/>
                <w:bCs/>
                <w:sz w:val="20"/>
                <w:szCs w:val="20"/>
              </w:rPr>
            </w:pPr>
            <w:r>
              <w:rPr>
                <w:rFonts w:ascii="Arial" w:hAnsi="Arial" w:cs="Arial"/>
                <w:b/>
                <w:bCs/>
                <w:sz w:val="20"/>
                <w:szCs w:val="20"/>
              </w:rPr>
              <w:t>26</w:t>
            </w:r>
          </w:p>
          <w:p w14:paraId="7ADF1F20" w14:textId="77777777" w:rsidR="00B33D53" w:rsidRDefault="00B33D53" w:rsidP="0076688D">
            <w:pPr>
              <w:jc w:val="center"/>
              <w:rPr>
                <w:rFonts w:ascii="Arial" w:hAnsi="Arial" w:cs="Arial"/>
                <w:b/>
                <w:bCs/>
                <w:sz w:val="20"/>
                <w:szCs w:val="20"/>
              </w:rPr>
            </w:pPr>
          </w:p>
          <w:p w14:paraId="5CBA03D0" w14:textId="77777777" w:rsidR="00B33D53" w:rsidRDefault="00B33D53" w:rsidP="0076688D">
            <w:pPr>
              <w:jc w:val="center"/>
              <w:rPr>
                <w:rFonts w:ascii="Arial" w:hAnsi="Arial" w:cs="Arial"/>
                <w:b/>
                <w:bCs/>
                <w:sz w:val="20"/>
                <w:szCs w:val="20"/>
              </w:rPr>
            </w:pPr>
          </w:p>
          <w:p w14:paraId="67311FB2" w14:textId="77777777" w:rsidR="00B33D53" w:rsidRDefault="00B33D53" w:rsidP="0076688D">
            <w:pPr>
              <w:jc w:val="center"/>
              <w:rPr>
                <w:rFonts w:ascii="Arial" w:hAnsi="Arial" w:cs="Arial"/>
                <w:b/>
                <w:bCs/>
                <w:sz w:val="20"/>
                <w:szCs w:val="20"/>
              </w:rPr>
            </w:pPr>
          </w:p>
          <w:p w14:paraId="6299E766" w14:textId="77777777" w:rsidR="00B33D53" w:rsidRDefault="00B33D53" w:rsidP="0076688D">
            <w:pPr>
              <w:jc w:val="center"/>
              <w:rPr>
                <w:rFonts w:ascii="Arial" w:hAnsi="Arial" w:cs="Arial"/>
                <w:b/>
                <w:bCs/>
                <w:sz w:val="20"/>
                <w:szCs w:val="20"/>
              </w:rPr>
            </w:pPr>
          </w:p>
          <w:p w14:paraId="454F17EF" w14:textId="77777777" w:rsidR="00B33D53" w:rsidRDefault="00B33D53" w:rsidP="0076688D">
            <w:pPr>
              <w:jc w:val="center"/>
              <w:rPr>
                <w:rFonts w:ascii="Arial" w:hAnsi="Arial" w:cs="Arial"/>
                <w:b/>
                <w:bCs/>
                <w:sz w:val="20"/>
                <w:szCs w:val="20"/>
              </w:rPr>
            </w:pPr>
          </w:p>
          <w:p w14:paraId="06560A8A" w14:textId="77777777" w:rsidR="00B33D53" w:rsidRDefault="00B33D53" w:rsidP="0076688D">
            <w:pPr>
              <w:jc w:val="center"/>
              <w:rPr>
                <w:rFonts w:ascii="Arial" w:hAnsi="Arial" w:cs="Arial"/>
                <w:b/>
                <w:bCs/>
                <w:sz w:val="20"/>
                <w:szCs w:val="20"/>
              </w:rPr>
            </w:pPr>
          </w:p>
          <w:p w14:paraId="2DDEF406" w14:textId="77777777" w:rsidR="00B33D53" w:rsidRDefault="00B33D53" w:rsidP="0076688D">
            <w:pPr>
              <w:jc w:val="center"/>
              <w:rPr>
                <w:rFonts w:ascii="Arial" w:hAnsi="Arial" w:cs="Arial"/>
                <w:b/>
                <w:bCs/>
                <w:sz w:val="20"/>
                <w:szCs w:val="20"/>
              </w:rPr>
            </w:pPr>
          </w:p>
          <w:p w14:paraId="5D44643E" w14:textId="77777777" w:rsidR="00B33D53" w:rsidRDefault="00B33D53" w:rsidP="0076688D">
            <w:pPr>
              <w:jc w:val="center"/>
              <w:rPr>
                <w:rFonts w:ascii="Arial" w:hAnsi="Arial" w:cs="Arial"/>
                <w:b/>
                <w:bCs/>
                <w:sz w:val="20"/>
                <w:szCs w:val="20"/>
              </w:rPr>
            </w:pPr>
          </w:p>
          <w:p w14:paraId="23C6851A" w14:textId="77777777" w:rsidR="00B33D53" w:rsidRDefault="00B33D53" w:rsidP="0076688D">
            <w:pPr>
              <w:jc w:val="center"/>
              <w:rPr>
                <w:rFonts w:ascii="Arial" w:hAnsi="Arial" w:cs="Arial"/>
                <w:b/>
                <w:bCs/>
                <w:sz w:val="20"/>
                <w:szCs w:val="20"/>
              </w:rPr>
            </w:pPr>
          </w:p>
          <w:p w14:paraId="11ED037A" w14:textId="77777777" w:rsidR="00B33D53" w:rsidRDefault="00B33D53" w:rsidP="0076688D">
            <w:pPr>
              <w:jc w:val="center"/>
              <w:rPr>
                <w:rFonts w:ascii="Arial" w:hAnsi="Arial" w:cs="Arial"/>
                <w:b/>
                <w:bCs/>
                <w:sz w:val="20"/>
                <w:szCs w:val="20"/>
              </w:rPr>
            </w:pPr>
          </w:p>
          <w:p w14:paraId="4CAB084E" w14:textId="77777777" w:rsidR="00B33D53" w:rsidRDefault="00B33D53" w:rsidP="0076688D">
            <w:pPr>
              <w:jc w:val="center"/>
              <w:rPr>
                <w:rFonts w:ascii="Arial" w:hAnsi="Arial" w:cs="Arial"/>
                <w:b/>
                <w:bCs/>
                <w:sz w:val="20"/>
                <w:szCs w:val="20"/>
              </w:rPr>
            </w:pPr>
          </w:p>
          <w:p w14:paraId="586A7FE3" w14:textId="77777777" w:rsidR="00B33D53" w:rsidRDefault="00B33D53" w:rsidP="0076688D">
            <w:pPr>
              <w:jc w:val="center"/>
              <w:rPr>
                <w:rFonts w:ascii="Arial" w:hAnsi="Arial" w:cs="Arial"/>
                <w:b/>
                <w:bCs/>
                <w:sz w:val="20"/>
                <w:szCs w:val="20"/>
              </w:rPr>
            </w:pPr>
          </w:p>
          <w:p w14:paraId="08B9025B" w14:textId="77777777" w:rsidR="00B33D53" w:rsidRDefault="00B33D53" w:rsidP="0076688D">
            <w:pPr>
              <w:jc w:val="center"/>
              <w:rPr>
                <w:rFonts w:ascii="Arial" w:hAnsi="Arial" w:cs="Arial"/>
                <w:b/>
                <w:bCs/>
                <w:sz w:val="20"/>
                <w:szCs w:val="20"/>
              </w:rPr>
            </w:pPr>
          </w:p>
          <w:p w14:paraId="3C9C1D33" w14:textId="77777777" w:rsidR="00B33D53" w:rsidRDefault="00B33D53" w:rsidP="0076688D">
            <w:pPr>
              <w:jc w:val="center"/>
              <w:rPr>
                <w:rFonts w:ascii="Arial" w:hAnsi="Arial" w:cs="Arial"/>
                <w:b/>
                <w:bCs/>
                <w:sz w:val="20"/>
                <w:szCs w:val="20"/>
              </w:rPr>
            </w:pPr>
          </w:p>
          <w:p w14:paraId="4C18F396" w14:textId="77777777" w:rsidR="00B33D53" w:rsidRDefault="00B33D53" w:rsidP="0076688D">
            <w:pPr>
              <w:jc w:val="center"/>
              <w:rPr>
                <w:rFonts w:ascii="Arial" w:hAnsi="Arial" w:cs="Arial"/>
                <w:b/>
                <w:bCs/>
                <w:sz w:val="20"/>
                <w:szCs w:val="20"/>
              </w:rPr>
            </w:pPr>
          </w:p>
          <w:p w14:paraId="744594F6" w14:textId="77777777" w:rsidR="00B33D53" w:rsidRDefault="00B33D53" w:rsidP="0076688D">
            <w:pPr>
              <w:jc w:val="center"/>
              <w:rPr>
                <w:rFonts w:ascii="Arial" w:hAnsi="Arial" w:cs="Arial"/>
                <w:b/>
                <w:bCs/>
                <w:sz w:val="20"/>
                <w:szCs w:val="20"/>
              </w:rPr>
            </w:pPr>
          </w:p>
          <w:p w14:paraId="17109CF1" w14:textId="77777777" w:rsidR="00B33D53" w:rsidRDefault="00B33D53" w:rsidP="0076688D">
            <w:pPr>
              <w:jc w:val="center"/>
              <w:rPr>
                <w:rFonts w:ascii="Arial" w:hAnsi="Arial" w:cs="Arial"/>
                <w:b/>
                <w:bCs/>
                <w:sz w:val="20"/>
                <w:szCs w:val="20"/>
              </w:rPr>
            </w:pPr>
          </w:p>
        </w:tc>
        <w:tc>
          <w:tcPr>
            <w:tcW w:w="1596" w:type="pct"/>
            <w:tcBorders>
              <w:top w:val="single" w:sz="4" w:space="0" w:color="auto"/>
              <w:left w:val="nil"/>
              <w:bottom w:val="single" w:sz="4" w:space="0" w:color="auto"/>
              <w:right w:val="single" w:sz="8" w:space="0" w:color="auto"/>
            </w:tcBorders>
            <w:vAlign w:val="center"/>
          </w:tcPr>
          <w:p w14:paraId="73617F46" w14:textId="31DF9779" w:rsidR="00B33D53" w:rsidRDefault="00B33D53" w:rsidP="00D06FBD">
            <w:pPr>
              <w:jc w:val="center"/>
              <w:rPr>
                <w:noProof/>
              </w:rPr>
            </w:pPr>
            <w:r>
              <w:rPr>
                <w:noProof/>
              </w:rPr>
              <w:drawing>
                <wp:inline distT="0" distB="0" distL="0" distR="0" wp14:anchorId="69C2BE5E" wp14:editId="6F0E0BF0">
                  <wp:extent cx="1333500" cy="1333500"/>
                  <wp:effectExtent l="0" t="0" r="0" b="0"/>
                  <wp:docPr id="46" name="Obraz 24">
                    <a:extLst xmlns:a="http://schemas.openxmlformats.org/drawingml/2006/main">
                      <a:ext uri="{FF2B5EF4-FFF2-40B4-BE49-F238E27FC236}">
                        <a16:creationId xmlns:a16="http://schemas.microsoft.com/office/drawing/2014/main" id="{00000000-0008-0000-0000-000019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4">
                            <a:extLst>
                              <a:ext uri="{FF2B5EF4-FFF2-40B4-BE49-F238E27FC236}">
                                <a16:creationId xmlns:a16="http://schemas.microsoft.com/office/drawing/2014/main" id="{00000000-0008-0000-0000-000019000000}"/>
                              </a:ext>
                            </a:extLst>
                          </pic:cNvPr>
                          <pic:cNvPicPr>
                            <a:picLocks noChangeAspect="1"/>
                          </pic:cNvPicPr>
                        </pic:nvPicPr>
                        <pic:blipFill>
                          <a:blip r:embed="rId52"/>
                          <a:stretch>
                            <a:fillRect/>
                          </a:stretch>
                        </pic:blipFill>
                        <pic:spPr>
                          <a:xfrm>
                            <a:off x="0" y="0"/>
                            <a:ext cx="1333500" cy="1333500"/>
                          </a:xfrm>
                          <a:prstGeom prst="rect">
                            <a:avLst/>
                          </a:prstGeom>
                        </pic:spPr>
                      </pic:pic>
                    </a:graphicData>
                  </a:graphic>
                </wp:inline>
              </w:drawing>
            </w:r>
          </w:p>
        </w:tc>
      </w:tr>
      <w:tr w:rsidR="00B33D53" w:rsidRPr="00F94984" w14:paraId="7824E752" w14:textId="77777777" w:rsidTr="00E92374">
        <w:trPr>
          <w:trHeight w:val="504"/>
        </w:trPr>
        <w:tc>
          <w:tcPr>
            <w:tcW w:w="209" w:type="pct"/>
            <w:tcBorders>
              <w:top w:val="single" w:sz="4" w:space="0" w:color="auto"/>
              <w:left w:val="single" w:sz="8" w:space="0" w:color="auto"/>
              <w:bottom w:val="single" w:sz="4" w:space="0" w:color="auto"/>
              <w:right w:val="single" w:sz="8" w:space="0" w:color="auto"/>
            </w:tcBorders>
            <w:vAlign w:val="center"/>
          </w:tcPr>
          <w:p w14:paraId="4215F39C" w14:textId="4725EFAF" w:rsidR="00B33D53" w:rsidRDefault="00B33D53" w:rsidP="00DF5B36">
            <w:pP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1568EB83" w14:textId="77777777" w:rsidR="00B33D53" w:rsidRPr="00FF78E9" w:rsidRDefault="00B33D53" w:rsidP="00E92374">
            <w:pPr>
              <w:jc w:val="center"/>
              <w:rPr>
                <w:rFonts w:ascii="Arial" w:hAnsi="Arial" w:cs="Arial"/>
                <w:b/>
                <w:bCs/>
                <w:sz w:val="16"/>
                <w:szCs w:val="16"/>
              </w:rPr>
            </w:pPr>
            <w:r w:rsidRPr="00FF78E9">
              <w:rPr>
                <w:rFonts w:ascii="Arial" w:hAnsi="Arial" w:cs="Arial"/>
                <w:b/>
                <w:bCs/>
                <w:sz w:val="16"/>
                <w:szCs w:val="16"/>
              </w:rPr>
              <w:t>Opis, nazwa usługi,</w:t>
            </w:r>
          </w:p>
          <w:p w14:paraId="5F2F8601" w14:textId="751FB962" w:rsidR="00B33D53" w:rsidRPr="00E92374" w:rsidRDefault="00B33D53" w:rsidP="00E92374">
            <w:pPr>
              <w:spacing w:line="288" w:lineRule="auto"/>
              <w:jc w:val="center"/>
              <w:rPr>
                <w:rFonts w:ascii="Arial" w:hAnsi="Arial" w:cs="Arial"/>
                <w:b/>
                <w:color w:val="252525"/>
                <w:sz w:val="16"/>
                <w:szCs w:val="16"/>
                <w:shd w:val="clear" w:color="auto" w:fill="FFFFFF"/>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5D17D8AA" w14:textId="77777777" w:rsidR="00B33D53" w:rsidRPr="00FF78E9" w:rsidRDefault="00B33D53" w:rsidP="00973CBD">
            <w:pPr>
              <w:jc w:val="center"/>
              <w:rPr>
                <w:rFonts w:ascii="Arial Narrow" w:hAnsi="Arial Narrow"/>
                <w:b/>
                <w:bCs/>
                <w:sz w:val="20"/>
                <w:szCs w:val="18"/>
              </w:rPr>
            </w:pPr>
            <w:r w:rsidRPr="00FF78E9">
              <w:rPr>
                <w:rFonts w:ascii="Arial Narrow" w:hAnsi="Arial Narrow"/>
                <w:b/>
                <w:bCs/>
                <w:sz w:val="20"/>
                <w:szCs w:val="18"/>
              </w:rPr>
              <w:t>Ilość</w:t>
            </w:r>
          </w:p>
          <w:p w14:paraId="3D34C881" w14:textId="76DFD988" w:rsidR="00B33D53" w:rsidRDefault="00B33D53" w:rsidP="0076688D">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04A92634"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2CFCC52C" w14:textId="682B4CAA" w:rsidR="00B33D53" w:rsidRDefault="00B33D53" w:rsidP="00E92374">
            <w:pPr>
              <w:rPr>
                <w:noProof/>
              </w:rPr>
            </w:pPr>
            <w:r w:rsidRPr="00125D39">
              <w:rPr>
                <w:rFonts w:ascii="Arial" w:hAnsi="Arial" w:cs="Arial"/>
                <w:b/>
                <w:bCs/>
                <w:sz w:val="18"/>
                <w:szCs w:val="18"/>
              </w:rPr>
              <w:t>Rysunek lub zdjęcie</w:t>
            </w:r>
          </w:p>
        </w:tc>
      </w:tr>
      <w:tr w:rsidR="00B33D53" w:rsidRPr="00F94984" w14:paraId="025C9B7E" w14:textId="77777777" w:rsidTr="00E92374">
        <w:trPr>
          <w:trHeight w:val="7650"/>
        </w:trPr>
        <w:tc>
          <w:tcPr>
            <w:tcW w:w="209" w:type="pct"/>
            <w:tcBorders>
              <w:top w:val="single" w:sz="4" w:space="0" w:color="auto"/>
              <w:left w:val="single" w:sz="8" w:space="0" w:color="auto"/>
              <w:bottom w:val="single" w:sz="4" w:space="0" w:color="auto"/>
              <w:right w:val="single" w:sz="8" w:space="0" w:color="auto"/>
            </w:tcBorders>
            <w:vAlign w:val="center"/>
          </w:tcPr>
          <w:p w14:paraId="239BA397" w14:textId="0A040AFA" w:rsidR="00B33D53" w:rsidRDefault="00411C51" w:rsidP="00DF5B36">
            <w:pPr>
              <w:rPr>
                <w:rFonts w:ascii="Arial" w:hAnsi="Arial" w:cs="Arial"/>
                <w:b/>
                <w:sz w:val="20"/>
                <w:szCs w:val="20"/>
              </w:rPr>
            </w:pPr>
            <w:r>
              <w:rPr>
                <w:rFonts w:ascii="Arial" w:hAnsi="Arial" w:cs="Arial"/>
                <w:b/>
                <w:sz w:val="20"/>
                <w:szCs w:val="20"/>
              </w:rPr>
              <w:lastRenderedPageBreak/>
              <w:t>39</w:t>
            </w:r>
          </w:p>
        </w:tc>
        <w:tc>
          <w:tcPr>
            <w:tcW w:w="2571" w:type="pct"/>
            <w:tcBorders>
              <w:top w:val="single" w:sz="4" w:space="0" w:color="auto"/>
              <w:left w:val="nil"/>
              <w:bottom w:val="single" w:sz="4" w:space="0" w:color="auto"/>
              <w:right w:val="single" w:sz="8" w:space="0" w:color="auto"/>
            </w:tcBorders>
            <w:vAlign w:val="center"/>
          </w:tcPr>
          <w:p w14:paraId="64907EF3" w14:textId="77777777" w:rsidR="00B33D53" w:rsidRDefault="00B33D53" w:rsidP="0076688D">
            <w:pPr>
              <w:spacing w:line="288" w:lineRule="auto"/>
              <w:rPr>
                <w:rFonts w:ascii="Arial" w:hAnsi="Arial" w:cs="Arial"/>
                <w:b/>
                <w:color w:val="252525"/>
                <w:sz w:val="18"/>
                <w:szCs w:val="18"/>
                <w:shd w:val="clear" w:color="auto" w:fill="FFFFFF"/>
              </w:rPr>
            </w:pPr>
          </w:p>
          <w:p w14:paraId="1663234C" w14:textId="77777777" w:rsidR="00B33D53" w:rsidRDefault="00B33D53" w:rsidP="0076688D">
            <w:pPr>
              <w:spacing w:line="288" w:lineRule="auto"/>
              <w:rPr>
                <w:rFonts w:ascii="Arial" w:hAnsi="Arial" w:cs="Arial"/>
                <w:b/>
                <w:color w:val="252525"/>
                <w:sz w:val="18"/>
                <w:szCs w:val="18"/>
                <w:shd w:val="clear" w:color="auto" w:fill="FFFFFF"/>
              </w:rPr>
            </w:pPr>
          </w:p>
          <w:p w14:paraId="744DC71D" w14:textId="77777777" w:rsidR="00B33D53" w:rsidRDefault="00B33D53" w:rsidP="0076688D">
            <w:pPr>
              <w:spacing w:line="288" w:lineRule="auto"/>
              <w:rPr>
                <w:rFonts w:ascii="Arial" w:hAnsi="Arial" w:cs="Arial"/>
                <w:b/>
                <w:color w:val="252525"/>
                <w:sz w:val="18"/>
                <w:szCs w:val="18"/>
                <w:shd w:val="clear" w:color="auto" w:fill="FFFFFF"/>
              </w:rPr>
            </w:pPr>
          </w:p>
          <w:p w14:paraId="66DC9FB0" w14:textId="77777777" w:rsidR="00B33D53" w:rsidRDefault="00B33D53" w:rsidP="0076688D">
            <w:pPr>
              <w:spacing w:line="288" w:lineRule="auto"/>
              <w:rPr>
                <w:rFonts w:ascii="Arial" w:hAnsi="Arial" w:cs="Arial"/>
                <w:b/>
                <w:color w:val="252525"/>
                <w:sz w:val="18"/>
                <w:szCs w:val="18"/>
                <w:shd w:val="clear" w:color="auto" w:fill="FFFFFF"/>
              </w:rPr>
            </w:pPr>
          </w:p>
          <w:p w14:paraId="24DF96DF" w14:textId="39BE2764" w:rsidR="00B33D53" w:rsidRDefault="00B33D53" w:rsidP="007F16C4">
            <w:pPr>
              <w:spacing w:line="288" w:lineRule="auto"/>
              <w:rPr>
                <w:rFonts w:ascii="Arial" w:hAnsi="Arial" w:cs="Arial"/>
                <w:b/>
                <w:color w:val="252525"/>
                <w:sz w:val="18"/>
                <w:szCs w:val="18"/>
                <w:shd w:val="clear" w:color="auto" w:fill="FFFFFF"/>
              </w:rPr>
            </w:pPr>
            <w:r w:rsidRPr="00E92374">
              <w:rPr>
                <w:rFonts w:ascii="Arial" w:hAnsi="Arial" w:cs="Arial"/>
                <w:b/>
                <w:color w:val="252525"/>
                <w:sz w:val="18"/>
                <w:szCs w:val="18"/>
                <w:shd w:val="clear" w:color="auto" w:fill="FFFFFF"/>
              </w:rPr>
              <w:t>Poręcz natryskowa poziomo-pionowa Ø32 dla osób niepełnosprawnych.</w:t>
            </w:r>
            <w:r w:rsidRPr="00E92374">
              <w:rPr>
                <w:rFonts w:ascii="Arial" w:hAnsi="Arial" w:cs="Arial"/>
                <w:color w:val="252525"/>
                <w:sz w:val="16"/>
                <w:szCs w:val="16"/>
              </w:rPr>
              <w:br/>
            </w:r>
            <w:r w:rsidRPr="00E92374">
              <w:rPr>
                <w:rFonts w:ascii="Arial" w:hAnsi="Arial" w:cs="Arial"/>
                <w:color w:val="252525"/>
                <w:sz w:val="16"/>
                <w:szCs w:val="16"/>
                <w:shd w:val="clear" w:color="auto" w:fill="FFFFFF"/>
              </w:rPr>
              <w:t>Służy do podpierania i podtrzymywania się w pozycji stojącej.</w:t>
            </w:r>
            <w:r w:rsidRPr="00E92374">
              <w:rPr>
                <w:rFonts w:ascii="Arial" w:hAnsi="Arial" w:cs="Arial"/>
                <w:color w:val="252525"/>
                <w:sz w:val="16"/>
                <w:szCs w:val="16"/>
              </w:rPr>
              <w:br/>
            </w:r>
            <w:r w:rsidRPr="00E92374">
              <w:rPr>
                <w:rFonts w:ascii="Arial" w:hAnsi="Arial" w:cs="Arial"/>
                <w:color w:val="252525"/>
                <w:sz w:val="16"/>
                <w:szCs w:val="16"/>
                <w:shd w:val="clear" w:color="auto" w:fill="FFFFFF"/>
              </w:rPr>
              <w:t>Zapewnia bezpieczne przemieszczanie się pod natryskiem.</w:t>
            </w:r>
            <w:r w:rsidRPr="00E92374">
              <w:rPr>
                <w:rFonts w:ascii="Arial" w:hAnsi="Arial" w:cs="Arial"/>
                <w:color w:val="252525"/>
                <w:sz w:val="16"/>
                <w:szCs w:val="16"/>
              </w:rPr>
              <w:br/>
            </w:r>
            <w:r w:rsidRPr="00E92374">
              <w:rPr>
                <w:rFonts w:ascii="Arial" w:hAnsi="Arial" w:cs="Arial"/>
                <w:color w:val="252525"/>
                <w:sz w:val="16"/>
                <w:szCs w:val="16"/>
                <w:shd w:val="clear" w:color="auto" w:fill="FFFFFF"/>
              </w:rPr>
              <w:t>Pełni funkcję natryskowej poręczy kątowej z możliwością dodania uchwytu na suwaku do słuchawki natryskowej i/lub mydelniczki na suwaku.</w:t>
            </w:r>
            <w:r w:rsidRPr="00E92374">
              <w:rPr>
                <w:rFonts w:ascii="Arial" w:hAnsi="Arial" w:cs="Arial"/>
                <w:color w:val="252525"/>
                <w:sz w:val="16"/>
                <w:szCs w:val="16"/>
              </w:rPr>
              <w:br/>
            </w:r>
            <w:r w:rsidRPr="00E92374">
              <w:rPr>
                <w:rFonts w:ascii="Arial" w:hAnsi="Arial" w:cs="Arial"/>
                <w:color w:val="252525"/>
                <w:sz w:val="16"/>
                <w:szCs w:val="16"/>
                <w:shd w:val="clear" w:color="auto" w:fill="FFFFFF"/>
              </w:rPr>
              <w:t xml:space="preserve">Antybakteryjna ochrona </w:t>
            </w:r>
            <w:r w:rsidR="007F16C4">
              <w:rPr>
                <w:rFonts w:ascii="Arial" w:hAnsi="Arial" w:cs="Arial"/>
                <w:color w:val="252525"/>
                <w:sz w:val="16"/>
                <w:szCs w:val="16"/>
                <w:shd w:val="clear" w:color="auto" w:fill="FFFFFF"/>
              </w:rPr>
              <w:t>-</w:t>
            </w:r>
            <w:r w:rsidRPr="00E92374">
              <w:rPr>
                <w:rFonts w:ascii="Arial" w:hAnsi="Arial" w:cs="Arial"/>
                <w:color w:val="252525"/>
                <w:sz w:val="16"/>
                <w:szCs w:val="16"/>
                <w:shd w:val="clear" w:color="auto" w:fill="FFFFFF"/>
              </w:rPr>
              <w:t>optymalna ochrona przed rozwojem bakterii.</w:t>
            </w:r>
            <w:r w:rsidRPr="00E92374">
              <w:rPr>
                <w:rFonts w:ascii="Arial" w:hAnsi="Arial" w:cs="Arial"/>
                <w:color w:val="252525"/>
                <w:sz w:val="16"/>
                <w:szCs w:val="16"/>
              </w:rPr>
              <w:br/>
            </w:r>
            <w:r w:rsidRPr="00E92374">
              <w:rPr>
                <w:rFonts w:ascii="Arial" w:hAnsi="Arial" w:cs="Arial"/>
                <w:color w:val="252525"/>
                <w:sz w:val="16"/>
                <w:szCs w:val="16"/>
                <w:shd w:val="clear" w:color="auto" w:fill="FFFFFF"/>
              </w:rPr>
              <w:t>Przystosowana do zawieszenia siedziska natryskowego (zamawiać osobno).</w:t>
            </w:r>
            <w:r w:rsidRPr="00E92374">
              <w:rPr>
                <w:rFonts w:ascii="Arial" w:hAnsi="Arial" w:cs="Arial"/>
                <w:color w:val="252525"/>
                <w:sz w:val="16"/>
                <w:szCs w:val="16"/>
              </w:rPr>
              <w:br/>
            </w:r>
            <w:r w:rsidRPr="00E92374">
              <w:rPr>
                <w:rFonts w:ascii="Arial" w:hAnsi="Arial" w:cs="Arial"/>
                <w:color w:val="252525"/>
                <w:sz w:val="16"/>
                <w:szCs w:val="16"/>
                <w:shd w:val="clear" w:color="auto" w:fill="FFFFFF"/>
              </w:rPr>
              <w:t>Możliwość montażu jako model prawy lub lewy.</w:t>
            </w:r>
            <w:r w:rsidRPr="00E92374">
              <w:rPr>
                <w:rFonts w:ascii="Arial" w:hAnsi="Arial" w:cs="Arial"/>
                <w:color w:val="252525"/>
                <w:sz w:val="16"/>
                <w:szCs w:val="16"/>
              </w:rPr>
              <w:br/>
            </w:r>
            <w:r w:rsidRPr="00E92374">
              <w:rPr>
                <w:rFonts w:ascii="Arial" w:hAnsi="Arial" w:cs="Arial"/>
                <w:color w:val="252525"/>
                <w:sz w:val="16"/>
                <w:szCs w:val="16"/>
                <w:shd w:val="clear" w:color="auto" w:fill="FFFFFF"/>
              </w:rPr>
              <w:t>Przystosowana do intensywnego używania w budynkach użyteczności publicznej i w środowisku szpitalnym.</w:t>
            </w:r>
            <w:r w:rsidRPr="00E92374">
              <w:rPr>
                <w:rFonts w:ascii="Arial" w:hAnsi="Arial" w:cs="Arial"/>
                <w:color w:val="252525"/>
                <w:sz w:val="16"/>
                <w:szCs w:val="16"/>
              </w:rPr>
              <w:br/>
            </w:r>
            <w:r w:rsidRPr="00E92374">
              <w:rPr>
                <w:rFonts w:ascii="Arial" w:hAnsi="Arial" w:cs="Arial"/>
                <w:color w:val="252525"/>
                <w:sz w:val="16"/>
                <w:szCs w:val="16"/>
                <w:shd w:val="clear" w:color="auto" w:fill="FFFFFF"/>
              </w:rPr>
              <w:t>Poliamid o wysokiej odporności (Nylon): wzmocniony rdzeniem ze stali chronionej antykorozyjnie o grubości 2 mm.</w:t>
            </w:r>
            <w:r w:rsidRPr="00E92374">
              <w:rPr>
                <w:rFonts w:ascii="Arial" w:hAnsi="Arial" w:cs="Arial"/>
                <w:color w:val="252525"/>
                <w:sz w:val="16"/>
                <w:szCs w:val="16"/>
              </w:rPr>
              <w:br/>
            </w:r>
            <w:r w:rsidRPr="00E92374">
              <w:rPr>
                <w:rFonts w:ascii="Arial" w:hAnsi="Arial" w:cs="Arial"/>
                <w:color w:val="252525"/>
                <w:sz w:val="16"/>
                <w:szCs w:val="16"/>
                <w:shd w:val="clear" w:color="auto" w:fill="FFFFFF"/>
              </w:rPr>
              <w:t>Jednolita powierzchnia bez chropowatości ułatwia czyszczenie i utrzymanie higieny.</w:t>
            </w:r>
            <w:r w:rsidRPr="00E92374">
              <w:rPr>
                <w:rFonts w:ascii="Arial" w:hAnsi="Arial" w:cs="Arial"/>
                <w:color w:val="252525"/>
                <w:sz w:val="16"/>
                <w:szCs w:val="16"/>
              </w:rPr>
              <w:br/>
            </w:r>
            <w:r w:rsidRPr="00E92374">
              <w:rPr>
                <w:rFonts w:ascii="Arial" w:hAnsi="Arial" w:cs="Arial"/>
                <w:color w:val="252525"/>
                <w:sz w:val="16"/>
                <w:szCs w:val="16"/>
                <w:shd w:val="clear" w:color="auto" w:fill="FFFFFF"/>
              </w:rPr>
              <w:t>Wysoka odporność na środki czystości i produkty chemiczne. Ochrona anty-UV.</w:t>
            </w:r>
            <w:r w:rsidRPr="00E92374">
              <w:rPr>
                <w:rFonts w:ascii="Arial" w:hAnsi="Arial" w:cs="Arial"/>
                <w:color w:val="252525"/>
                <w:sz w:val="16"/>
                <w:szCs w:val="16"/>
              </w:rPr>
              <w:br/>
            </w:r>
            <w:r w:rsidRPr="00E92374">
              <w:rPr>
                <w:rFonts w:ascii="Arial" w:hAnsi="Arial" w:cs="Arial"/>
                <w:color w:val="252525"/>
                <w:sz w:val="16"/>
                <w:szCs w:val="16"/>
                <w:shd w:val="clear" w:color="auto" w:fill="FFFFFF"/>
              </w:rPr>
              <w:t>Przyjemna i ciepła w dotyku.</w:t>
            </w:r>
            <w:r w:rsidRPr="00E92374">
              <w:rPr>
                <w:rFonts w:ascii="Arial" w:hAnsi="Arial" w:cs="Arial"/>
                <w:color w:val="252525"/>
                <w:sz w:val="16"/>
                <w:szCs w:val="16"/>
              </w:rPr>
              <w:br/>
            </w:r>
            <w:r w:rsidRPr="00E92374">
              <w:rPr>
                <w:rFonts w:ascii="Arial" w:hAnsi="Arial" w:cs="Arial"/>
                <w:color w:val="252525"/>
                <w:sz w:val="16"/>
                <w:szCs w:val="16"/>
                <w:shd w:val="clear" w:color="auto" w:fill="FFFFFF"/>
              </w:rPr>
              <w:t>Odległość między ścianą a poręczą 38 mm: minimalne wymiary uniemożliwiają przejście przedramienia między ścianą a poręczą, chroniąc użytkownika przed złamaniem w przypadku upadku.</w:t>
            </w:r>
            <w:r w:rsidRPr="00E92374">
              <w:rPr>
                <w:rFonts w:ascii="Arial" w:hAnsi="Arial" w:cs="Arial"/>
                <w:color w:val="252525"/>
                <w:sz w:val="16"/>
                <w:szCs w:val="16"/>
              </w:rPr>
              <w:br/>
            </w:r>
            <w:r w:rsidRPr="00E92374">
              <w:rPr>
                <w:rFonts w:ascii="Arial" w:hAnsi="Arial" w:cs="Arial"/>
                <w:color w:val="252525"/>
                <w:sz w:val="16"/>
                <w:szCs w:val="16"/>
                <w:shd w:val="clear" w:color="auto" w:fill="FFFFFF"/>
              </w:rPr>
              <w:t>Niewidoczne mocowania rozetą montażową na 6 otworów, Ø73.</w:t>
            </w:r>
            <w:r w:rsidRPr="00E92374">
              <w:rPr>
                <w:rFonts w:ascii="Arial" w:hAnsi="Arial" w:cs="Arial"/>
                <w:color w:val="252525"/>
                <w:sz w:val="16"/>
                <w:szCs w:val="16"/>
              </w:rPr>
              <w:br/>
            </w:r>
            <w:r w:rsidRPr="00E92374">
              <w:rPr>
                <w:rFonts w:ascii="Arial" w:hAnsi="Arial" w:cs="Arial"/>
                <w:color w:val="252525"/>
                <w:sz w:val="16"/>
                <w:szCs w:val="16"/>
                <w:shd w:val="clear" w:color="auto" w:fill="FFFFFF"/>
              </w:rPr>
              <w:t>Dostarczana ze śrubami do betonowej ściany.</w:t>
            </w:r>
            <w:r w:rsidRPr="00E92374">
              <w:rPr>
                <w:rFonts w:ascii="Arial" w:hAnsi="Arial" w:cs="Arial"/>
                <w:color w:val="252525"/>
                <w:sz w:val="16"/>
                <w:szCs w:val="16"/>
              </w:rPr>
              <w:br/>
            </w:r>
            <w:r w:rsidRPr="00E92374">
              <w:rPr>
                <w:rFonts w:ascii="Arial" w:hAnsi="Arial" w:cs="Arial"/>
                <w:color w:val="252525"/>
                <w:sz w:val="16"/>
                <w:szCs w:val="16"/>
                <w:shd w:val="clear" w:color="auto" w:fill="FFFFFF"/>
              </w:rPr>
              <w:t>Wymiary: 1 150 x 750 x 750 mm.</w:t>
            </w:r>
            <w:r w:rsidRPr="00E92374">
              <w:rPr>
                <w:rFonts w:ascii="Arial" w:hAnsi="Arial" w:cs="Arial"/>
                <w:color w:val="252525"/>
                <w:sz w:val="16"/>
                <w:szCs w:val="16"/>
              </w:rPr>
              <w:br/>
            </w:r>
            <w:r w:rsidRPr="00E92374">
              <w:rPr>
                <w:rFonts w:ascii="Arial" w:hAnsi="Arial" w:cs="Arial"/>
                <w:color w:val="252525"/>
                <w:sz w:val="16"/>
                <w:szCs w:val="16"/>
                <w:shd w:val="clear" w:color="auto" w:fill="FFFFFF"/>
              </w:rPr>
              <w:t>Testowana na ponad 200 kg. Zalecana maksymalna waga użytkownika: 135 kg.</w:t>
            </w:r>
            <w:r w:rsidRPr="00E92374">
              <w:rPr>
                <w:rFonts w:ascii="Arial" w:hAnsi="Arial" w:cs="Arial"/>
                <w:color w:val="252525"/>
                <w:sz w:val="16"/>
                <w:szCs w:val="16"/>
              </w:rPr>
              <w:br/>
            </w:r>
            <w:r w:rsidRPr="00E92374">
              <w:rPr>
                <w:rFonts w:ascii="Arial" w:hAnsi="Arial" w:cs="Arial"/>
                <w:color w:val="252525"/>
                <w:sz w:val="16"/>
                <w:szCs w:val="16"/>
                <w:shd w:val="clear" w:color="auto" w:fill="FFFFFF"/>
              </w:rPr>
              <w:t>10 lat gwarancji, znak CE.</w:t>
            </w:r>
          </w:p>
        </w:tc>
        <w:tc>
          <w:tcPr>
            <w:tcW w:w="624" w:type="pct"/>
            <w:tcBorders>
              <w:top w:val="single" w:sz="4" w:space="0" w:color="auto"/>
              <w:left w:val="nil"/>
              <w:bottom w:val="single" w:sz="4" w:space="0" w:color="auto"/>
              <w:right w:val="single" w:sz="8" w:space="0" w:color="auto"/>
            </w:tcBorders>
            <w:vAlign w:val="center"/>
          </w:tcPr>
          <w:p w14:paraId="30ABB9A3" w14:textId="02368490" w:rsidR="00B33D53" w:rsidRDefault="004033D7" w:rsidP="0076688D">
            <w:pPr>
              <w:jc w:val="center"/>
              <w:rPr>
                <w:rFonts w:ascii="Arial" w:hAnsi="Arial" w:cs="Arial"/>
                <w:b/>
                <w:bCs/>
                <w:sz w:val="20"/>
                <w:szCs w:val="20"/>
              </w:rPr>
            </w:pPr>
            <w:r>
              <w:rPr>
                <w:rFonts w:ascii="Arial" w:hAnsi="Arial" w:cs="Arial"/>
                <w:b/>
                <w:bCs/>
                <w:sz w:val="20"/>
                <w:szCs w:val="20"/>
              </w:rPr>
              <w:t>13</w:t>
            </w:r>
          </w:p>
        </w:tc>
        <w:tc>
          <w:tcPr>
            <w:tcW w:w="1596" w:type="pct"/>
            <w:tcBorders>
              <w:top w:val="single" w:sz="4" w:space="0" w:color="auto"/>
              <w:left w:val="nil"/>
              <w:bottom w:val="single" w:sz="4" w:space="0" w:color="auto"/>
              <w:right w:val="single" w:sz="8" w:space="0" w:color="auto"/>
            </w:tcBorders>
            <w:vAlign w:val="center"/>
          </w:tcPr>
          <w:p w14:paraId="46FD66C6" w14:textId="4EDCCBC1" w:rsidR="00B33D53" w:rsidRDefault="00B33D53" w:rsidP="00E92374">
            <w:pPr>
              <w:rPr>
                <w:noProof/>
              </w:rPr>
            </w:pPr>
            <w:r>
              <w:rPr>
                <w:noProof/>
              </w:rPr>
              <w:drawing>
                <wp:inline distT="0" distB="0" distL="0" distR="0" wp14:anchorId="07818CAC" wp14:editId="0FFE68FF">
                  <wp:extent cx="1857375" cy="1857375"/>
                  <wp:effectExtent l="0" t="0" r="0" b="9525"/>
                  <wp:docPr id="47" name="Obraz 20">
                    <a:extLst xmlns:a="http://schemas.openxmlformats.org/drawingml/2006/main">
                      <a:ext uri="{FF2B5EF4-FFF2-40B4-BE49-F238E27FC236}">
                        <a16:creationId xmlns:a16="http://schemas.microsoft.com/office/drawing/2014/main" id="{00000000-0008-0000-0000-000015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0">
                            <a:extLst>
                              <a:ext uri="{FF2B5EF4-FFF2-40B4-BE49-F238E27FC236}">
                                <a16:creationId xmlns:a16="http://schemas.microsoft.com/office/drawing/2014/main" id="{00000000-0008-0000-0000-000015000000}"/>
                              </a:ext>
                            </a:extLst>
                          </pic:cNvPr>
                          <pic:cNvPicPr>
                            <a:picLocks noChangeAspect="1"/>
                          </pic:cNvPicPr>
                        </pic:nvPicPr>
                        <pic:blipFill>
                          <a:blip r:embed="rId53"/>
                          <a:stretch>
                            <a:fillRect/>
                          </a:stretch>
                        </pic:blipFill>
                        <pic:spPr>
                          <a:xfrm>
                            <a:off x="0" y="0"/>
                            <a:ext cx="1857375" cy="1857375"/>
                          </a:xfrm>
                          <a:prstGeom prst="rect">
                            <a:avLst/>
                          </a:prstGeom>
                        </pic:spPr>
                      </pic:pic>
                    </a:graphicData>
                  </a:graphic>
                </wp:inline>
              </w:drawing>
            </w:r>
          </w:p>
        </w:tc>
      </w:tr>
      <w:tr w:rsidR="00B33D53" w:rsidRPr="00F94984" w14:paraId="25793E44" w14:textId="77777777" w:rsidTr="004C7A49">
        <w:trPr>
          <w:trHeight w:val="4126"/>
        </w:trPr>
        <w:tc>
          <w:tcPr>
            <w:tcW w:w="209" w:type="pct"/>
            <w:tcBorders>
              <w:top w:val="single" w:sz="4" w:space="0" w:color="auto"/>
              <w:left w:val="single" w:sz="8" w:space="0" w:color="auto"/>
              <w:bottom w:val="single" w:sz="4" w:space="0" w:color="auto"/>
              <w:right w:val="single" w:sz="8" w:space="0" w:color="auto"/>
            </w:tcBorders>
            <w:vAlign w:val="center"/>
          </w:tcPr>
          <w:p w14:paraId="3CDE943D" w14:textId="3BE1FF61" w:rsidR="00B33D53" w:rsidRDefault="00411C51" w:rsidP="00DF5B36">
            <w:pPr>
              <w:rPr>
                <w:rFonts w:ascii="Arial" w:hAnsi="Arial" w:cs="Arial"/>
                <w:b/>
                <w:sz w:val="20"/>
                <w:szCs w:val="20"/>
              </w:rPr>
            </w:pPr>
            <w:r>
              <w:rPr>
                <w:rFonts w:ascii="Arial" w:hAnsi="Arial" w:cs="Arial"/>
                <w:b/>
                <w:sz w:val="20"/>
                <w:szCs w:val="20"/>
              </w:rPr>
              <w:t>40</w:t>
            </w:r>
          </w:p>
        </w:tc>
        <w:tc>
          <w:tcPr>
            <w:tcW w:w="2571" w:type="pct"/>
            <w:tcBorders>
              <w:top w:val="single" w:sz="4" w:space="0" w:color="auto"/>
              <w:left w:val="nil"/>
              <w:bottom w:val="single" w:sz="4" w:space="0" w:color="auto"/>
              <w:right w:val="single" w:sz="8" w:space="0" w:color="auto"/>
            </w:tcBorders>
            <w:vAlign w:val="center"/>
          </w:tcPr>
          <w:p w14:paraId="135648F9" w14:textId="77777777" w:rsidR="00B33D53" w:rsidRDefault="00B33D53" w:rsidP="0076688D">
            <w:pPr>
              <w:spacing w:line="288" w:lineRule="auto"/>
              <w:rPr>
                <w:rFonts w:ascii="Arial" w:eastAsia="Calibri" w:hAnsi="Arial" w:cs="Arial"/>
                <w:sz w:val="16"/>
                <w:szCs w:val="16"/>
              </w:rPr>
            </w:pPr>
          </w:p>
          <w:p w14:paraId="703A3931" w14:textId="77777777" w:rsidR="00B33D53" w:rsidRDefault="00B33D53" w:rsidP="0076688D">
            <w:pPr>
              <w:spacing w:line="288" w:lineRule="auto"/>
              <w:rPr>
                <w:rFonts w:ascii="Arial" w:eastAsia="Calibri" w:hAnsi="Arial" w:cs="Arial"/>
                <w:sz w:val="16"/>
                <w:szCs w:val="16"/>
              </w:rPr>
            </w:pPr>
          </w:p>
          <w:p w14:paraId="6D1BD5A8" w14:textId="77777777" w:rsidR="00B33D53" w:rsidRPr="00E92374" w:rsidRDefault="00B33D53" w:rsidP="0076688D">
            <w:pPr>
              <w:spacing w:line="288" w:lineRule="auto"/>
              <w:rPr>
                <w:rFonts w:ascii="Arial" w:eastAsia="Calibri" w:hAnsi="Arial" w:cs="Arial"/>
                <w:sz w:val="18"/>
                <w:szCs w:val="18"/>
              </w:rPr>
            </w:pPr>
          </w:p>
          <w:p w14:paraId="507270BA" w14:textId="77777777" w:rsidR="00B33D53" w:rsidRPr="00E92374" w:rsidRDefault="00B33D53" w:rsidP="00E92374">
            <w:pPr>
              <w:pStyle w:val="Nagwek4"/>
              <w:shd w:val="clear" w:color="auto" w:fill="FFFFFF"/>
              <w:spacing w:before="0" w:after="0"/>
              <w:rPr>
                <w:rFonts w:ascii="Arial" w:hAnsi="Arial" w:cs="Arial"/>
                <w:color w:val="212529"/>
                <w:sz w:val="18"/>
                <w:szCs w:val="18"/>
              </w:rPr>
            </w:pPr>
            <w:r w:rsidRPr="00E92374">
              <w:rPr>
                <w:rFonts w:ascii="Arial" w:hAnsi="Arial" w:cs="Arial"/>
                <w:color w:val="212529"/>
                <w:sz w:val="18"/>
                <w:szCs w:val="18"/>
              </w:rPr>
              <w:t>Mydelniczka na wcisk, na suwaku, do poręczy natryskowej Ø25 i Ø32</w:t>
            </w:r>
          </w:p>
          <w:p w14:paraId="3D6B95D9" w14:textId="77777777" w:rsidR="00B33D53" w:rsidRPr="00E92374" w:rsidRDefault="00B33D53" w:rsidP="00E92374">
            <w:pPr>
              <w:shd w:val="clear" w:color="auto" w:fill="FFFFFF"/>
              <w:rPr>
                <w:rFonts w:ascii="Arial" w:hAnsi="Arial" w:cs="Arial"/>
                <w:color w:val="252525"/>
                <w:sz w:val="16"/>
                <w:szCs w:val="16"/>
              </w:rPr>
            </w:pPr>
            <w:r w:rsidRPr="00E92374">
              <w:rPr>
                <w:rFonts w:ascii="Arial" w:hAnsi="Arial" w:cs="Arial"/>
                <w:color w:val="252525"/>
                <w:sz w:val="16"/>
                <w:szCs w:val="16"/>
              </w:rPr>
              <w:t>Mydelniczka z białego poliamidu o wysokiej odporności (Nylon) do poręczy, na wcisk, na suwaku.</w:t>
            </w:r>
            <w:r w:rsidRPr="00E92374">
              <w:rPr>
                <w:rFonts w:ascii="Arial" w:hAnsi="Arial" w:cs="Arial"/>
                <w:color w:val="252525"/>
                <w:sz w:val="16"/>
                <w:szCs w:val="16"/>
              </w:rPr>
              <w:br/>
              <w:t>Mydelniczka przystosowana do żelu lub mydła.</w:t>
            </w:r>
            <w:r w:rsidRPr="00E92374">
              <w:rPr>
                <w:rFonts w:ascii="Arial" w:hAnsi="Arial" w:cs="Arial"/>
                <w:color w:val="252525"/>
                <w:sz w:val="16"/>
                <w:szCs w:val="16"/>
              </w:rPr>
              <w:br/>
              <w:t>Do poręczy natryskowej Ø25 i Ø32.</w:t>
            </w:r>
            <w:r w:rsidRPr="00E92374">
              <w:rPr>
                <w:rFonts w:ascii="Arial" w:hAnsi="Arial" w:cs="Arial"/>
                <w:color w:val="252525"/>
                <w:sz w:val="16"/>
                <w:szCs w:val="16"/>
              </w:rPr>
              <w:br/>
              <w:t>10 lat gwarancji</w:t>
            </w:r>
          </w:p>
          <w:p w14:paraId="5FE08B76" w14:textId="77777777" w:rsidR="00B33D53" w:rsidRDefault="00B33D53" w:rsidP="0076688D">
            <w:pPr>
              <w:spacing w:line="288" w:lineRule="auto"/>
              <w:rPr>
                <w:rFonts w:ascii="Arial" w:eastAsia="Calibri" w:hAnsi="Arial" w:cs="Arial"/>
                <w:sz w:val="16"/>
                <w:szCs w:val="16"/>
              </w:rPr>
            </w:pPr>
          </w:p>
          <w:p w14:paraId="44530A67" w14:textId="77777777" w:rsidR="00B33D53" w:rsidRDefault="00B33D53" w:rsidP="0076688D">
            <w:pPr>
              <w:spacing w:line="288" w:lineRule="auto"/>
              <w:rPr>
                <w:rFonts w:ascii="Arial" w:eastAsia="Calibri" w:hAnsi="Arial" w:cs="Arial"/>
                <w:sz w:val="16"/>
                <w:szCs w:val="16"/>
              </w:rPr>
            </w:pPr>
          </w:p>
          <w:p w14:paraId="40C2F7C5" w14:textId="77777777" w:rsidR="00B33D53" w:rsidRDefault="00B33D53" w:rsidP="0076688D">
            <w:pPr>
              <w:spacing w:line="288" w:lineRule="auto"/>
              <w:rPr>
                <w:rFonts w:ascii="Arial" w:eastAsia="Calibri" w:hAnsi="Arial" w:cs="Arial"/>
                <w:sz w:val="16"/>
                <w:szCs w:val="16"/>
              </w:rPr>
            </w:pPr>
          </w:p>
          <w:p w14:paraId="12A81F0E" w14:textId="77777777" w:rsidR="00B33D53" w:rsidRDefault="00B33D53" w:rsidP="0076688D">
            <w:pPr>
              <w:spacing w:line="288" w:lineRule="auto"/>
              <w:rPr>
                <w:rFonts w:ascii="Arial" w:eastAsia="Calibri" w:hAnsi="Arial" w:cs="Arial"/>
                <w:sz w:val="16"/>
                <w:szCs w:val="16"/>
              </w:rPr>
            </w:pPr>
          </w:p>
          <w:p w14:paraId="56BC116F" w14:textId="77777777" w:rsidR="00B33D53" w:rsidRDefault="00B33D53" w:rsidP="0076688D">
            <w:pPr>
              <w:spacing w:line="288" w:lineRule="auto"/>
              <w:rPr>
                <w:rFonts w:ascii="Arial" w:eastAsia="Calibri" w:hAnsi="Arial" w:cs="Arial"/>
                <w:sz w:val="16"/>
                <w:szCs w:val="16"/>
              </w:rPr>
            </w:pPr>
          </w:p>
          <w:p w14:paraId="07F5B5C1" w14:textId="77777777" w:rsidR="00B33D53" w:rsidRDefault="00B33D53" w:rsidP="0076688D">
            <w:pPr>
              <w:spacing w:line="288" w:lineRule="auto"/>
              <w:rPr>
                <w:rFonts w:ascii="Arial" w:eastAsia="Calibri" w:hAnsi="Arial" w:cs="Arial"/>
                <w:sz w:val="16"/>
                <w:szCs w:val="16"/>
              </w:rPr>
            </w:pPr>
          </w:p>
          <w:p w14:paraId="784A6C33" w14:textId="77777777" w:rsidR="00B33D53" w:rsidRDefault="00B33D53" w:rsidP="0076688D">
            <w:pPr>
              <w:spacing w:line="288" w:lineRule="auto"/>
              <w:rPr>
                <w:rFonts w:ascii="Arial" w:eastAsia="Calibri" w:hAnsi="Arial" w:cs="Arial"/>
                <w:sz w:val="16"/>
                <w:szCs w:val="16"/>
              </w:rPr>
            </w:pPr>
          </w:p>
          <w:p w14:paraId="5A25DE7B" w14:textId="77777777" w:rsidR="00B33D53" w:rsidRDefault="00B33D53" w:rsidP="0076688D">
            <w:pPr>
              <w:spacing w:line="288" w:lineRule="auto"/>
              <w:rPr>
                <w:rFonts w:ascii="Arial" w:eastAsia="Calibri" w:hAnsi="Arial" w:cs="Arial"/>
                <w:sz w:val="16"/>
                <w:szCs w:val="16"/>
              </w:rPr>
            </w:pPr>
          </w:p>
          <w:p w14:paraId="79D4FB8F" w14:textId="77777777" w:rsidR="00B33D53" w:rsidRDefault="00B33D53" w:rsidP="0076688D">
            <w:pPr>
              <w:spacing w:line="288" w:lineRule="auto"/>
              <w:rPr>
                <w:rFonts w:ascii="Arial" w:eastAsia="Calibri" w:hAnsi="Arial" w:cs="Arial"/>
                <w:sz w:val="16"/>
                <w:szCs w:val="16"/>
              </w:rPr>
            </w:pPr>
          </w:p>
          <w:p w14:paraId="7AC385D8" w14:textId="77777777" w:rsidR="00B33D53" w:rsidRDefault="00B33D53" w:rsidP="0076688D">
            <w:pPr>
              <w:spacing w:line="288" w:lineRule="auto"/>
              <w:rPr>
                <w:rFonts w:ascii="Arial" w:eastAsia="Calibri" w:hAnsi="Arial" w:cs="Arial"/>
                <w:sz w:val="16"/>
                <w:szCs w:val="16"/>
              </w:rPr>
            </w:pPr>
          </w:p>
          <w:p w14:paraId="04B10A9C" w14:textId="77777777" w:rsidR="00B33D53" w:rsidRDefault="00B33D53" w:rsidP="0076688D">
            <w:pPr>
              <w:spacing w:line="288" w:lineRule="auto"/>
              <w:rPr>
                <w:rFonts w:ascii="Arial" w:eastAsia="Calibri" w:hAnsi="Arial" w:cs="Arial"/>
                <w:sz w:val="16"/>
                <w:szCs w:val="16"/>
              </w:rPr>
            </w:pPr>
          </w:p>
          <w:p w14:paraId="16F0B540" w14:textId="77777777" w:rsidR="00B33D53" w:rsidRDefault="00B33D53" w:rsidP="0076688D">
            <w:pPr>
              <w:spacing w:line="288" w:lineRule="auto"/>
              <w:rPr>
                <w:rFonts w:ascii="Arial" w:eastAsia="Calibri" w:hAnsi="Arial" w:cs="Arial"/>
                <w:sz w:val="16"/>
                <w:szCs w:val="16"/>
              </w:rPr>
            </w:pPr>
          </w:p>
          <w:p w14:paraId="2B662308" w14:textId="77777777" w:rsidR="00B33D53" w:rsidRDefault="00B33D53" w:rsidP="0076688D">
            <w:pPr>
              <w:spacing w:line="288" w:lineRule="auto"/>
              <w:rPr>
                <w:rFonts w:ascii="Arial" w:eastAsia="Calibri" w:hAnsi="Arial" w:cs="Arial"/>
                <w:sz w:val="16"/>
                <w:szCs w:val="16"/>
              </w:rPr>
            </w:pPr>
          </w:p>
          <w:p w14:paraId="085AA807" w14:textId="77777777" w:rsidR="00B33D53" w:rsidRDefault="00B33D53" w:rsidP="0076688D">
            <w:pPr>
              <w:spacing w:line="288" w:lineRule="auto"/>
              <w:rPr>
                <w:rFonts w:ascii="Arial" w:eastAsia="Calibri" w:hAnsi="Arial" w:cs="Arial"/>
                <w:sz w:val="16"/>
                <w:szCs w:val="16"/>
              </w:rPr>
            </w:pPr>
          </w:p>
          <w:p w14:paraId="18ECB7E9" w14:textId="77777777" w:rsidR="00B33D53" w:rsidRDefault="00B33D53" w:rsidP="0076688D">
            <w:pPr>
              <w:spacing w:line="288" w:lineRule="auto"/>
              <w:rPr>
                <w:rFonts w:ascii="Arial" w:eastAsia="Calibri" w:hAnsi="Arial" w:cs="Arial"/>
                <w:sz w:val="16"/>
                <w:szCs w:val="16"/>
              </w:rPr>
            </w:pPr>
          </w:p>
          <w:p w14:paraId="4C58354B" w14:textId="77777777" w:rsidR="00B33D53" w:rsidRDefault="00B33D53" w:rsidP="0076688D">
            <w:pPr>
              <w:spacing w:line="288" w:lineRule="auto"/>
              <w:rPr>
                <w:rFonts w:ascii="Arial" w:eastAsia="Calibri" w:hAnsi="Arial" w:cs="Arial"/>
                <w:sz w:val="16"/>
                <w:szCs w:val="16"/>
              </w:rPr>
            </w:pPr>
          </w:p>
          <w:p w14:paraId="41E9B377" w14:textId="77777777" w:rsidR="00B33D53" w:rsidRDefault="00B33D53" w:rsidP="0076688D">
            <w:pPr>
              <w:spacing w:line="288" w:lineRule="auto"/>
              <w:rPr>
                <w:rFonts w:ascii="Arial" w:hAnsi="Arial" w:cs="Arial"/>
                <w:b/>
                <w:color w:val="252525"/>
                <w:sz w:val="18"/>
                <w:szCs w:val="18"/>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3D96A4C3" w14:textId="00884C6D" w:rsidR="00B33D53" w:rsidRDefault="004033D7" w:rsidP="0076688D">
            <w:pPr>
              <w:jc w:val="center"/>
              <w:rPr>
                <w:rFonts w:ascii="Arial" w:hAnsi="Arial" w:cs="Arial"/>
                <w:b/>
                <w:bCs/>
                <w:sz w:val="20"/>
                <w:szCs w:val="20"/>
              </w:rPr>
            </w:pPr>
            <w:r>
              <w:rPr>
                <w:rFonts w:ascii="Arial" w:hAnsi="Arial" w:cs="Arial"/>
                <w:b/>
                <w:bCs/>
                <w:sz w:val="20"/>
                <w:szCs w:val="20"/>
              </w:rPr>
              <w:t>13</w:t>
            </w:r>
          </w:p>
        </w:tc>
        <w:tc>
          <w:tcPr>
            <w:tcW w:w="1596" w:type="pct"/>
            <w:tcBorders>
              <w:top w:val="single" w:sz="4" w:space="0" w:color="auto"/>
              <w:left w:val="nil"/>
              <w:bottom w:val="single" w:sz="4" w:space="0" w:color="auto"/>
              <w:right w:val="single" w:sz="8" w:space="0" w:color="auto"/>
            </w:tcBorders>
            <w:vAlign w:val="center"/>
          </w:tcPr>
          <w:p w14:paraId="573BA016" w14:textId="7EE681C1" w:rsidR="00B33D53" w:rsidRDefault="00B33D53" w:rsidP="00E92374">
            <w:pPr>
              <w:jc w:val="center"/>
              <w:rPr>
                <w:noProof/>
              </w:rPr>
            </w:pPr>
            <w:r>
              <w:rPr>
                <w:noProof/>
              </w:rPr>
              <w:drawing>
                <wp:inline distT="0" distB="0" distL="0" distR="0" wp14:anchorId="6C0CBDD9" wp14:editId="3FDC2E09">
                  <wp:extent cx="1333500" cy="1333500"/>
                  <wp:effectExtent l="0" t="0" r="0" b="0"/>
                  <wp:docPr id="48" name="Obraz 18">
                    <a:extLst xmlns:a="http://schemas.openxmlformats.org/drawingml/2006/main">
                      <a:ext uri="{FF2B5EF4-FFF2-40B4-BE49-F238E27FC236}">
                        <a16:creationId xmlns:a16="http://schemas.microsoft.com/office/drawing/2014/main" id="{00000000-0008-0000-0000-00001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18">
                            <a:extLst>
                              <a:ext uri="{FF2B5EF4-FFF2-40B4-BE49-F238E27FC236}">
                                <a16:creationId xmlns:a16="http://schemas.microsoft.com/office/drawing/2014/main" id="{00000000-0008-0000-0000-000013000000}"/>
                              </a:ext>
                            </a:extLst>
                          </pic:cNvPr>
                          <pic:cNvPicPr>
                            <a:picLocks noChangeAspect="1"/>
                          </pic:cNvPicPr>
                        </pic:nvPicPr>
                        <pic:blipFill>
                          <a:blip r:embed="rId54"/>
                          <a:stretch>
                            <a:fillRect/>
                          </a:stretch>
                        </pic:blipFill>
                        <pic:spPr>
                          <a:xfrm>
                            <a:off x="0" y="0"/>
                            <a:ext cx="1333500" cy="1333500"/>
                          </a:xfrm>
                          <a:prstGeom prst="rect">
                            <a:avLst/>
                          </a:prstGeom>
                        </pic:spPr>
                      </pic:pic>
                    </a:graphicData>
                  </a:graphic>
                </wp:inline>
              </w:drawing>
            </w:r>
          </w:p>
        </w:tc>
      </w:tr>
      <w:tr w:rsidR="00B33D53" w:rsidRPr="00F94984" w14:paraId="3FF8DE06" w14:textId="77777777" w:rsidTr="00E92374">
        <w:trPr>
          <w:trHeight w:val="631"/>
        </w:trPr>
        <w:tc>
          <w:tcPr>
            <w:tcW w:w="209" w:type="pct"/>
            <w:tcBorders>
              <w:top w:val="single" w:sz="4" w:space="0" w:color="auto"/>
              <w:left w:val="single" w:sz="8" w:space="0" w:color="auto"/>
              <w:bottom w:val="single" w:sz="4" w:space="0" w:color="auto"/>
              <w:right w:val="single" w:sz="8" w:space="0" w:color="auto"/>
            </w:tcBorders>
            <w:vAlign w:val="center"/>
          </w:tcPr>
          <w:p w14:paraId="34D2D8D3" w14:textId="4272E7FD" w:rsidR="00B33D53" w:rsidRDefault="00B33D53" w:rsidP="00DF5B36">
            <w:pP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4D3AB8B7" w14:textId="77777777" w:rsidR="00B33D53" w:rsidRPr="00FF78E9" w:rsidRDefault="00B33D53" w:rsidP="00E92374">
            <w:pPr>
              <w:jc w:val="center"/>
              <w:rPr>
                <w:rFonts w:ascii="Arial" w:hAnsi="Arial" w:cs="Arial"/>
                <w:b/>
                <w:bCs/>
                <w:sz w:val="16"/>
                <w:szCs w:val="16"/>
              </w:rPr>
            </w:pPr>
            <w:r w:rsidRPr="00FF78E9">
              <w:rPr>
                <w:rFonts w:ascii="Arial" w:hAnsi="Arial" w:cs="Arial"/>
                <w:b/>
                <w:bCs/>
                <w:sz w:val="16"/>
                <w:szCs w:val="16"/>
              </w:rPr>
              <w:t>Opis, nazwa usługi,</w:t>
            </w:r>
          </w:p>
          <w:p w14:paraId="17D4E4A8" w14:textId="60CD1C38" w:rsidR="00B33D53" w:rsidRDefault="00B33D53" w:rsidP="00E92374">
            <w:pPr>
              <w:spacing w:line="288" w:lineRule="auto"/>
              <w:jc w:val="center"/>
              <w:rPr>
                <w:rFonts w:ascii="Arial" w:hAnsi="Arial" w:cs="Arial"/>
                <w:b/>
                <w:color w:val="252525"/>
                <w:sz w:val="18"/>
                <w:szCs w:val="18"/>
                <w:shd w:val="clear" w:color="auto" w:fill="FFFFFF"/>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37C08515" w14:textId="77777777" w:rsidR="00B33D53" w:rsidRPr="00FF78E9" w:rsidRDefault="00B33D53" w:rsidP="00973CBD">
            <w:pPr>
              <w:jc w:val="center"/>
              <w:rPr>
                <w:rFonts w:ascii="Arial Narrow" w:hAnsi="Arial Narrow"/>
                <w:b/>
                <w:bCs/>
                <w:sz w:val="20"/>
                <w:szCs w:val="18"/>
              </w:rPr>
            </w:pPr>
            <w:r w:rsidRPr="00FF78E9">
              <w:rPr>
                <w:rFonts w:ascii="Arial Narrow" w:hAnsi="Arial Narrow"/>
                <w:b/>
                <w:bCs/>
                <w:sz w:val="20"/>
                <w:szCs w:val="18"/>
              </w:rPr>
              <w:t>Ilość</w:t>
            </w:r>
          </w:p>
          <w:p w14:paraId="5D54B7E1" w14:textId="6FBE5051" w:rsidR="00B33D53" w:rsidRDefault="00B33D53" w:rsidP="0076688D">
            <w:pPr>
              <w:jc w:val="center"/>
              <w:rPr>
                <w:rFonts w:ascii="Arial" w:hAnsi="Arial" w:cs="Arial"/>
                <w:b/>
                <w:bCs/>
                <w:sz w:val="20"/>
                <w:szCs w:val="20"/>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731C1D85"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161F0B15" w14:textId="18A57F50" w:rsidR="00B33D53" w:rsidRDefault="00B33D53" w:rsidP="00D06FBD">
            <w:pPr>
              <w:jc w:val="center"/>
              <w:rPr>
                <w:noProof/>
              </w:rPr>
            </w:pPr>
            <w:r w:rsidRPr="00125D39">
              <w:rPr>
                <w:rFonts w:ascii="Arial" w:hAnsi="Arial" w:cs="Arial"/>
                <w:b/>
                <w:bCs/>
                <w:sz w:val="18"/>
                <w:szCs w:val="18"/>
              </w:rPr>
              <w:t>Rysunek lub zdjęcie</w:t>
            </w:r>
          </w:p>
        </w:tc>
      </w:tr>
      <w:tr w:rsidR="00B33D53" w:rsidRPr="00F94984" w14:paraId="3B2EE7AE" w14:textId="77777777" w:rsidTr="00E92374">
        <w:trPr>
          <w:trHeight w:val="2580"/>
        </w:trPr>
        <w:tc>
          <w:tcPr>
            <w:tcW w:w="209" w:type="pct"/>
            <w:tcBorders>
              <w:top w:val="single" w:sz="4" w:space="0" w:color="auto"/>
              <w:left w:val="single" w:sz="8" w:space="0" w:color="auto"/>
              <w:bottom w:val="single" w:sz="4" w:space="0" w:color="auto"/>
              <w:right w:val="single" w:sz="8" w:space="0" w:color="auto"/>
            </w:tcBorders>
            <w:vAlign w:val="center"/>
          </w:tcPr>
          <w:p w14:paraId="72701E68" w14:textId="21AB72FC" w:rsidR="00B33D53" w:rsidRDefault="00411C51" w:rsidP="00DF5B36">
            <w:pPr>
              <w:rPr>
                <w:rFonts w:ascii="Arial" w:hAnsi="Arial" w:cs="Arial"/>
                <w:b/>
                <w:sz w:val="20"/>
                <w:szCs w:val="20"/>
              </w:rPr>
            </w:pPr>
            <w:r>
              <w:rPr>
                <w:rFonts w:ascii="Arial" w:hAnsi="Arial" w:cs="Arial"/>
                <w:b/>
                <w:sz w:val="20"/>
                <w:szCs w:val="20"/>
              </w:rPr>
              <w:lastRenderedPageBreak/>
              <w:t>41</w:t>
            </w:r>
          </w:p>
        </w:tc>
        <w:tc>
          <w:tcPr>
            <w:tcW w:w="2571" w:type="pct"/>
            <w:tcBorders>
              <w:top w:val="single" w:sz="4" w:space="0" w:color="auto"/>
              <w:left w:val="nil"/>
              <w:bottom w:val="single" w:sz="4" w:space="0" w:color="auto"/>
              <w:right w:val="single" w:sz="8" w:space="0" w:color="auto"/>
            </w:tcBorders>
            <w:vAlign w:val="center"/>
          </w:tcPr>
          <w:p w14:paraId="67459A0B" w14:textId="77777777" w:rsidR="00B33D53" w:rsidRDefault="00B33D53" w:rsidP="0076688D">
            <w:pPr>
              <w:spacing w:line="288" w:lineRule="auto"/>
              <w:rPr>
                <w:rFonts w:ascii="Arial" w:hAnsi="Arial" w:cs="Arial"/>
                <w:b/>
                <w:color w:val="252525"/>
                <w:sz w:val="18"/>
                <w:szCs w:val="18"/>
                <w:shd w:val="clear" w:color="auto" w:fill="FFFFFF"/>
              </w:rPr>
            </w:pPr>
          </w:p>
          <w:p w14:paraId="65FB6D70" w14:textId="77777777" w:rsidR="00B33D53" w:rsidRPr="00E92374" w:rsidRDefault="00B33D53" w:rsidP="00E92374">
            <w:pPr>
              <w:pStyle w:val="Nagwek4"/>
              <w:shd w:val="clear" w:color="auto" w:fill="FFFFFF"/>
              <w:spacing w:before="0" w:after="0"/>
              <w:rPr>
                <w:rFonts w:ascii="Arial" w:hAnsi="Arial" w:cs="Arial"/>
                <w:color w:val="212529"/>
                <w:sz w:val="18"/>
                <w:szCs w:val="18"/>
              </w:rPr>
            </w:pPr>
            <w:r w:rsidRPr="00E92374">
              <w:rPr>
                <w:rFonts w:ascii="Arial" w:hAnsi="Arial" w:cs="Arial"/>
                <w:color w:val="212529"/>
                <w:sz w:val="18"/>
                <w:szCs w:val="18"/>
              </w:rPr>
              <w:t>Mydelniczka na wcisk, na suwaku, do poręczy natryskowej Ø25 i Ø32</w:t>
            </w:r>
          </w:p>
          <w:p w14:paraId="61D7E46F" w14:textId="77777777" w:rsidR="00B33D53" w:rsidRPr="00E92374" w:rsidRDefault="00B33D53" w:rsidP="00E92374">
            <w:pPr>
              <w:shd w:val="clear" w:color="auto" w:fill="FFFFFF"/>
              <w:rPr>
                <w:rFonts w:ascii="Arial" w:hAnsi="Arial" w:cs="Arial"/>
                <w:color w:val="252525"/>
                <w:sz w:val="16"/>
                <w:szCs w:val="16"/>
              </w:rPr>
            </w:pPr>
            <w:r w:rsidRPr="00E92374">
              <w:rPr>
                <w:rFonts w:ascii="Arial" w:hAnsi="Arial" w:cs="Arial"/>
                <w:color w:val="252525"/>
                <w:sz w:val="16"/>
                <w:szCs w:val="16"/>
              </w:rPr>
              <w:t>Przezroczysta mydelniczka do poręczy, na wcisk, na suwaku.</w:t>
            </w:r>
            <w:r w:rsidRPr="00E92374">
              <w:rPr>
                <w:rFonts w:ascii="Arial" w:hAnsi="Arial" w:cs="Arial"/>
                <w:color w:val="252525"/>
                <w:sz w:val="16"/>
                <w:szCs w:val="16"/>
              </w:rPr>
              <w:br/>
              <w:t>Mydelniczka przystosowana do żelu lub mydła.</w:t>
            </w:r>
            <w:r w:rsidRPr="00E92374">
              <w:rPr>
                <w:rFonts w:ascii="Arial" w:hAnsi="Arial" w:cs="Arial"/>
                <w:color w:val="252525"/>
                <w:sz w:val="16"/>
                <w:szCs w:val="16"/>
              </w:rPr>
              <w:br/>
              <w:t>Do poręczy natryskowej Ø25 i Ø32.</w:t>
            </w:r>
            <w:r w:rsidRPr="00E92374">
              <w:rPr>
                <w:rFonts w:ascii="Arial" w:hAnsi="Arial" w:cs="Arial"/>
                <w:color w:val="252525"/>
                <w:sz w:val="16"/>
                <w:szCs w:val="16"/>
              </w:rPr>
              <w:br/>
              <w:t>10 lat gwarancji.</w:t>
            </w:r>
          </w:p>
          <w:p w14:paraId="74337953" w14:textId="77777777" w:rsidR="00B33D53" w:rsidRDefault="00B33D53" w:rsidP="0076688D">
            <w:pPr>
              <w:spacing w:line="288" w:lineRule="auto"/>
              <w:rPr>
                <w:rFonts w:ascii="Arial" w:hAnsi="Arial" w:cs="Arial"/>
                <w:b/>
                <w:color w:val="252525"/>
                <w:sz w:val="18"/>
                <w:szCs w:val="18"/>
                <w:shd w:val="clear" w:color="auto" w:fill="FFFFFF"/>
              </w:rPr>
            </w:pPr>
          </w:p>
          <w:p w14:paraId="75C2637A" w14:textId="77777777" w:rsidR="00B33D53" w:rsidRDefault="00B33D53" w:rsidP="0076688D">
            <w:pPr>
              <w:spacing w:line="288" w:lineRule="auto"/>
              <w:rPr>
                <w:rFonts w:ascii="Arial" w:hAnsi="Arial" w:cs="Arial"/>
                <w:b/>
                <w:color w:val="252525"/>
                <w:sz w:val="18"/>
                <w:szCs w:val="18"/>
                <w:shd w:val="clear" w:color="auto" w:fill="FFFFFF"/>
              </w:rPr>
            </w:pPr>
          </w:p>
          <w:p w14:paraId="3D6F491D" w14:textId="77777777" w:rsidR="00B33D53" w:rsidRDefault="00B33D53" w:rsidP="0076688D">
            <w:pPr>
              <w:spacing w:line="288" w:lineRule="auto"/>
              <w:rPr>
                <w:rFonts w:ascii="Arial" w:hAnsi="Arial" w:cs="Arial"/>
                <w:b/>
                <w:color w:val="252525"/>
                <w:sz w:val="18"/>
                <w:szCs w:val="18"/>
                <w:shd w:val="clear" w:color="auto" w:fill="FFFFFF"/>
              </w:rPr>
            </w:pPr>
          </w:p>
          <w:p w14:paraId="7154B8DF" w14:textId="77777777" w:rsidR="00B33D53" w:rsidRDefault="00B33D53" w:rsidP="0076688D">
            <w:pPr>
              <w:spacing w:line="288" w:lineRule="auto"/>
              <w:rPr>
                <w:rFonts w:ascii="Arial" w:hAnsi="Arial" w:cs="Arial"/>
                <w:b/>
                <w:color w:val="252525"/>
                <w:sz w:val="18"/>
                <w:szCs w:val="18"/>
                <w:shd w:val="clear" w:color="auto" w:fill="FFFFFF"/>
              </w:rPr>
            </w:pPr>
          </w:p>
          <w:p w14:paraId="5A452CF6" w14:textId="77777777" w:rsidR="00B33D53" w:rsidRDefault="00B33D53" w:rsidP="0076688D">
            <w:pPr>
              <w:spacing w:line="288" w:lineRule="auto"/>
              <w:rPr>
                <w:rFonts w:ascii="Arial" w:hAnsi="Arial" w:cs="Arial"/>
                <w:b/>
                <w:color w:val="252525"/>
                <w:sz w:val="18"/>
                <w:szCs w:val="18"/>
                <w:shd w:val="clear" w:color="auto" w:fill="FFFFFF"/>
              </w:rPr>
            </w:pPr>
          </w:p>
          <w:p w14:paraId="2ADAAD37" w14:textId="77777777" w:rsidR="00B33D53" w:rsidRDefault="00B33D53" w:rsidP="0076688D">
            <w:pPr>
              <w:spacing w:line="288" w:lineRule="auto"/>
              <w:rPr>
                <w:rFonts w:ascii="Arial" w:hAnsi="Arial" w:cs="Arial"/>
                <w:b/>
                <w:color w:val="252525"/>
                <w:sz w:val="18"/>
                <w:szCs w:val="18"/>
                <w:shd w:val="clear" w:color="auto" w:fill="FFFFFF"/>
              </w:rPr>
            </w:pPr>
          </w:p>
          <w:p w14:paraId="2233D446" w14:textId="77777777" w:rsidR="00B33D53" w:rsidRDefault="00B33D53" w:rsidP="0076688D">
            <w:pPr>
              <w:spacing w:line="288" w:lineRule="auto"/>
              <w:rPr>
                <w:rFonts w:ascii="Arial" w:hAnsi="Arial" w:cs="Arial"/>
                <w:b/>
                <w:color w:val="252525"/>
                <w:sz w:val="18"/>
                <w:szCs w:val="18"/>
                <w:shd w:val="clear" w:color="auto" w:fill="FFFFFF"/>
              </w:rPr>
            </w:pPr>
          </w:p>
          <w:p w14:paraId="39634B3C" w14:textId="77777777" w:rsidR="00B33D53" w:rsidRDefault="00B33D53" w:rsidP="0076688D">
            <w:pPr>
              <w:spacing w:line="288" w:lineRule="auto"/>
              <w:rPr>
                <w:rFonts w:ascii="Arial" w:hAnsi="Arial" w:cs="Arial"/>
                <w:b/>
                <w:color w:val="252525"/>
                <w:sz w:val="18"/>
                <w:szCs w:val="18"/>
                <w:shd w:val="clear" w:color="auto" w:fill="FFFFFF"/>
              </w:rPr>
            </w:pPr>
          </w:p>
          <w:p w14:paraId="314A136A" w14:textId="77777777" w:rsidR="00B33D53" w:rsidRDefault="00B33D53" w:rsidP="0076688D">
            <w:pPr>
              <w:spacing w:line="288" w:lineRule="auto"/>
              <w:rPr>
                <w:rFonts w:ascii="Arial" w:hAnsi="Arial" w:cs="Arial"/>
                <w:b/>
                <w:color w:val="252525"/>
                <w:sz w:val="18"/>
                <w:szCs w:val="18"/>
                <w:shd w:val="clear" w:color="auto" w:fill="FFFFFF"/>
              </w:rPr>
            </w:pPr>
          </w:p>
          <w:p w14:paraId="524B7863" w14:textId="77777777" w:rsidR="00B33D53" w:rsidRPr="00D06FBD" w:rsidRDefault="00B33D53" w:rsidP="0076688D">
            <w:pPr>
              <w:spacing w:line="288" w:lineRule="auto"/>
              <w:rPr>
                <w:rFonts w:ascii="Arial" w:hAnsi="Arial" w:cs="Arial"/>
                <w:b/>
                <w:color w:val="252525"/>
                <w:sz w:val="18"/>
                <w:szCs w:val="18"/>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34564A81" w14:textId="1D1A92A0" w:rsidR="00B33D53" w:rsidRDefault="000E7D5E" w:rsidP="0076688D">
            <w:pPr>
              <w:jc w:val="center"/>
              <w:rPr>
                <w:rFonts w:ascii="Arial" w:hAnsi="Arial" w:cs="Arial"/>
                <w:b/>
                <w:bCs/>
                <w:sz w:val="20"/>
                <w:szCs w:val="20"/>
              </w:rPr>
            </w:pPr>
            <w:r>
              <w:rPr>
                <w:rFonts w:ascii="Arial" w:hAnsi="Arial" w:cs="Arial"/>
                <w:b/>
                <w:bCs/>
                <w:sz w:val="20"/>
                <w:szCs w:val="20"/>
              </w:rPr>
              <w:t>3</w:t>
            </w:r>
          </w:p>
        </w:tc>
        <w:tc>
          <w:tcPr>
            <w:tcW w:w="1596" w:type="pct"/>
            <w:tcBorders>
              <w:top w:val="single" w:sz="4" w:space="0" w:color="auto"/>
              <w:left w:val="nil"/>
              <w:bottom w:val="single" w:sz="4" w:space="0" w:color="auto"/>
              <w:right w:val="single" w:sz="8" w:space="0" w:color="auto"/>
            </w:tcBorders>
            <w:vAlign w:val="center"/>
          </w:tcPr>
          <w:p w14:paraId="6D74F6D9" w14:textId="53743222" w:rsidR="00B33D53" w:rsidRDefault="00B33D53" w:rsidP="00D06FBD">
            <w:pPr>
              <w:jc w:val="center"/>
              <w:rPr>
                <w:noProof/>
              </w:rPr>
            </w:pPr>
            <w:r>
              <w:rPr>
                <w:noProof/>
              </w:rPr>
              <w:drawing>
                <wp:inline distT="0" distB="0" distL="0" distR="0" wp14:anchorId="2BB41693" wp14:editId="77BF9159">
                  <wp:extent cx="1980565" cy="1824355"/>
                  <wp:effectExtent l="0" t="0" r="635" b="4445"/>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ydelniczka.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980565" cy="1824355"/>
                          </a:xfrm>
                          <a:prstGeom prst="rect">
                            <a:avLst/>
                          </a:prstGeom>
                        </pic:spPr>
                      </pic:pic>
                    </a:graphicData>
                  </a:graphic>
                </wp:inline>
              </w:drawing>
            </w:r>
          </w:p>
        </w:tc>
      </w:tr>
      <w:tr w:rsidR="00B33D53" w:rsidRPr="00F94984" w14:paraId="13EA509A" w14:textId="77777777" w:rsidTr="00E92374">
        <w:trPr>
          <w:trHeight w:val="4182"/>
        </w:trPr>
        <w:tc>
          <w:tcPr>
            <w:tcW w:w="209" w:type="pct"/>
            <w:tcBorders>
              <w:top w:val="single" w:sz="4" w:space="0" w:color="auto"/>
              <w:left w:val="single" w:sz="8" w:space="0" w:color="auto"/>
              <w:bottom w:val="single" w:sz="4" w:space="0" w:color="auto"/>
              <w:right w:val="single" w:sz="8" w:space="0" w:color="auto"/>
            </w:tcBorders>
            <w:vAlign w:val="center"/>
          </w:tcPr>
          <w:p w14:paraId="3EA02880" w14:textId="0E7F6A91" w:rsidR="00B33D53" w:rsidRDefault="00411C51" w:rsidP="00DF5B36">
            <w:pPr>
              <w:rPr>
                <w:rFonts w:ascii="Arial" w:hAnsi="Arial" w:cs="Arial"/>
                <w:b/>
                <w:sz w:val="20"/>
                <w:szCs w:val="20"/>
              </w:rPr>
            </w:pPr>
            <w:r>
              <w:rPr>
                <w:rFonts w:ascii="Arial" w:hAnsi="Arial" w:cs="Arial"/>
                <w:b/>
                <w:sz w:val="20"/>
                <w:szCs w:val="20"/>
              </w:rPr>
              <w:t>42</w:t>
            </w:r>
          </w:p>
        </w:tc>
        <w:tc>
          <w:tcPr>
            <w:tcW w:w="2571" w:type="pct"/>
            <w:tcBorders>
              <w:top w:val="single" w:sz="4" w:space="0" w:color="auto"/>
              <w:left w:val="nil"/>
              <w:bottom w:val="single" w:sz="4" w:space="0" w:color="auto"/>
              <w:right w:val="single" w:sz="8" w:space="0" w:color="auto"/>
            </w:tcBorders>
            <w:vAlign w:val="center"/>
          </w:tcPr>
          <w:p w14:paraId="53B4424E" w14:textId="77777777" w:rsidR="00B33D53" w:rsidRDefault="00B33D53" w:rsidP="0076688D">
            <w:pPr>
              <w:spacing w:line="288" w:lineRule="auto"/>
              <w:rPr>
                <w:rFonts w:ascii="Arial" w:hAnsi="Arial" w:cs="Arial"/>
                <w:b/>
                <w:color w:val="252525"/>
                <w:sz w:val="18"/>
                <w:szCs w:val="18"/>
                <w:shd w:val="clear" w:color="auto" w:fill="FFFFFF"/>
              </w:rPr>
            </w:pPr>
          </w:p>
          <w:p w14:paraId="45608812" w14:textId="77777777" w:rsidR="00B33D53" w:rsidRDefault="00B33D53" w:rsidP="0076688D">
            <w:pPr>
              <w:spacing w:line="288" w:lineRule="auto"/>
              <w:rPr>
                <w:rFonts w:ascii="Arial" w:hAnsi="Arial" w:cs="Arial"/>
                <w:b/>
                <w:color w:val="252525"/>
                <w:sz w:val="18"/>
                <w:szCs w:val="18"/>
                <w:shd w:val="clear" w:color="auto" w:fill="FFFFFF"/>
              </w:rPr>
            </w:pPr>
          </w:p>
          <w:p w14:paraId="2350FD4C" w14:textId="77777777" w:rsidR="00B33D53" w:rsidRDefault="00B33D53" w:rsidP="0076688D">
            <w:pPr>
              <w:spacing w:line="288" w:lineRule="auto"/>
              <w:rPr>
                <w:rFonts w:ascii="Arial" w:hAnsi="Arial" w:cs="Arial"/>
                <w:b/>
                <w:color w:val="252525"/>
                <w:sz w:val="18"/>
                <w:szCs w:val="18"/>
                <w:shd w:val="clear" w:color="auto" w:fill="FFFFFF"/>
              </w:rPr>
            </w:pPr>
            <w:r w:rsidRPr="00D06FBD">
              <w:rPr>
                <w:rFonts w:ascii="Arial" w:hAnsi="Arial" w:cs="Arial"/>
                <w:b/>
                <w:color w:val="252525"/>
                <w:sz w:val="18"/>
                <w:szCs w:val="18"/>
                <w:shd w:val="clear" w:color="auto" w:fill="FFFFFF"/>
              </w:rPr>
              <w:t>Kompletny spryskiwacz z zaworem odcinającym z głowicami ceramicznymi.</w:t>
            </w:r>
          </w:p>
          <w:p w14:paraId="75120F84" w14:textId="646295EA" w:rsidR="00B33D53" w:rsidRPr="00D06FBD" w:rsidRDefault="00B33D53" w:rsidP="0076688D">
            <w:pPr>
              <w:spacing w:line="288" w:lineRule="auto"/>
              <w:rPr>
                <w:rFonts w:ascii="Arial" w:eastAsia="Calibri" w:hAnsi="Arial" w:cs="Arial"/>
                <w:sz w:val="16"/>
                <w:szCs w:val="16"/>
              </w:rPr>
            </w:pPr>
            <w:r w:rsidRPr="00D06FBD">
              <w:rPr>
                <w:rFonts w:ascii="Arial" w:hAnsi="Arial" w:cs="Arial"/>
                <w:color w:val="252525"/>
                <w:sz w:val="16"/>
                <w:szCs w:val="16"/>
                <w:shd w:val="clear" w:color="auto" w:fill="FFFFFF"/>
              </w:rPr>
              <w:t xml:space="preserve">Zintegrowana blokada </w:t>
            </w:r>
            <w:proofErr w:type="spellStart"/>
            <w:r w:rsidRPr="00D06FBD">
              <w:rPr>
                <w:rFonts w:ascii="Arial" w:hAnsi="Arial" w:cs="Arial"/>
                <w:color w:val="252525"/>
                <w:sz w:val="16"/>
                <w:szCs w:val="16"/>
                <w:shd w:val="clear" w:color="auto" w:fill="FFFFFF"/>
              </w:rPr>
              <w:t>antyskażeniowa</w:t>
            </w:r>
            <w:proofErr w:type="spellEnd"/>
            <w:r w:rsidRPr="00D06FBD">
              <w:rPr>
                <w:rFonts w:ascii="Arial" w:hAnsi="Arial" w:cs="Arial"/>
                <w:color w:val="252525"/>
                <w:sz w:val="16"/>
                <w:szCs w:val="16"/>
                <w:shd w:val="clear" w:color="auto" w:fill="FFFFFF"/>
              </w:rPr>
              <w:t xml:space="preserve"> i zawór zwrotny.</w:t>
            </w:r>
            <w:r w:rsidRPr="00D06FBD">
              <w:rPr>
                <w:rFonts w:ascii="Arial" w:hAnsi="Arial" w:cs="Arial"/>
                <w:color w:val="252525"/>
                <w:sz w:val="16"/>
                <w:szCs w:val="16"/>
              </w:rPr>
              <w:br/>
            </w:r>
            <w:r w:rsidRPr="00D06FBD">
              <w:rPr>
                <w:rFonts w:ascii="Arial" w:hAnsi="Arial" w:cs="Arial"/>
                <w:color w:val="252525"/>
                <w:sz w:val="16"/>
                <w:szCs w:val="16"/>
                <w:shd w:val="clear" w:color="auto" w:fill="FFFFFF"/>
              </w:rPr>
              <w:t>Nieprzezroczysty, biały, zbrojony wąż PVC WW½", L.0,80 m.</w:t>
            </w:r>
            <w:r w:rsidRPr="00D06FBD">
              <w:rPr>
                <w:rFonts w:ascii="Arial" w:hAnsi="Arial" w:cs="Arial"/>
                <w:color w:val="252525"/>
                <w:sz w:val="16"/>
                <w:szCs w:val="16"/>
              </w:rPr>
              <w:br/>
            </w:r>
            <w:r w:rsidRPr="00D06FBD">
              <w:rPr>
                <w:rFonts w:ascii="Arial" w:hAnsi="Arial" w:cs="Arial"/>
                <w:color w:val="252525"/>
                <w:sz w:val="16"/>
                <w:szCs w:val="16"/>
                <w:shd w:val="clear" w:color="auto" w:fill="FFFFFF"/>
              </w:rPr>
              <w:t xml:space="preserve">Pistolet </w:t>
            </w:r>
            <w:r w:rsidR="007F16C4">
              <w:rPr>
                <w:rFonts w:ascii="Arial" w:hAnsi="Arial" w:cs="Arial"/>
                <w:color w:val="252525"/>
                <w:sz w:val="16"/>
                <w:szCs w:val="16"/>
                <w:shd w:val="clear" w:color="auto" w:fill="FFFFFF"/>
              </w:rPr>
              <w:t xml:space="preserve"> </w:t>
            </w:r>
            <w:r w:rsidRPr="00D06FBD">
              <w:rPr>
                <w:rFonts w:ascii="Arial" w:hAnsi="Arial" w:cs="Arial"/>
                <w:color w:val="252525"/>
                <w:sz w:val="16"/>
                <w:szCs w:val="16"/>
                <w:shd w:val="clear" w:color="auto" w:fill="FFFFFF"/>
              </w:rPr>
              <w:t>z zagiętą 30° końcówką nadającą się do demontażu i ze standardowym drążkiem.</w:t>
            </w:r>
            <w:r w:rsidRPr="00D06FBD">
              <w:rPr>
                <w:rFonts w:ascii="Arial" w:hAnsi="Arial" w:cs="Arial"/>
                <w:color w:val="252525"/>
                <w:sz w:val="16"/>
                <w:szCs w:val="16"/>
              </w:rPr>
              <w:br/>
            </w:r>
            <w:r w:rsidRPr="00D06FBD">
              <w:rPr>
                <w:rFonts w:ascii="Arial" w:hAnsi="Arial" w:cs="Arial"/>
                <w:color w:val="252525"/>
                <w:sz w:val="16"/>
                <w:szCs w:val="16"/>
                <w:shd w:val="clear" w:color="auto" w:fill="FFFFFF"/>
              </w:rPr>
              <w:t>Biały uchwyt ścienny ze śrubą.</w:t>
            </w:r>
            <w:r w:rsidRPr="00D06FBD">
              <w:rPr>
                <w:rFonts w:ascii="Arial" w:hAnsi="Arial" w:cs="Arial"/>
                <w:color w:val="252525"/>
                <w:sz w:val="16"/>
                <w:szCs w:val="16"/>
              </w:rPr>
              <w:br/>
            </w:r>
            <w:r w:rsidRPr="00D06FBD">
              <w:rPr>
                <w:rFonts w:ascii="Arial" w:hAnsi="Arial" w:cs="Arial"/>
                <w:color w:val="252525"/>
                <w:sz w:val="16"/>
                <w:szCs w:val="16"/>
                <w:shd w:val="clear" w:color="auto" w:fill="FFFFFF"/>
              </w:rPr>
              <w:t>10 lat gwarancji.</w:t>
            </w:r>
          </w:p>
          <w:p w14:paraId="50EA4306" w14:textId="77777777" w:rsidR="00B33D53" w:rsidRDefault="00B33D53" w:rsidP="0076688D">
            <w:pPr>
              <w:spacing w:line="288" w:lineRule="auto"/>
              <w:rPr>
                <w:rFonts w:ascii="Arial" w:eastAsia="Calibri" w:hAnsi="Arial" w:cs="Arial"/>
                <w:sz w:val="16"/>
                <w:szCs w:val="16"/>
              </w:rPr>
            </w:pPr>
          </w:p>
          <w:p w14:paraId="461A11A0" w14:textId="77777777" w:rsidR="00B33D53" w:rsidRDefault="00B33D53" w:rsidP="0076688D">
            <w:pPr>
              <w:spacing w:line="288" w:lineRule="auto"/>
              <w:rPr>
                <w:rFonts w:ascii="Arial" w:eastAsia="Calibri" w:hAnsi="Arial" w:cs="Arial"/>
                <w:sz w:val="16"/>
                <w:szCs w:val="16"/>
              </w:rPr>
            </w:pPr>
          </w:p>
          <w:p w14:paraId="7122F5CC" w14:textId="77777777" w:rsidR="00B33D53" w:rsidRDefault="00B33D53" w:rsidP="0076688D">
            <w:pPr>
              <w:spacing w:line="288" w:lineRule="auto"/>
              <w:rPr>
                <w:rFonts w:ascii="Arial" w:eastAsia="Calibri" w:hAnsi="Arial" w:cs="Arial"/>
                <w:sz w:val="16"/>
                <w:szCs w:val="16"/>
              </w:rPr>
            </w:pPr>
          </w:p>
          <w:p w14:paraId="653C88AC" w14:textId="77777777" w:rsidR="00B33D53" w:rsidRDefault="00B33D53" w:rsidP="0076688D">
            <w:pPr>
              <w:spacing w:line="288" w:lineRule="auto"/>
              <w:rPr>
                <w:rFonts w:ascii="Arial" w:eastAsia="Calibri" w:hAnsi="Arial" w:cs="Arial"/>
                <w:sz w:val="16"/>
                <w:szCs w:val="16"/>
              </w:rPr>
            </w:pPr>
          </w:p>
          <w:p w14:paraId="5E54082C" w14:textId="77777777" w:rsidR="00B33D53" w:rsidRDefault="00B33D53" w:rsidP="0076688D">
            <w:pPr>
              <w:spacing w:line="288" w:lineRule="auto"/>
              <w:rPr>
                <w:rFonts w:ascii="Arial" w:eastAsia="Calibri" w:hAnsi="Arial" w:cs="Arial"/>
                <w:sz w:val="16"/>
                <w:szCs w:val="16"/>
              </w:rPr>
            </w:pPr>
          </w:p>
          <w:p w14:paraId="58CA6A15" w14:textId="77777777" w:rsidR="00B33D53" w:rsidRDefault="00B33D53" w:rsidP="0076688D">
            <w:pPr>
              <w:spacing w:line="288" w:lineRule="auto"/>
              <w:rPr>
                <w:rFonts w:ascii="Arial" w:eastAsia="Calibri" w:hAnsi="Arial" w:cs="Arial"/>
                <w:sz w:val="16"/>
                <w:szCs w:val="16"/>
              </w:rPr>
            </w:pPr>
          </w:p>
          <w:p w14:paraId="60E6D0B8" w14:textId="77777777" w:rsidR="00B33D53" w:rsidRDefault="00B33D53" w:rsidP="0076688D">
            <w:pPr>
              <w:spacing w:line="288" w:lineRule="auto"/>
              <w:rPr>
                <w:rFonts w:ascii="Arial" w:eastAsia="Calibri" w:hAnsi="Arial" w:cs="Arial"/>
                <w:sz w:val="16"/>
                <w:szCs w:val="16"/>
              </w:rPr>
            </w:pPr>
          </w:p>
          <w:p w14:paraId="213E82C7" w14:textId="77777777" w:rsidR="00B33D53" w:rsidRDefault="00B33D53" w:rsidP="0076688D">
            <w:pPr>
              <w:spacing w:line="288" w:lineRule="auto"/>
              <w:rPr>
                <w:rFonts w:ascii="Arial" w:hAnsi="Arial" w:cs="Arial"/>
                <w:b/>
                <w:color w:val="252525"/>
                <w:sz w:val="18"/>
                <w:szCs w:val="18"/>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762BE2AF" w14:textId="5AB9016F" w:rsidR="00B33D53" w:rsidRDefault="002B3015" w:rsidP="002B3015">
            <w:pPr>
              <w:jc w:val="center"/>
              <w:rPr>
                <w:rFonts w:ascii="Arial" w:hAnsi="Arial" w:cs="Arial"/>
                <w:b/>
                <w:bCs/>
                <w:sz w:val="20"/>
                <w:szCs w:val="20"/>
              </w:rPr>
            </w:pPr>
            <w:r>
              <w:rPr>
                <w:rFonts w:ascii="Arial" w:hAnsi="Arial" w:cs="Arial"/>
                <w:b/>
                <w:bCs/>
                <w:sz w:val="20"/>
                <w:szCs w:val="20"/>
              </w:rPr>
              <w:t>3</w:t>
            </w:r>
          </w:p>
        </w:tc>
        <w:tc>
          <w:tcPr>
            <w:tcW w:w="1596" w:type="pct"/>
            <w:tcBorders>
              <w:top w:val="single" w:sz="4" w:space="0" w:color="auto"/>
              <w:left w:val="nil"/>
              <w:bottom w:val="single" w:sz="4" w:space="0" w:color="auto"/>
              <w:right w:val="single" w:sz="8" w:space="0" w:color="auto"/>
            </w:tcBorders>
            <w:vAlign w:val="center"/>
          </w:tcPr>
          <w:p w14:paraId="0CA43DFA" w14:textId="6FDB4A9A" w:rsidR="00B33D53" w:rsidRDefault="00B33D53" w:rsidP="00D06FBD">
            <w:pPr>
              <w:jc w:val="center"/>
              <w:rPr>
                <w:noProof/>
              </w:rPr>
            </w:pPr>
            <w:r>
              <w:rPr>
                <w:noProof/>
              </w:rPr>
              <w:drawing>
                <wp:inline distT="0" distB="0" distL="0" distR="0" wp14:anchorId="4AC9DD92" wp14:editId="3D460BF9">
                  <wp:extent cx="1495425" cy="1495425"/>
                  <wp:effectExtent l="0" t="0" r="0" b="9525"/>
                  <wp:docPr id="38" name="Obraz 11">
                    <a:extLst xmlns:a="http://schemas.openxmlformats.org/drawingml/2006/main">
                      <a:ext uri="{FF2B5EF4-FFF2-40B4-BE49-F238E27FC236}">
                        <a16:creationId xmlns:a16="http://schemas.microsoft.com/office/drawing/2014/main" id="{00000000-0008-0000-0000-00000C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1">
                            <a:extLst>
                              <a:ext uri="{FF2B5EF4-FFF2-40B4-BE49-F238E27FC236}">
                                <a16:creationId xmlns:a16="http://schemas.microsoft.com/office/drawing/2014/main" id="{00000000-0008-0000-0000-00000C000000}"/>
                              </a:ext>
                            </a:extLst>
                          </pic:cNvPr>
                          <pic:cNvPicPr>
                            <a:picLocks noChangeAspect="1"/>
                          </pic:cNvPicPr>
                        </pic:nvPicPr>
                        <pic:blipFill>
                          <a:blip r:embed="rId56"/>
                          <a:stretch>
                            <a:fillRect/>
                          </a:stretch>
                        </pic:blipFill>
                        <pic:spPr>
                          <a:xfrm>
                            <a:off x="0" y="0"/>
                            <a:ext cx="1495425" cy="1495425"/>
                          </a:xfrm>
                          <a:prstGeom prst="rect">
                            <a:avLst/>
                          </a:prstGeom>
                        </pic:spPr>
                      </pic:pic>
                    </a:graphicData>
                  </a:graphic>
                </wp:inline>
              </w:drawing>
            </w:r>
          </w:p>
        </w:tc>
      </w:tr>
      <w:tr w:rsidR="00B33D53" w:rsidRPr="00F94984" w14:paraId="60C5EBD8" w14:textId="77777777" w:rsidTr="00E92374">
        <w:trPr>
          <w:trHeight w:val="631"/>
        </w:trPr>
        <w:tc>
          <w:tcPr>
            <w:tcW w:w="209" w:type="pct"/>
            <w:tcBorders>
              <w:top w:val="single" w:sz="4" w:space="0" w:color="auto"/>
              <w:left w:val="single" w:sz="8" w:space="0" w:color="auto"/>
              <w:bottom w:val="single" w:sz="4" w:space="0" w:color="auto"/>
              <w:right w:val="single" w:sz="8" w:space="0" w:color="auto"/>
            </w:tcBorders>
            <w:vAlign w:val="center"/>
          </w:tcPr>
          <w:p w14:paraId="60C5EBBA" w14:textId="1B68C306" w:rsidR="00B33D53" w:rsidRDefault="00411C51" w:rsidP="00DF5B36">
            <w:pPr>
              <w:jc w:val="center"/>
              <w:rPr>
                <w:rFonts w:ascii="Arial" w:hAnsi="Arial" w:cs="Arial"/>
                <w:b/>
                <w:sz w:val="20"/>
                <w:szCs w:val="20"/>
              </w:rPr>
            </w:pPr>
            <w:r>
              <w:rPr>
                <w:rFonts w:ascii="Arial" w:hAnsi="Arial" w:cs="Arial"/>
                <w:b/>
                <w:sz w:val="20"/>
                <w:szCs w:val="20"/>
              </w:rPr>
              <w:t>4</w:t>
            </w:r>
            <w:r w:rsidR="00B33D53">
              <w:rPr>
                <w:rFonts w:ascii="Arial" w:hAnsi="Arial" w:cs="Arial"/>
                <w:b/>
                <w:sz w:val="20"/>
                <w:szCs w:val="20"/>
              </w:rPr>
              <w:t>3</w:t>
            </w:r>
          </w:p>
        </w:tc>
        <w:tc>
          <w:tcPr>
            <w:tcW w:w="2571" w:type="pct"/>
            <w:tcBorders>
              <w:top w:val="single" w:sz="4" w:space="0" w:color="auto"/>
              <w:left w:val="nil"/>
              <w:bottom w:val="single" w:sz="4" w:space="0" w:color="auto"/>
              <w:right w:val="single" w:sz="8" w:space="0" w:color="auto"/>
            </w:tcBorders>
            <w:vAlign w:val="center"/>
          </w:tcPr>
          <w:p w14:paraId="60C5EBBB" w14:textId="77777777" w:rsidR="00B33D53" w:rsidRPr="00B22752" w:rsidRDefault="00B33D53" w:rsidP="0076688D">
            <w:pPr>
              <w:rPr>
                <w:rFonts w:ascii="Arial" w:hAnsi="Arial" w:cs="Arial"/>
                <w:b/>
                <w:sz w:val="16"/>
                <w:szCs w:val="16"/>
              </w:rPr>
            </w:pPr>
          </w:p>
          <w:p w14:paraId="60C5EBBC" w14:textId="77777777" w:rsidR="00B33D53" w:rsidRPr="00B22752" w:rsidRDefault="00B33D53" w:rsidP="0076688D">
            <w:pPr>
              <w:rPr>
                <w:rFonts w:ascii="Arial" w:hAnsi="Arial" w:cs="Arial"/>
                <w:sz w:val="18"/>
                <w:szCs w:val="18"/>
              </w:rPr>
            </w:pPr>
            <w:r w:rsidRPr="00B22752">
              <w:rPr>
                <w:rFonts w:ascii="Arial" w:eastAsia="Calibri" w:hAnsi="Arial" w:cs="Arial"/>
                <w:b/>
                <w:bCs/>
                <w:sz w:val="18"/>
                <w:szCs w:val="18"/>
              </w:rPr>
              <w:t>Komfortowe, składane siedzisko natryskowe z podporą i oparciem</w:t>
            </w:r>
          </w:p>
          <w:p w14:paraId="60C5EBBD" w14:textId="77777777" w:rsidR="00B33D53" w:rsidRPr="00B22752" w:rsidRDefault="00B33D53" w:rsidP="0076688D">
            <w:pPr>
              <w:rPr>
                <w:rFonts w:ascii="Arial" w:hAnsi="Arial" w:cs="Arial"/>
                <w:sz w:val="16"/>
                <w:szCs w:val="16"/>
              </w:rPr>
            </w:pPr>
            <w:r w:rsidRPr="00B22752">
              <w:rPr>
                <w:rFonts w:ascii="Arial" w:eastAsia="Calibri" w:hAnsi="Arial" w:cs="Arial"/>
                <w:sz w:val="16"/>
                <w:szCs w:val="16"/>
              </w:rPr>
              <w:t>Składane siedzisko do zamocowania na ścianie</w:t>
            </w:r>
          </w:p>
          <w:p w14:paraId="60C5EBC5" w14:textId="6B385FDA" w:rsidR="00B33D53" w:rsidRPr="00B22752" w:rsidRDefault="00B33D53" w:rsidP="00B20B92">
            <w:pPr>
              <w:rPr>
                <w:rFonts w:ascii="Arial" w:hAnsi="Arial" w:cs="Arial"/>
                <w:sz w:val="16"/>
                <w:szCs w:val="16"/>
              </w:rPr>
            </w:pPr>
            <w:r w:rsidRPr="00B22752">
              <w:rPr>
                <w:rFonts w:ascii="Arial" w:eastAsia="Calibri" w:hAnsi="Arial" w:cs="Arial"/>
                <w:sz w:val="16"/>
                <w:szCs w:val="16"/>
              </w:rPr>
              <w:t>Konstrukcja satynow</w:t>
            </w:r>
            <w:r w:rsidR="007F16C4">
              <w:rPr>
                <w:rFonts w:ascii="Arial" w:eastAsia="Calibri" w:hAnsi="Arial" w:cs="Arial"/>
                <w:sz w:val="16"/>
                <w:szCs w:val="16"/>
              </w:rPr>
              <w:t xml:space="preserve">a. </w:t>
            </w:r>
            <w:r>
              <w:rPr>
                <w:rFonts w:ascii="Arial" w:eastAsia="Calibri" w:hAnsi="Arial" w:cs="Arial"/>
                <w:sz w:val="16"/>
                <w:szCs w:val="16"/>
              </w:rPr>
              <w:t xml:space="preserve"> </w:t>
            </w:r>
            <w:r w:rsidRPr="00B22752">
              <w:rPr>
                <w:rFonts w:ascii="Arial" w:eastAsia="Calibri" w:hAnsi="Arial" w:cs="Arial"/>
                <w:sz w:val="16"/>
                <w:szCs w:val="16"/>
              </w:rPr>
              <w:t xml:space="preserve">Składane, komfortowe siedzisko natryskowe z podporą i oparciem HR. Siedzisko natryskowe dla osób niepełnosprawnych. Składane siedzisko i oparcie do zamocowania na ścianie. Model szeroki. Antybakteryjna ochrona siedziska: optymalna ochrona przed rozwojem bakterii i pleśni. Zatrzymanie w pozycji pionowej. </w:t>
            </w:r>
            <w:r>
              <w:rPr>
                <w:rFonts w:ascii="Arial" w:eastAsia="Calibri" w:hAnsi="Arial" w:cs="Arial"/>
                <w:sz w:val="16"/>
                <w:szCs w:val="16"/>
              </w:rPr>
              <w:t xml:space="preserve"> </w:t>
            </w:r>
            <w:proofErr w:type="spellStart"/>
            <w:r w:rsidRPr="00B22752">
              <w:rPr>
                <w:rFonts w:ascii="Arial" w:eastAsia="Calibri" w:hAnsi="Arial" w:cs="Arial"/>
                <w:sz w:val="16"/>
                <w:szCs w:val="16"/>
              </w:rPr>
              <w:t>Wolnoopadające</w:t>
            </w:r>
            <w:proofErr w:type="spellEnd"/>
            <w:r w:rsidRPr="00B22752">
              <w:rPr>
                <w:rFonts w:ascii="Arial" w:eastAsia="Calibri" w:hAnsi="Arial" w:cs="Arial"/>
                <w:sz w:val="16"/>
                <w:szCs w:val="16"/>
              </w:rPr>
              <w:t xml:space="preserve">.  </w:t>
            </w:r>
            <w:r>
              <w:rPr>
                <w:rFonts w:ascii="Arial" w:eastAsia="Calibri" w:hAnsi="Arial" w:cs="Arial"/>
                <w:sz w:val="16"/>
                <w:szCs w:val="16"/>
              </w:rPr>
              <w:t xml:space="preserve"> </w:t>
            </w:r>
            <w:r w:rsidRPr="00B22752">
              <w:rPr>
                <w:rFonts w:ascii="Arial" w:eastAsia="Calibri" w:hAnsi="Arial" w:cs="Arial"/>
                <w:sz w:val="16"/>
                <w:szCs w:val="16"/>
              </w:rPr>
              <w:t xml:space="preserve">Przystosowane do intensywnego użytku w obiektach publicznych i w środowisku szpitalnym. </w:t>
            </w:r>
          </w:p>
          <w:p w14:paraId="60C5EBC6" w14:textId="77777777" w:rsidR="00B33D53" w:rsidRPr="00B22752" w:rsidRDefault="00B33D53" w:rsidP="0076688D">
            <w:pPr>
              <w:spacing w:line="288" w:lineRule="auto"/>
              <w:rPr>
                <w:rFonts w:ascii="Arial" w:hAnsi="Arial" w:cs="Arial"/>
                <w:sz w:val="16"/>
                <w:szCs w:val="16"/>
              </w:rPr>
            </w:pPr>
            <w:r w:rsidRPr="00B22752">
              <w:rPr>
                <w:rFonts w:ascii="Arial" w:eastAsia="Calibri" w:hAnsi="Arial" w:cs="Arial"/>
                <w:sz w:val="16"/>
                <w:szCs w:val="16"/>
              </w:rPr>
              <w:t xml:space="preserve">Pełne, zatrzaskowe siedzenie z polimeru o wysokiej odporności.  </w:t>
            </w:r>
          </w:p>
          <w:p w14:paraId="60C5EBC9" w14:textId="2BBF30BF" w:rsidR="00B33D53" w:rsidRPr="00B22752" w:rsidRDefault="00B33D53" w:rsidP="0076688D">
            <w:pPr>
              <w:spacing w:line="288" w:lineRule="auto"/>
              <w:rPr>
                <w:rFonts w:ascii="Arial" w:hAnsi="Arial" w:cs="Arial"/>
                <w:sz w:val="16"/>
                <w:szCs w:val="16"/>
              </w:rPr>
            </w:pPr>
            <w:r w:rsidRPr="00B22752">
              <w:rPr>
                <w:rFonts w:ascii="Arial" w:eastAsia="Calibri" w:hAnsi="Arial" w:cs="Arial"/>
                <w:sz w:val="16"/>
                <w:szCs w:val="16"/>
              </w:rPr>
              <w:t xml:space="preserve">Jednolita powierzchnia bez chropowatości ułatwia czyszczenie i utrzymanie higieny. </w:t>
            </w:r>
            <w:r>
              <w:rPr>
                <w:rFonts w:ascii="Arial" w:eastAsia="Calibri" w:hAnsi="Arial" w:cs="Arial"/>
                <w:sz w:val="16"/>
                <w:szCs w:val="16"/>
              </w:rPr>
              <w:t xml:space="preserve"> </w:t>
            </w:r>
            <w:r w:rsidRPr="00B22752">
              <w:rPr>
                <w:rFonts w:ascii="Arial" w:eastAsia="Calibri" w:hAnsi="Arial" w:cs="Arial"/>
                <w:sz w:val="16"/>
                <w:szCs w:val="16"/>
              </w:rPr>
              <w:t>Wysoka odporność na produkty chemiczne i środki czystości.</w:t>
            </w:r>
            <w:r>
              <w:rPr>
                <w:rFonts w:ascii="Arial" w:eastAsia="Calibri" w:hAnsi="Arial" w:cs="Arial"/>
                <w:sz w:val="16"/>
                <w:szCs w:val="16"/>
              </w:rPr>
              <w:t xml:space="preserve"> </w:t>
            </w:r>
            <w:r w:rsidRPr="00B22752">
              <w:rPr>
                <w:rFonts w:ascii="Arial" w:eastAsia="Calibri" w:hAnsi="Arial" w:cs="Arial"/>
                <w:sz w:val="16"/>
                <w:szCs w:val="16"/>
              </w:rPr>
              <w:t xml:space="preserve">Ochrona anty-UV.  </w:t>
            </w:r>
          </w:p>
          <w:p w14:paraId="60C5EBCD" w14:textId="5D9934B9" w:rsidR="00B33D53" w:rsidRPr="00B22752" w:rsidRDefault="00B33D53" w:rsidP="0076688D">
            <w:pPr>
              <w:spacing w:line="288" w:lineRule="auto"/>
              <w:rPr>
                <w:rFonts w:ascii="Arial" w:hAnsi="Arial" w:cs="Arial"/>
                <w:sz w:val="16"/>
                <w:szCs w:val="16"/>
              </w:rPr>
            </w:pPr>
            <w:r w:rsidRPr="00B22752">
              <w:rPr>
                <w:rFonts w:ascii="Arial" w:eastAsia="Calibri" w:hAnsi="Arial" w:cs="Arial"/>
                <w:sz w:val="16"/>
                <w:szCs w:val="16"/>
              </w:rPr>
              <w:t xml:space="preserve">Przyjemne i ciepłe w dotyku.  Konstrukcja z rury Ø32 z bakteriostatycznego </w:t>
            </w:r>
            <w:r w:rsidR="007F16C4">
              <w:rPr>
                <w:rFonts w:ascii="Arial" w:eastAsia="Calibri" w:hAnsi="Arial" w:cs="Arial"/>
                <w:sz w:val="16"/>
                <w:szCs w:val="16"/>
              </w:rPr>
              <w:t xml:space="preserve">. </w:t>
            </w:r>
            <w:r w:rsidRPr="00B22752">
              <w:rPr>
                <w:rFonts w:ascii="Arial" w:eastAsia="Calibri" w:hAnsi="Arial" w:cs="Arial"/>
                <w:sz w:val="16"/>
                <w:szCs w:val="16"/>
              </w:rPr>
              <w:t>Wykończenie satynow</w:t>
            </w:r>
            <w:r w:rsidR="007F16C4">
              <w:rPr>
                <w:rFonts w:ascii="Arial" w:eastAsia="Calibri" w:hAnsi="Arial" w:cs="Arial"/>
                <w:sz w:val="16"/>
                <w:szCs w:val="16"/>
              </w:rPr>
              <w:t xml:space="preserve">e. </w:t>
            </w:r>
            <w:r w:rsidRPr="00B22752">
              <w:rPr>
                <w:rFonts w:ascii="Arial" w:eastAsia="Calibri" w:hAnsi="Arial" w:cs="Arial"/>
                <w:sz w:val="16"/>
                <w:szCs w:val="16"/>
              </w:rPr>
              <w:t>Wzmocnie</w:t>
            </w:r>
            <w:r w:rsidR="007F16C4">
              <w:rPr>
                <w:rFonts w:ascii="Arial" w:eastAsia="Calibri" w:hAnsi="Arial" w:cs="Arial"/>
                <w:sz w:val="16"/>
                <w:szCs w:val="16"/>
              </w:rPr>
              <w:t xml:space="preserve">nie składaną podporą, rura Ø25 </w:t>
            </w:r>
            <w:r w:rsidRPr="00B22752">
              <w:rPr>
                <w:rFonts w:ascii="Arial" w:eastAsia="Calibri" w:hAnsi="Arial" w:cs="Arial"/>
                <w:sz w:val="16"/>
                <w:szCs w:val="16"/>
              </w:rPr>
              <w:t xml:space="preserve"> </w:t>
            </w:r>
          </w:p>
          <w:p w14:paraId="60C5EBCF" w14:textId="2BD0C673" w:rsidR="00B33D53" w:rsidRPr="00B22752" w:rsidRDefault="00B33D53" w:rsidP="0076688D">
            <w:pPr>
              <w:spacing w:line="288" w:lineRule="auto"/>
              <w:rPr>
                <w:rFonts w:ascii="Arial" w:hAnsi="Arial" w:cs="Arial"/>
                <w:sz w:val="16"/>
                <w:szCs w:val="16"/>
              </w:rPr>
            </w:pPr>
            <w:r w:rsidRPr="00B22752">
              <w:rPr>
                <w:rFonts w:ascii="Arial" w:eastAsia="Calibri" w:hAnsi="Arial" w:cs="Arial"/>
                <w:sz w:val="16"/>
                <w:szCs w:val="16"/>
              </w:rPr>
              <w:t>Mocowania niewido</w:t>
            </w:r>
            <w:r w:rsidR="007F16C4">
              <w:rPr>
                <w:rFonts w:ascii="Arial" w:eastAsia="Calibri" w:hAnsi="Arial" w:cs="Arial"/>
                <w:sz w:val="16"/>
                <w:szCs w:val="16"/>
              </w:rPr>
              <w:t xml:space="preserve">czne dzięki płycie montażowej  </w:t>
            </w:r>
            <w:r w:rsidRPr="00B22752">
              <w:rPr>
                <w:rFonts w:ascii="Arial" w:eastAsia="Calibri" w:hAnsi="Arial" w:cs="Arial"/>
                <w:sz w:val="16"/>
                <w:szCs w:val="16"/>
              </w:rPr>
              <w:t xml:space="preserve">o grubości 4 mm. Dostarczane ze śrubami do betonowej ściany.  </w:t>
            </w:r>
          </w:p>
          <w:p w14:paraId="60C5EBD1" w14:textId="47073907" w:rsidR="00B33D53" w:rsidRPr="00B22752" w:rsidRDefault="00B33D53" w:rsidP="0076688D">
            <w:pPr>
              <w:spacing w:line="288" w:lineRule="auto"/>
              <w:rPr>
                <w:rFonts w:ascii="Arial" w:hAnsi="Arial" w:cs="Arial"/>
                <w:sz w:val="16"/>
                <w:szCs w:val="16"/>
              </w:rPr>
            </w:pPr>
            <w:r w:rsidRPr="00B22752">
              <w:rPr>
                <w:rFonts w:ascii="Arial" w:eastAsia="Calibri" w:hAnsi="Arial" w:cs="Arial"/>
                <w:sz w:val="16"/>
                <w:szCs w:val="16"/>
              </w:rPr>
              <w:t>Wymiary: 506 x 420 x 1 000 mm.</w:t>
            </w:r>
            <w:r>
              <w:rPr>
                <w:rFonts w:ascii="Arial" w:eastAsia="Calibri" w:hAnsi="Arial" w:cs="Arial"/>
                <w:sz w:val="16"/>
                <w:szCs w:val="16"/>
              </w:rPr>
              <w:t xml:space="preserve"> </w:t>
            </w:r>
            <w:r w:rsidRPr="00B22752">
              <w:rPr>
                <w:rFonts w:ascii="Arial" w:eastAsia="Calibri" w:hAnsi="Arial" w:cs="Arial"/>
                <w:sz w:val="16"/>
                <w:szCs w:val="16"/>
              </w:rPr>
              <w:t xml:space="preserve">Wymiary po złożeniu: 165 x 620 mm.  </w:t>
            </w:r>
          </w:p>
          <w:p w14:paraId="6029034D" w14:textId="77777777" w:rsidR="00B33D53" w:rsidRDefault="00B33D53" w:rsidP="00B20B92">
            <w:pPr>
              <w:spacing w:line="288" w:lineRule="auto"/>
              <w:rPr>
                <w:rFonts w:ascii="Arial" w:eastAsia="Calibri" w:hAnsi="Arial" w:cs="Arial"/>
                <w:sz w:val="16"/>
                <w:szCs w:val="16"/>
              </w:rPr>
            </w:pPr>
            <w:r w:rsidRPr="00B22752">
              <w:rPr>
                <w:rFonts w:ascii="Arial" w:eastAsia="Calibri" w:hAnsi="Arial" w:cs="Arial"/>
                <w:sz w:val="16"/>
                <w:szCs w:val="16"/>
              </w:rPr>
              <w:t>Testowane na ponad 250 kg: maksymalna zalecana waga użytkownika 170 kg.  Składane siedzisko natryskowe z oparciem z 10-letnią gwarancją. Zn</w:t>
            </w:r>
          </w:p>
          <w:p w14:paraId="2070903E" w14:textId="77777777" w:rsidR="00B33D53" w:rsidRDefault="00B33D53" w:rsidP="00B20B92">
            <w:pPr>
              <w:spacing w:line="288" w:lineRule="auto"/>
              <w:rPr>
                <w:rFonts w:ascii="Arial" w:eastAsia="Calibri" w:hAnsi="Arial" w:cs="Arial"/>
                <w:sz w:val="16"/>
                <w:szCs w:val="16"/>
              </w:rPr>
            </w:pPr>
          </w:p>
          <w:p w14:paraId="60C5EBD5" w14:textId="57A089D9" w:rsidR="00B33D53" w:rsidRPr="00B22752" w:rsidRDefault="00B33D53" w:rsidP="00B20B92">
            <w:pPr>
              <w:spacing w:line="288" w:lineRule="auto"/>
              <w:rPr>
                <w:rFonts w:ascii="Arial" w:hAnsi="Arial" w:cs="Arial"/>
                <w:b/>
                <w:sz w:val="16"/>
                <w:szCs w:val="16"/>
              </w:rPr>
            </w:pPr>
          </w:p>
        </w:tc>
        <w:tc>
          <w:tcPr>
            <w:tcW w:w="624" w:type="pct"/>
            <w:tcBorders>
              <w:top w:val="single" w:sz="4" w:space="0" w:color="auto"/>
              <w:left w:val="nil"/>
              <w:bottom w:val="single" w:sz="4" w:space="0" w:color="auto"/>
              <w:right w:val="single" w:sz="8" w:space="0" w:color="auto"/>
            </w:tcBorders>
            <w:vAlign w:val="center"/>
          </w:tcPr>
          <w:p w14:paraId="60C5EBD6" w14:textId="77777777" w:rsidR="00B33D53" w:rsidRDefault="00B33D53" w:rsidP="0076688D">
            <w:pPr>
              <w:jc w:val="center"/>
              <w:rPr>
                <w:rFonts w:ascii="Arial" w:hAnsi="Arial" w:cs="Arial"/>
                <w:b/>
                <w:bCs/>
                <w:sz w:val="20"/>
                <w:szCs w:val="20"/>
              </w:rPr>
            </w:pPr>
            <w:r>
              <w:rPr>
                <w:rFonts w:ascii="Arial" w:hAnsi="Arial" w:cs="Arial"/>
                <w:b/>
                <w:bCs/>
                <w:sz w:val="20"/>
                <w:szCs w:val="20"/>
              </w:rPr>
              <w:t>13</w:t>
            </w:r>
          </w:p>
        </w:tc>
        <w:tc>
          <w:tcPr>
            <w:tcW w:w="1596" w:type="pct"/>
            <w:tcBorders>
              <w:top w:val="single" w:sz="4" w:space="0" w:color="auto"/>
              <w:left w:val="nil"/>
              <w:bottom w:val="single" w:sz="4" w:space="0" w:color="auto"/>
              <w:right w:val="single" w:sz="8" w:space="0" w:color="auto"/>
            </w:tcBorders>
            <w:vAlign w:val="center"/>
          </w:tcPr>
          <w:p w14:paraId="60C5EBD7" w14:textId="77777777" w:rsidR="00B33D53" w:rsidRDefault="00B33D53" w:rsidP="0076688D">
            <w:pPr>
              <w:jc w:val="center"/>
              <w:rPr>
                <w:noProof/>
              </w:rPr>
            </w:pPr>
            <w:r>
              <w:rPr>
                <w:noProof/>
              </w:rPr>
              <w:drawing>
                <wp:inline distT="0" distB="0" distL="0" distR="0" wp14:anchorId="60C5EF5A" wp14:editId="60C5EF5B">
                  <wp:extent cx="1457325" cy="1457325"/>
                  <wp:effectExtent l="0" t="0" r="0" b="9525"/>
                  <wp:docPr id="114"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9"/>
                          <pic:cNvPicPr>
                            <a:picLocks noChangeAspect="1"/>
                          </pic:cNvPicPr>
                        </pic:nvPicPr>
                        <pic:blipFill>
                          <a:blip r:embed="rId57"/>
                          <a:stretch>
                            <a:fillRect/>
                          </a:stretch>
                        </pic:blipFill>
                        <pic:spPr>
                          <a:xfrm>
                            <a:off x="0" y="0"/>
                            <a:ext cx="1457325" cy="1457325"/>
                          </a:xfrm>
                          <a:prstGeom prst="rect">
                            <a:avLst/>
                          </a:prstGeom>
                        </pic:spPr>
                      </pic:pic>
                    </a:graphicData>
                  </a:graphic>
                </wp:inline>
              </w:drawing>
            </w:r>
          </w:p>
        </w:tc>
      </w:tr>
      <w:tr w:rsidR="00B33D53" w:rsidRPr="00F94984" w14:paraId="60C5EBF2" w14:textId="77777777" w:rsidTr="00C14C68">
        <w:trPr>
          <w:trHeight w:val="631"/>
        </w:trPr>
        <w:tc>
          <w:tcPr>
            <w:tcW w:w="209" w:type="pct"/>
            <w:tcBorders>
              <w:top w:val="single" w:sz="4" w:space="0" w:color="auto"/>
              <w:left w:val="single" w:sz="8" w:space="0" w:color="auto"/>
              <w:bottom w:val="single" w:sz="4" w:space="0" w:color="auto"/>
              <w:right w:val="single" w:sz="8" w:space="0" w:color="auto"/>
            </w:tcBorders>
            <w:vAlign w:val="center"/>
          </w:tcPr>
          <w:p w14:paraId="60C5EBE1" w14:textId="5AC55DE0" w:rsidR="00B33D53" w:rsidRPr="003669FE" w:rsidRDefault="00B33D53" w:rsidP="00DF5B36">
            <w:pPr>
              <w:jc w:val="center"/>
              <w:rPr>
                <w:rFonts w:ascii="Arial" w:hAnsi="Arial" w:cs="Arial"/>
                <w:b/>
                <w:sz w:val="18"/>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60AF50E9" w14:textId="77777777" w:rsidR="00B33D53" w:rsidRPr="00FF78E9" w:rsidRDefault="00B33D53" w:rsidP="00C14C68">
            <w:pPr>
              <w:jc w:val="center"/>
              <w:rPr>
                <w:rFonts w:ascii="Arial" w:hAnsi="Arial" w:cs="Arial"/>
                <w:b/>
                <w:bCs/>
                <w:sz w:val="16"/>
                <w:szCs w:val="16"/>
              </w:rPr>
            </w:pPr>
            <w:r w:rsidRPr="00FF78E9">
              <w:rPr>
                <w:rFonts w:ascii="Arial" w:hAnsi="Arial" w:cs="Arial"/>
                <w:b/>
                <w:bCs/>
                <w:sz w:val="16"/>
                <w:szCs w:val="16"/>
              </w:rPr>
              <w:t>Opis, nazwa usługi,</w:t>
            </w:r>
          </w:p>
          <w:p w14:paraId="60C5EBEF" w14:textId="40BFE21F" w:rsidR="00B33D53" w:rsidRPr="00D06FBD" w:rsidRDefault="00B33D53" w:rsidP="00C14C68">
            <w:pPr>
              <w:spacing w:line="288" w:lineRule="auto"/>
              <w:jc w:val="center"/>
              <w:rPr>
                <w:rFonts w:ascii="Arial" w:hAnsi="Arial" w:cs="Arial"/>
                <w:color w:val="252525"/>
                <w:sz w:val="16"/>
                <w:szCs w:val="16"/>
                <w:shd w:val="clear" w:color="auto" w:fill="FFFFFF"/>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26E53656" w14:textId="77777777" w:rsidR="00B33D53" w:rsidRPr="00FF78E9" w:rsidRDefault="00B33D53" w:rsidP="00C14C68">
            <w:pPr>
              <w:jc w:val="center"/>
              <w:rPr>
                <w:rFonts w:ascii="Arial Narrow" w:hAnsi="Arial Narrow"/>
                <w:b/>
                <w:bCs/>
                <w:sz w:val="20"/>
                <w:szCs w:val="18"/>
              </w:rPr>
            </w:pPr>
            <w:r w:rsidRPr="00FF78E9">
              <w:rPr>
                <w:rFonts w:ascii="Arial Narrow" w:hAnsi="Arial Narrow"/>
                <w:b/>
                <w:bCs/>
                <w:sz w:val="20"/>
                <w:szCs w:val="18"/>
              </w:rPr>
              <w:t>Ilość</w:t>
            </w:r>
          </w:p>
          <w:p w14:paraId="60C5EBF0" w14:textId="426246ED" w:rsidR="00B33D53" w:rsidRPr="00FF78E9" w:rsidRDefault="00B33D53" w:rsidP="00C14C68">
            <w:pPr>
              <w:jc w:val="center"/>
              <w:rPr>
                <w:rFonts w:ascii="Arial Narrow" w:hAnsi="Arial Narrow"/>
                <w:b/>
                <w:bCs/>
                <w:sz w:val="20"/>
                <w:szCs w:val="18"/>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4F47C917"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60C5EBF1" w14:textId="0FFA4CC7" w:rsidR="00B33D53" w:rsidRPr="00125D39" w:rsidRDefault="00B33D53" w:rsidP="009270FC">
            <w:pPr>
              <w:jc w:val="center"/>
              <w:rPr>
                <w:rFonts w:ascii="Arial" w:hAnsi="Arial" w:cs="Arial"/>
                <w:b/>
                <w:bCs/>
                <w:sz w:val="18"/>
                <w:szCs w:val="18"/>
              </w:rPr>
            </w:pPr>
            <w:r w:rsidRPr="00125D39">
              <w:rPr>
                <w:rFonts w:ascii="Arial" w:hAnsi="Arial" w:cs="Arial"/>
                <w:b/>
                <w:bCs/>
                <w:sz w:val="18"/>
                <w:szCs w:val="18"/>
              </w:rPr>
              <w:t>Rysunek lub zdjęcie</w:t>
            </w:r>
          </w:p>
        </w:tc>
      </w:tr>
      <w:tr w:rsidR="00B33D53" w:rsidRPr="00F94984" w14:paraId="00F9695D" w14:textId="77777777" w:rsidTr="00390184">
        <w:trPr>
          <w:trHeight w:val="2195"/>
        </w:trPr>
        <w:tc>
          <w:tcPr>
            <w:tcW w:w="209" w:type="pct"/>
            <w:tcBorders>
              <w:top w:val="single" w:sz="4" w:space="0" w:color="auto"/>
              <w:left w:val="single" w:sz="8" w:space="0" w:color="auto"/>
              <w:bottom w:val="single" w:sz="4" w:space="0" w:color="auto"/>
              <w:right w:val="single" w:sz="8" w:space="0" w:color="auto"/>
            </w:tcBorders>
            <w:vAlign w:val="center"/>
          </w:tcPr>
          <w:p w14:paraId="4A05BA49" w14:textId="78D75EC0" w:rsidR="00B33D53" w:rsidRDefault="00411C51" w:rsidP="00DF5B36">
            <w:pPr>
              <w:jc w:val="center"/>
              <w:rPr>
                <w:rFonts w:ascii="Arial" w:hAnsi="Arial" w:cs="Arial"/>
                <w:b/>
                <w:sz w:val="18"/>
                <w:szCs w:val="20"/>
              </w:rPr>
            </w:pPr>
            <w:r>
              <w:rPr>
                <w:rFonts w:ascii="Arial" w:hAnsi="Arial" w:cs="Arial"/>
                <w:b/>
                <w:sz w:val="18"/>
                <w:szCs w:val="20"/>
              </w:rPr>
              <w:lastRenderedPageBreak/>
              <w:t>44</w:t>
            </w:r>
          </w:p>
        </w:tc>
        <w:tc>
          <w:tcPr>
            <w:tcW w:w="2571" w:type="pct"/>
            <w:tcBorders>
              <w:top w:val="single" w:sz="4" w:space="0" w:color="auto"/>
              <w:left w:val="nil"/>
              <w:bottom w:val="single" w:sz="4" w:space="0" w:color="auto"/>
              <w:right w:val="single" w:sz="8" w:space="0" w:color="auto"/>
            </w:tcBorders>
            <w:vAlign w:val="center"/>
          </w:tcPr>
          <w:p w14:paraId="5271E79C" w14:textId="77777777" w:rsidR="00B33D53" w:rsidRDefault="00B33D53" w:rsidP="00B20B92">
            <w:pPr>
              <w:spacing w:line="288" w:lineRule="auto"/>
              <w:rPr>
                <w:rFonts w:ascii="Arial" w:hAnsi="Arial" w:cs="Arial"/>
                <w:b/>
                <w:color w:val="252525"/>
                <w:sz w:val="18"/>
                <w:szCs w:val="18"/>
                <w:shd w:val="clear" w:color="auto" w:fill="FFFFFF"/>
              </w:rPr>
            </w:pPr>
          </w:p>
          <w:p w14:paraId="76CF1A7F" w14:textId="77777777" w:rsidR="00B33D53" w:rsidRDefault="00B33D53" w:rsidP="00B20B92">
            <w:pPr>
              <w:spacing w:line="288" w:lineRule="auto"/>
              <w:rPr>
                <w:rFonts w:ascii="Arial" w:hAnsi="Arial" w:cs="Arial"/>
                <w:b/>
                <w:color w:val="252525"/>
                <w:sz w:val="18"/>
                <w:szCs w:val="18"/>
                <w:shd w:val="clear" w:color="auto" w:fill="FFFFFF"/>
              </w:rPr>
            </w:pPr>
          </w:p>
          <w:p w14:paraId="20CDBE2C" w14:textId="77777777" w:rsidR="00B33D53" w:rsidRPr="00390184" w:rsidRDefault="00B33D53" w:rsidP="00390184">
            <w:pPr>
              <w:pStyle w:val="Nagwek4"/>
              <w:shd w:val="clear" w:color="auto" w:fill="FFFFFF"/>
              <w:spacing w:before="0" w:after="0"/>
              <w:rPr>
                <w:rFonts w:ascii="Arial" w:hAnsi="Arial" w:cs="Arial"/>
                <w:color w:val="212529"/>
                <w:sz w:val="18"/>
                <w:szCs w:val="18"/>
              </w:rPr>
            </w:pPr>
            <w:r w:rsidRPr="00390184">
              <w:rPr>
                <w:rFonts w:ascii="Arial" w:hAnsi="Arial" w:cs="Arial"/>
                <w:color w:val="212529"/>
                <w:sz w:val="18"/>
                <w:szCs w:val="18"/>
              </w:rPr>
              <w:t>Uchwyt na papier toaletowy w rolce, w kształcie litery „U”</w:t>
            </w:r>
          </w:p>
          <w:p w14:paraId="0292C2BF" w14:textId="7ACAF61A" w:rsidR="00B33D53" w:rsidRPr="00390184" w:rsidRDefault="00B33D53" w:rsidP="00390184">
            <w:pPr>
              <w:shd w:val="clear" w:color="auto" w:fill="FFFFFF"/>
              <w:rPr>
                <w:rFonts w:ascii="Arial" w:hAnsi="Arial" w:cs="Arial"/>
                <w:color w:val="252525"/>
                <w:sz w:val="16"/>
                <w:szCs w:val="16"/>
              </w:rPr>
            </w:pPr>
            <w:r w:rsidRPr="00390184">
              <w:rPr>
                <w:rFonts w:ascii="Arial" w:hAnsi="Arial" w:cs="Arial"/>
                <w:color w:val="252525"/>
                <w:sz w:val="16"/>
                <w:szCs w:val="16"/>
              </w:rPr>
              <w:t>Ścienny uchwyt w kształcie litery „U” na papier toaletowy.</w:t>
            </w:r>
            <w:r w:rsidRPr="00390184">
              <w:rPr>
                <w:rFonts w:ascii="Arial" w:hAnsi="Arial" w:cs="Arial"/>
                <w:color w:val="252525"/>
                <w:sz w:val="16"/>
                <w:szCs w:val="16"/>
              </w:rPr>
              <w:br/>
              <w:t>Uchwyt na rolkę papieru WC.</w:t>
            </w:r>
            <w:r w:rsidRPr="00390184">
              <w:rPr>
                <w:rFonts w:ascii="Arial" w:hAnsi="Arial" w:cs="Arial"/>
                <w:color w:val="252525"/>
                <w:sz w:val="16"/>
                <w:szCs w:val="16"/>
              </w:rPr>
              <w:br/>
              <w:t>Biały poliamid o wysokiej odporności (Nylon).</w:t>
            </w:r>
            <w:r w:rsidRPr="00390184">
              <w:rPr>
                <w:rFonts w:ascii="Arial" w:hAnsi="Arial" w:cs="Arial"/>
                <w:color w:val="252525"/>
                <w:sz w:val="16"/>
                <w:szCs w:val="16"/>
              </w:rPr>
              <w:br/>
              <w:t>Rura Ø20.</w:t>
            </w:r>
            <w:r w:rsidRPr="00390184">
              <w:rPr>
                <w:rFonts w:ascii="Arial" w:hAnsi="Arial" w:cs="Arial"/>
                <w:color w:val="252525"/>
                <w:sz w:val="16"/>
                <w:szCs w:val="16"/>
              </w:rPr>
              <w:br/>
              <w:t>Niewidoczne mocowania.</w:t>
            </w:r>
            <w:r>
              <w:rPr>
                <w:rFonts w:ascii="Arial" w:hAnsi="Arial" w:cs="Arial"/>
                <w:color w:val="252525"/>
                <w:sz w:val="16"/>
                <w:szCs w:val="16"/>
              </w:rPr>
              <w:br/>
              <w:t xml:space="preserve">10 lat </w:t>
            </w:r>
            <w:proofErr w:type="spellStart"/>
            <w:r>
              <w:rPr>
                <w:rFonts w:ascii="Arial" w:hAnsi="Arial" w:cs="Arial"/>
                <w:color w:val="252525"/>
                <w:sz w:val="16"/>
                <w:szCs w:val="16"/>
              </w:rPr>
              <w:t>gwarancj</w:t>
            </w:r>
            <w:proofErr w:type="spellEnd"/>
          </w:p>
          <w:p w14:paraId="58C85085" w14:textId="77777777" w:rsidR="00B33D53" w:rsidRDefault="00B33D53" w:rsidP="00B20B92">
            <w:pPr>
              <w:spacing w:line="288" w:lineRule="auto"/>
              <w:rPr>
                <w:rFonts w:ascii="Arial" w:hAnsi="Arial" w:cs="Arial"/>
                <w:b/>
                <w:color w:val="252525"/>
                <w:sz w:val="18"/>
                <w:szCs w:val="18"/>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17C5DB88" w14:textId="0678F737" w:rsidR="00B33D53" w:rsidRDefault="002B3015" w:rsidP="00C14C68">
            <w:pPr>
              <w:jc w:val="center"/>
              <w:rPr>
                <w:rFonts w:ascii="Arial Narrow" w:hAnsi="Arial Narrow"/>
                <w:b/>
                <w:bCs/>
                <w:sz w:val="20"/>
                <w:szCs w:val="18"/>
              </w:rPr>
            </w:pPr>
            <w:r>
              <w:rPr>
                <w:rFonts w:ascii="Arial Narrow" w:hAnsi="Arial Narrow"/>
                <w:b/>
                <w:bCs/>
                <w:sz w:val="20"/>
                <w:szCs w:val="18"/>
              </w:rPr>
              <w:t>13</w:t>
            </w:r>
          </w:p>
        </w:tc>
        <w:tc>
          <w:tcPr>
            <w:tcW w:w="1596" w:type="pct"/>
            <w:tcBorders>
              <w:top w:val="single" w:sz="4" w:space="0" w:color="auto"/>
              <w:left w:val="nil"/>
              <w:bottom w:val="single" w:sz="4" w:space="0" w:color="auto"/>
              <w:right w:val="single" w:sz="8" w:space="0" w:color="auto"/>
            </w:tcBorders>
            <w:vAlign w:val="center"/>
          </w:tcPr>
          <w:p w14:paraId="1C83A263" w14:textId="45041F31" w:rsidR="00B33D53" w:rsidRDefault="00B33D53" w:rsidP="009270FC">
            <w:pPr>
              <w:jc w:val="center"/>
              <w:rPr>
                <w:noProof/>
              </w:rPr>
            </w:pPr>
            <w:r>
              <w:rPr>
                <w:noProof/>
              </w:rPr>
              <w:drawing>
                <wp:inline distT="0" distB="0" distL="0" distR="0" wp14:anchorId="4A2D6E6C" wp14:editId="4BF1F3FC">
                  <wp:extent cx="1333500" cy="1333500"/>
                  <wp:effectExtent l="0" t="0" r="0" b="0"/>
                  <wp:docPr id="50" name="Obraz 16">
                    <a:extLst xmlns:a="http://schemas.openxmlformats.org/drawingml/2006/main">
                      <a:ext uri="{FF2B5EF4-FFF2-40B4-BE49-F238E27FC236}">
                        <a16:creationId xmlns:a16="http://schemas.microsoft.com/office/drawing/2014/main" id="{00000000-0008-0000-0000-000011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6">
                            <a:extLst>
                              <a:ext uri="{FF2B5EF4-FFF2-40B4-BE49-F238E27FC236}">
                                <a16:creationId xmlns:a16="http://schemas.microsoft.com/office/drawing/2014/main" id="{00000000-0008-0000-0000-000011000000}"/>
                              </a:ext>
                            </a:extLst>
                          </pic:cNvPr>
                          <pic:cNvPicPr>
                            <a:picLocks noChangeAspect="1"/>
                          </pic:cNvPicPr>
                        </pic:nvPicPr>
                        <pic:blipFill>
                          <a:blip r:embed="rId58"/>
                          <a:stretch>
                            <a:fillRect/>
                          </a:stretch>
                        </pic:blipFill>
                        <pic:spPr>
                          <a:xfrm>
                            <a:off x="0" y="0"/>
                            <a:ext cx="1333500" cy="1333500"/>
                          </a:xfrm>
                          <a:prstGeom prst="rect">
                            <a:avLst/>
                          </a:prstGeom>
                        </pic:spPr>
                      </pic:pic>
                    </a:graphicData>
                  </a:graphic>
                </wp:inline>
              </w:drawing>
            </w:r>
          </w:p>
        </w:tc>
      </w:tr>
      <w:tr w:rsidR="00B33D53" w:rsidRPr="00F94984" w14:paraId="28574BEC" w14:textId="77777777" w:rsidTr="00390184">
        <w:trPr>
          <w:trHeight w:val="2239"/>
        </w:trPr>
        <w:tc>
          <w:tcPr>
            <w:tcW w:w="209" w:type="pct"/>
            <w:tcBorders>
              <w:top w:val="single" w:sz="4" w:space="0" w:color="auto"/>
              <w:left w:val="single" w:sz="8" w:space="0" w:color="auto"/>
              <w:bottom w:val="single" w:sz="4" w:space="0" w:color="auto"/>
              <w:right w:val="single" w:sz="8" w:space="0" w:color="auto"/>
            </w:tcBorders>
            <w:vAlign w:val="center"/>
          </w:tcPr>
          <w:p w14:paraId="276B8F0C" w14:textId="121B235A" w:rsidR="00B33D53" w:rsidRDefault="003915C0" w:rsidP="00DF5B36">
            <w:pPr>
              <w:jc w:val="center"/>
              <w:rPr>
                <w:rFonts w:ascii="Arial" w:hAnsi="Arial" w:cs="Arial"/>
                <w:b/>
                <w:sz w:val="18"/>
                <w:szCs w:val="20"/>
              </w:rPr>
            </w:pPr>
            <w:r>
              <w:rPr>
                <w:rFonts w:ascii="Arial" w:hAnsi="Arial" w:cs="Arial"/>
                <w:b/>
                <w:sz w:val="18"/>
                <w:szCs w:val="20"/>
              </w:rPr>
              <w:t>45</w:t>
            </w:r>
          </w:p>
        </w:tc>
        <w:tc>
          <w:tcPr>
            <w:tcW w:w="2571" w:type="pct"/>
            <w:tcBorders>
              <w:top w:val="single" w:sz="4" w:space="0" w:color="auto"/>
              <w:left w:val="nil"/>
              <w:bottom w:val="single" w:sz="4" w:space="0" w:color="auto"/>
              <w:right w:val="single" w:sz="8" w:space="0" w:color="auto"/>
            </w:tcBorders>
            <w:vAlign w:val="center"/>
          </w:tcPr>
          <w:p w14:paraId="6667EBD3" w14:textId="77777777" w:rsidR="00B33D53" w:rsidRDefault="00B33D53" w:rsidP="00B20B92">
            <w:pPr>
              <w:spacing w:line="288" w:lineRule="auto"/>
              <w:rPr>
                <w:rFonts w:ascii="Arial" w:hAnsi="Arial" w:cs="Arial"/>
                <w:b/>
                <w:color w:val="252525"/>
                <w:sz w:val="18"/>
                <w:szCs w:val="18"/>
                <w:shd w:val="clear" w:color="auto" w:fill="FFFFFF"/>
              </w:rPr>
            </w:pPr>
          </w:p>
          <w:p w14:paraId="68336D70" w14:textId="4137D475" w:rsidR="00B33D53" w:rsidRPr="00390184" w:rsidRDefault="00B33D53" w:rsidP="00B20B92">
            <w:pPr>
              <w:spacing w:line="288" w:lineRule="auto"/>
              <w:rPr>
                <w:rFonts w:ascii="Arial" w:hAnsi="Arial" w:cs="Arial"/>
                <w:b/>
                <w:color w:val="252525"/>
                <w:sz w:val="16"/>
                <w:szCs w:val="16"/>
                <w:shd w:val="clear" w:color="auto" w:fill="FFFFFF"/>
              </w:rPr>
            </w:pPr>
            <w:r w:rsidRPr="00390184">
              <w:rPr>
                <w:rFonts w:ascii="Arial" w:hAnsi="Arial" w:cs="Arial"/>
                <w:b/>
                <w:color w:val="252525"/>
                <w:sz w:val="18"/>
                <w:szCs w:val="18"/>
                <w:shd w:val="clear" w:color="auto" w:fill="FFFFFF"/>
              </w:rPr>
              <w:t>Hak design, model krótki.</w:t>
            </w:r>
            <w:r w:rsidRPr="00390184">
              <w:rPr>
                <w:rFonts w:ascii="Arial" w:hAnsi="Arial" w:cs="Arial"/>
                <w:color w:val="252525"/>
                <w:sz w:val="16"/>
                <w:szCs w:val="16"/>
              </w:rPr>
              <w:br/>
            </w:r>
            <w:r w:rsidRPr="00390184">
              <w:rPr>
                <w:rFonts w:ascii="Arial" w:hAnsi="Arial" w:cs="Arial"/>
                <w:color w:val="252525"/>
                <w:sz w:val="16"/>
                <w:szCs w:val="16"/>
                <w:shd w:val="clear" w:color="auto" w:fill="FFFFFF"/>
              </w:rPr>
              <w:t>Ścienny hak na ubrania.</w:t>
            </w:r>
            <w:r w:rsidRPr="00390184">
              <w:rPr>
                <w:rFonts w:ascii="Arial" w:hAnsi="Arial" w:cs="Arial"/>
                <w:color w:val="252525"/>
                <w:sz w:val="16"/>
                <w:szCs w:val="16"/>
              </w:rPr>
              <w:br/>
            </w:r>
            <w:r w:rsidRPr="00390184">
              <w:rPr>
                <w:rFonts w:ascii="Arial" w:hAnsi="Arial" w:cs="Arial"/>
                <w:color w:val="252525"/>
                <w:sz w:val="16"/>
                <w:szCs w:val="16"/>
                <w:shd w:val="clear" w:color="auto" w:fill="FFFFFF"/>
              </w:rPr>
              <w:t>Poliamid o wysokiej odporności (Nylon) biały.</w:t>
            </w:r>
            <w:r w:rsidRPr="00390184">
              <w:rPr>
                <w:rFonts w:ascii="Arial" w:hAnsi="Arial" w:cs="Arial"/>
                <w:color w:val="252525"/>
                <w:sz w:val="16"/>
                <w:szCs w:val="16"/>
              </w:rPr>
              <w:br/>
            </w:r>
            <w:r w:rsidRPr="00390184">
              <w:rPr>
                <w:rFonts w:ascii="Arial" w:hAnsi="Arial" w:cs="Arial"/>
                <w:color w:val="252525"/>
                <w:sz w:val="16"/>
                <w:szCs w:val="16"/>
                <w:shd w:val="clear" w:color="auto" w:fill="FFFFFF"/>
              </w:rPr>
              <w:t>Rura Ø20.</w:t>
            </w:r>
            <w:r w:rsidRPr="00390184">
              <w:rPr>
                <w:rFonts w:ascii="Arial" w:hAnsi="Arial" w:cs="Arial"/>
                <w:color w:val="252525"/>
                <w:sz w:val="16"/>
                <w:szCs w:val="16"/>
              </w:rPr>
              <w:br/>
            </w:r>
            <w:r w:rsidRPr="00390184">
              <w:rPr>
                <w:rFonts w:ascii="Arial" w:hAnsi="Arial" w:cs="Arial"/>
                <w:color w:val="252525"/>
                <w:sz w:val="16"/>
                <w:szCs w:val="16"/>
                <w:shd w:val="clear" w:color="auto" w:fill="FFFFFF"/>
              </w:rPr>
              <w:t>Niewidoczne mocowania.</w:t>
            </w:r>
            <w:r w:rsidRPr="00390184">
              <w:rPr>
                <w:rFonts w:ascii="Arial" w:hAnsi="Arial" w:cs="Arial"/>
                <w:color w:val="252525"/>
                <w:sz w:val="16"/>
                <w:szCs w:val="16"/>
              </w:rPr>
              <w:br/>
            </w:r>
            <w:r w:rsidRPr="00390184">
              <w:rPr>
                <w:rFonts w:ascii="Arial" w:hAnsi="Arial" w:cs="Arial"/>
                <w:color w:val="252525"/>
                <w:sz w:val="16"/>
                <w:szCs w:val="16"/>
                <w:shd w:val="clear" w:color="auto" w:fill="FFFFFF"/>
              </w:rPr>
              <w:t>Wymiary: Ø62 x 65 x 73 mm.</w:t>
            </w:r>
            <w:r w:rsidRPr="00390184">
              <w:rPr>
                <w:rFonts w:ascii="Arial" w:hAnsi="Arial" w:cs="Arial"/>
                <w:color w:val="252525"/>
                <w:sz w:val="16"/>
                <w:szCs w:val="16"/>
              </w:rPr>
              <w:br/>
            </w:r>
            <w:r w:rsidRPr="00390184">
              <w:rPr>
                <w:rFonts w:ascii="Arial" w:hAnsi="Arial" w:cs="Arial"/>
                <w:color w:val="252525"/>
                <w:sz w:val="16"/>
                <w:szCs w:val="16"/>
                <w:shd w:val="clear" w:color="auto" w:fill="FFFFFF"/>
              </w:rPr>
              <w:t>10 lat gwarancji.</w:t>
            </w:r>
          </w:p>
          <w:p w14:paraId="17FA603F" w14:textId="77777777" w:rsidR="00B33D53" w:rsidRDefault="00B33D53" w:rsidP="00B20B92">
            <w:pPr>
              <w:spacing w:line="288" w:lineRule="auto"/>
              <w:rPr>
                <w:rFonts w:ascii="Arial" w:hAnsi="Arial" w:cs="Arial"/>
                <w:b/>
                <w:color w:val="252525"/>
                <w:sz w:val="18"/>
                <w:szCs w:val="18"/>
                <w:shd w:val="clear" w:color="auto" w:fill="FFFFFF"/>
              </w:rPr>
            </w:pPr>
          </w:p>
          <w:p w14:paraId="7B4AFC58" w14:textId="77777777" w:rsidR="00B33D53" w:rsidRDefault="00B33D53" w:rsidP="00B20B92">
            <w:pPr>
              <w:spacing w:line="288" w:lineRule="auto"/>
              <w:rPr>
                <w:rFonts w:ascii="Arial" w:hAnsi="Arial" w:cs="Arial"/>
                <w:b/>
                <w:color w:val="252525"/>
                <w:sz w:val="18"/>
                <w:szCs w:val="18"/>
                <w:shd w:val="clear" w:color="auto" w:fill="FFFFFF"/>
              </w:rPr>
            </w:pPr>
          </w:p>
          <w:p w14:paraId="06BFA34C" w14:textId="77777777" w:rsidR="00B33D53" w:rsidRDefault="00B33D53" w:rsidP="00B20B92">
            <w:pPr>
              <w:spacing w:line="288" w:lineRule="auto"/>
              <w:rPr>
                <w:rFonts w:ascii="Arial" w:hAnsi="Arial" w:cs="Arial"/>
                <w:b/>
                <w:color w:val="252525"/>
                <w:sz w:val="18"/>
                <w:szCs w:val="18"/>
                <w:shd w:val="clear" w:color="auto" w:fill="FFFFFF"/>
              </w:rPr>
            </w:pPr>
          </w:p>
          <w:p w14:paraId="00E860AC" w14:textId="77777777" w:rsidR="00B33D53" w:rsidRDefault="00B33D53" w:rsidP="00B20B92">
            <w:pPr>
              <w:spacing w:line="288" w:lineRule="auto"/>
              <w:rPr>
                <w:rFonts w:ascii="Arial" w:hAnsi="Arial" w:cs="Arial"/>
                <w:b/>
                <w:color w:val="252525"/>
                <w:sz w:val="18"/>
                <w:szCs w:val="18"/>
                <w:shd w:val="clear" w:color="auto" w:fill="FFFFFF"/>
              </w:rPr>
            </w:pPr>
          </w:p>
          <w:p w14:paraId="6DD15397" w14:textId="77777777" w:rsidR="00B33D53" w:rsidRDefault="00B33D53" w:rsidP="00B20B92">
            <w:pPr>
              <w:spacing w:line="288" w:lineRule="auto"/>
              <w:rPr>
                <w:rFonts w:ascii="Arial" w:hAnsi="Arial" w:cs="Arial"/>
                <w:b/>
                <w:color w:val="252525"/>
                <w:sz w:val="18"/>
                <w:szCs w:val="18"/>
                <w:shd w:val="clear" w:color="auto" w:fill="FFFFFF"/>
              </w:rPr>
            </w:pPr>
          </w:p>
          <w:p w14:paraId="1280AF09" w14:textId="77777777" w:rsidR="00B33D53" w:rsidRDefault="00B33D53" w:rsidP="00B20B92">
            <w:pPr>
              <w:spacing w:line="288" w:lineRule="auto"/>
              <w:rPr>
                <w:rFonts w:ascii="Arial" w:hAnsi="Arial" w:cs="Arial"/>
                <w:b/>
                <w:color w:val="252525"/>
                <w:sz w:val="18"/>
                <w:szCs w:val="18"/>
                <w:shd w:val="clear" w:color="auto" w:fill="FFFFFF"/>
              </w:rPr>
            </w:pPr>
          </w:p>
          <w:p w14:paraId="645B9719" w14:textId="77777777" w:rsidR="00B33D53" w:rsidRDefault="00B33D53" w:rsidP="00B20B92">
            <w:pPr>
              <w:spacing w:line="288" w:lineRule="auto"/>
              <w:rPr>
                <w:rFonts w:ascii="Arial" w:hAnsi="Arial" w:cs="Arial"/>
                <w:b/>
                <w:color w:val="252525"/>
                <w:sz w:val="18"/>
                <w:szCs w:val="18"/>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28C08ED2" w14:textId="69B09E11" w:rsidR="00B33D53" w:rsidRDefault="002B3015" w:rsidP="00C14C68">
            <w:pPr>
              <w:jc w:val="center"/>
              <w:rPr>
                <w:rFonts w:ascii="Arial Narrow" w:hAnsi="Arial Narrow"/>
                <w:b/>
                <w:bCs/>
                <w:sz w:val="20"/>
                <w:szCs w:val="18"/>
              </w:rPr>
            </w:pPr>
            <w:r>
              <w:rPr>
                <w:rFonts w:ascii="Arial Narrow" w:hAnsi="Arial Narrow"/>
                <w:b/>
                <w:bCs/>
                <w:sz w:val="20"/>
                <w:szCs w:val="18"/>
              </w:rPr>
              <w:t>26</w:t>
            </w:r>
          </w:p>
        </w:tc>
        <w:tc>
          <w:tcPr>
            <w:tcW w:w="1596" w:type="pct"/>
            <w:tcBorders>
              <w:top w:val="single" w:sz="4" w:space="0" w:color="auto"/>
              <w:left w:val="nil"/>
              <w:bottom w:val="single" w:sz="4" w:space="0" w:color="auto"/>
              <w:right w:val="single" w:sz="8" w:space="0" w:color="auto"/>
            </w:tcBorders>
            <w:vAlign w:val="center"/>
          </w:tcPr>
          <w:p w14:paraId="7E33E7FA" w14:textId="0D21F376" w:rsidR="00B33D53" w:rsidRDefault="00B33D53" w:rsidP="009270FC">
            <w:pPr>
              <w:jc w:val="center"/>
              <w:rPr>
                <w:noProof/>
              </w:rPr>
            </w:pPr>
            <w:r>
              <w:rPr>
                <w:noProof/>
              </w:rPr>
              <w:drawing>
                <wp:inline distT="0" distB="0" distL="0" distR="0" wp14:anchorId="6A85A96A" wp14:editId="24C14683">
                  <wp:extent cx="1333500" cy="1333500"/>
                  <wp:effectExtent l="0" t="0" r="0" b="0"/>
                  <wp:docPr id="51" name="Obraz 17">
                    <a:extLst xmlns:a="http://schemas.openxmlformats.org/drawingml/2006/main">
                      <a:ext uri="{FF2B5EF4-FFF2-40B4-BE49-F238E27FC236}">
                        <a16:creationId xmlns:a16="http://schemas.microsoft.com/office/drawing/2014/main" id="{00000000-0008-0000-0000-000012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7">
                            <a:extLst>
                              <a:ext uri="{FF2B5EF4-FFF2-40B4-BE49-F238E27FC236}">
                                <a16:creationId xmlns:a16="http://schemas.microsoft.com/office/drawing/2014/main" id="{00000000-0008-0000-0000-000012000000}"/>
                              </a:ext>
                            </a:extLst>
                          </pic:cNvPr>
                          <pic:cNvPicPr>
                            <a:picLocks noChangeAspect="1"/>
                          </pic:cNvPicPr>
                        </pic:nvPicPr>
                        <pic:blipFill>
                          <a:blip r:embed="rId59"/>
                          <a:stretch>
                            <a:fillRect/>
                          </a:stretch>
                        </pic:blipFill>
                        <pic:spPr>
                          <a:xfrm>
                            <a:off x="0" y="0"/>
                            <a:ext cx="1333500" cy="1333500"/>
                          </a:xfrm>
                          <a:prstGeom prst="rect">
                            <a:avLst/>
                          </a:prstGeom>
                        </pic:spPr>
                      </pic:pic>
                    </a:graphicData>
                  </a:graphic>
                </wp:inline>
              </w:drawing>
            </w:r>
          </w:p>
        </w:tc>
      </w:tr>
      <w:tr w:rsidR="00B33D53" w:rsidRPr="00F94984" w14:paraId="4E5EAAC1" w14:textId="77777777" w:rsidTr="00390184">
        <w:trPr>
          <w:trHeight w:val="4590"/>
        </w:trPr>
        <w:tc>
          <w:tcPr>
            <w:tcW w:w="209" w:type="pct"/>
            <w:tcBorders>
              <w:top w:val="single" w:sz="4" w:space="0" w:color="auto"/>
              <w:left w:val="single" w:sz="8" w:space="0" w:color="auto"/>
              <w:bottom w:val="single" w:sz="4" w:space="0" w:color="auto"/>
              <w:right w:val="single" w:sz="8" w:space="0" w:color="auto"/>
            </w:tcBorders>
            <w:vAlign w:val="center"/>
          </w:tcPr>
          <w:p w14:paraId="53709800" w14:textId="3762EC0C" w:rsidR="00B33D53" w:rsidRDefault="003915C0" w:rsidP="00DF5B36">
            <w:pPr>
              <w:jc w:val="center"/>
              <w:rPr>
                <w:rFonts w:ascii="Arial" w:hAnsi="Arial" w:cs="Arial"/>
                <w:b/>
                <w:sz w:val="18"/>
                <w:szCs w:val="20"/>
              </w:rPr>
            </w:pPr>
            <w:r>
              <w:rPr>
                <w:rFonts w:ascii="Arial" w:hAnsi="Arial" w:cs="Arial"/>
                <w:b/>
                <w:sz w:val="18"/>
                <w:szCs w:val="20"/>
              </w:rPr>
              <w:t>46</w:t>
            </w:r>
          </w:p>
        </w:tc>
        <w:tc>
          <w:tcPr>
            <w:tcW w:w="2571" w:type="pct"/>
            <w:tcBorders>
              <w:top w:val="single" w:sz="4" w:space="0" w:color="auto"/>
              <w:left w:val="nil"/>
              <w:bottom w:val="single" w:sz="4" w:space="0" w:color="auto"/>
              <w:right w:val="single" w:sz="8" w:space="0" w:color="auto"/>
            </w:tcBorders>
            <w:vAlign w:val="center"/>
          </w:tcPr>
          <w:p w14:paraId="59756319" w14:textId="77777777" w:rsidR="00B33D53" w:rsidRDefault="00B33D53" w:rsidP="00B20B92">
            <w:pPr>
              <w:spacing w:line="288" w:lineRule="auto"/>
              <w:rPr>
                <w:rFonts w:ascii="Arial" w:hAnsi="Arial" w:cs="Arial"/>
                <w:b/>
                <w:color w:val="252525"/>
                <w:sz w:val="18"/>
                <w:szCs w:val="18"/>
                <w:shd w:val="clear" w:color="auto" w:fill="FFFFFF"/>
              </w:rPr>
            </w:pPr>
          </w:p>
          <w:p w14:paraId="076788BB" w14:textId="77777777" w:rsidR="00B33D53" w:rsidRDefault="00B33D53" w:rsidP="00B20B92">
            <w:pPr>
              <w:spacing w:line="288" w:lineRule="auto"/>
              <w:rPr>
                <w:rFonts w:ascii="Arial" w:hAnsi="Arial" w:cs="Arial"/>
                <w:b/>
                <w:color w:val="252525"/>
                <w:sz w:val="18"/>
                <w:szCs w:val="18"/>
                <w:shd w:val="clear" w:color="auto" w:fill="FFFFFF"/>
              </w:rPr>
            </w:pPr>
          </w:p>
          <w:p w14:paraId="29F52ED3" w14:textId="77777777" w:rsidR="00B33D53" w:rsidRDefault="00B33D53" w:rsidP="00B20B92">
            <w:pPr>
              <w:spacing w:line="288" w:lineRule="auto"/>
              <w:rPr>
                <w:rFonts w:ascii="Arial" w:hAnsi="Arial" w:cs="Arial"/>
                <w:b/>
                <w:color w:val="252525"/>
                <w:sz w:val="18"/>
                <w:szCs w:val="18"/>
                <w:shd w:val="clear" w:color="auto" w:fill="FFFFFF"/>
              </w:rPr>
            </w:pPr>
          </w:p>
          <w:p w14:paraId="3E1213AB" w14:textId="77777777" w:rsidR="00B33D53" w:rsidRDefault="00B33D53" w:rsidP="00B20B92">
            <w:pPr>
              <w:spacing w:line="288" w:lineRule="auto"/>
              <w:rPr>
                <w:rFonts w:ascii="Arial" w:hAnsi="Arial" w:cs="Arial"/>
                <w:b/>
                <w:color w:val="252525"/>
                <w:sz w:val="18"/>
                <w:szCs w:val="18"/>
                <w:shd w:val="clear" w:color="auto" w:fill="FFFFFF"/>
              </w:rPr>
            </w:pPr>
          </w:p>
          <w:p w14:paraId="568957BE" w14:textId="0CCCD8FB" w:rsidR="00B33D53" w:rsidRDefault="00B33D53" w:rsidP="00B20B92">
            <w:pPr>
              <w:spacing w:line="288" w:lineRule="auto"/>
              <w:rPr>
                <w:rFonts w:ascii="Arial" w:hAnsi="Arial" w:cs="Arial"/>
                <w:color w:val="252525"/>
                <w:sz w:val="16"/>
                <w:szCs w:val="16"/>
                <w:shd w:val="clear" w:color="auto" w:fill="FFFFFF"/>
              </w:rPr>
            </w:pPr>
            <w:r w:rsidRPr="009270FC">
              <w:rPr>
                <w:rFonts w:ascii="Arial" w:hAnsi="Arial" w:cs="Arial"/>
                <w:b/>
                <w:color w:val="252525"/>
                <w:sz w:val="18"/>
                <w:szCs w:val="18"/>
                <w:shd w:val="clear" w:color="auto" w:fill="FFFFFF"/>
              </w:rPr>
              <w:t>Kompletny zestaw do mycia wstępnego z kolumną i ruchomym uchwytem na wylewkę.</w:t>
            </w:r>
            <w:r w:rsidRPr="009270FC">
              <w:rPr>
                <w:rFonts w:ascii="Arial" w:hAnsi="Arial" w:cs="Arial"/>
                <w:color w:val="252525"/>
                <w:sz w:val="16"/>
                <w:szCs w:val="16"/>
              </w:rPr>
              <w:br/>
            </w:r>
            <w:r w:rsidRPr="009270FC">
              <w:rPr>
                <w:rFonts w:ascii="Arial" w:hAnsi="Arial" w:cs="Arial"/>
                <w:color w:val="252525"/>
                <w:sz w:val="16"/>
                <w:szCs w:val="16"/>
                <w:shd w:val="clear" w:color="auto" w:fill="FFFFFF"/>
              </w:rPr>
              <w:t>Jednootworowa bateria stojąca wyposażona w uchwyt z drążkiem.</w:t>
            </w:r>
            <w:r w:rsidRPr="009270FC">
              <w:rPr>
                <w:rFonts w:ascii="Arial" w:hAnsi="Arial" w:cs="Arial"/>
                <w:color w:val="252525"/>
                <w:sz w:val="16"/>
                <w:szCs w:val="16"/>
              </w:rPr>
              <w:br/>
            </w:r>
            <w:r w:rsidRPr="009270FC">
              <w:rPr>
                <w:rFonts w:ascii="Arial" w:hAnsi="Arial" w:cs="Arial"/>
                <w:color w:val="252525"/>
                <w:sz w:val="16"/>
                <w:szCs w:val="16"/>
                <w:shd w:val="clear" w:color="auto" w:fill="FFFFFF"/>
              </w:rPr>
              <w:t>Przystosowany do intensywnego użytku w kuchni profesjonalnej.</w:t>
            </w:r>
            <w:r w:rsidRPr="009270FC">
              <w:rPr>
                <w:rFonts w:ascii="Arial" w:hAnsi="Arial" w:cs="Arial"/>
                <w:color w:val="252525"/>
                <w:sz w:val="16"/>
                <w:szCs w:val="16"/>
              </w:rPr>
              <w:br/>
            </w:r>
            <w:r w:rsidRPr="009270FC">
              <w:rPr>
                <w:rFonts w:ascii="Arial" w:hAnsi="Arial" w:cs="Arial"/>
                <w:color w:val="252525"/>
                <w:sz w:val="16"/>
                <w:szCs w:val="16"/>
                <w:shd w:val="clear" w:color="auto" w:fill="FFFFFF"/>
              </w:rPr>
              <w:t>Dostarczany z wężykami W3/8".</w:t>
            </w:r>
            <w:r w:rsidRPr="009270FC">
              <w:rPr>
                <w:rFonts w:ascii="Arial" w:hAnsi="Arial" w:cs="Arial"/>
                <w:color w:val="252525"/>
                <w:sz w:val="16"/>
                <w:szCs w:val="16"/>
              </w:rPr>
              <w:br/>
            </w:r>
            <w:proofErr w:type="spellStart"/>
            <w:r w:rsidRPr="009270FC">
              <w:rPr>
                <w:rFonts w:ascii="Arial" w:hAnsi="Arial" w:cs="Arial"/>
                <w:color w:val="252525"/>
                <w:sz w:val="16"/>
                <w:szCs w:val="16"/>
                <w:shd w:val="clear" w:color="auto" w:fill="FFFFFF"/>
              </w:rPr>
              <w:t>Antyosadowa</w:t>
            </w:r>
            <w:proofErr w:type="spellEnd"/>
            <w:r w:rsidRPr="009270FC">
              <w:rPr>
                <w:rFonts w:ascii="Arial" w:hAnsi="Arial" w:cs="Arial"/>
                <w:color w:val="252525"/>
                <w:sz w:val="16"/>
                <w:szCs w:val="16"/>
                <w:shd w:val="clear" w:color="auto" w:fill="FFFFFF"/>
              </w:rPr>
              <w:t xml:space="preserve"> wylewka z regulacją strumienia: strumień skoncentrowany, strumień rozproszony, strumień ostry.</w:t>
            </w:r>
            <w:r w:rsidRPr="009270FC">
              <w:rPr>
                <w:rFonts w:ascii="Arial" w:hAnsi="Arial" w:cs="Arial"/>
                <w:color w:val="252525"/>
                <w:sz w:val="16"/>
                <w:szCs w:val="16"/>
              </w:rPr>
              <w:br/>
            </w:r>
            <w:r w:rsidRPr="009270FC">
              <w:rPr>
                <w:rFonts w:ascii="Arial" w:hAnsi="Arial" w:cs="Arial"/>
                <w:color w:val="252525"/>
                <w:sz w:val="16"/>
                <w:szCs w:val="16"/>
                <w:shd w:val="clear" w:color="auto" w:fill="FFFFFF"/>
              </w:rPr>
              <w:t>Wypływ 7 l/min przy 3 barach.</w:t>
            </w:r>
            <w:r w:rsidRPr="009270FC">
              <w:rPr>
                <w:rFonts w:ascii="Arial" w:hAnsi="Arial" w:cs="Arial"/>
                <w:color w:val="252525"/>
                <w:sz w:val="16"/>
                <w:szCs w:val="16"/>
              </w:rPr>
              <w:br/>
            </w:r>
            <w:r w:rsidRPr="009270FC">
              <w:rPr>
                <w:rFonts w:ascii="Arial" w:hAnsi="Arial" w:cs="Arial"/>
                <w:color w:val="252525"/>
                <w:sz w:val="16"/>
                <w:szCs w:val="16"/>
                <w:shd w:val="clear" w:color="auto" w:fill="FFFFFF"/>
              </w:rPr>
              <w:t>Czarny wąż zbrojony L.0,50 m, jakość spożywcza.</w:t>
            </w:r>
            <w:r w:rsidRPr="009270FC">
              <w:rPr>
                <w:rFonts w:ascii="Arial" w:hAnsi="Arial" w:cs="Arial"/>
                <w:color w:val="252525"/>
                <w:sz w:val="16"/>
                <w:szCs w:val="16"/>
              </w:rPr>
              <w:br/>
            </w:r>
            <w:r w:rsidRPr="009270FC">
              <w:rPr>
                <w:rFonts w:ascii="Arial" w:hAnsi="Arial" w:cs="Arial"/>
                <w:color w:val="252525"/>
                <w:sz w:val="16"/>
                <w:szCs w:val="16"/>
                <w:shd w:val="clear" w:color="auto" w:fill="FFFFFF"/>
              </w:rPr>
              <w:t>Kolumna 3/4" ze stali nierdzewnej.</w:t>
            </w:r>
            <w:r w:rsidRPr="009270FC">
              <w:rPr>
                <w:rFonts w:ascii="Arial" w:hAnsi="Arial" w:cs="Arial"/>
                <w:color w:val="252525"/>
                <w:sz w:val="16"/>
                <w:szCs w:val="16"/>
              </w:rPr>
              <w:br/>
            </w:r>
            <w:r w:rsidRPr="009270FC">
              <w:rPr>
                <w:rFonts w:ascii="Arial" w:hAnsi="Arial" w:cs="Arial"/>
                <w:color w:val="252525"/>
                <w:sz w:val="16"/>
                <w:szCs w:val="16"/>
                <w:shd w:val="clear" w:color="auto" w:fill="FFFFFF"/>
              </w:rPr>
              <w:t>Prowadnica w formie sprężyny.</w:t>
            </w:r>
            <w:r w:rsidRPr="009270FC">
              <w:rPr>
                <w:rFonts w:ascii="Arial" w:hAnsi="Arial" w:cs="Arial"/>
                <w:color w:val="252525"/>
                <w:sz w:val="16"/>
                <w:szCs w:val="16"/>
              </w:rPr>
              <w:br/>
            </w:r>
            <w:r w:rsidRPr="009270FC">
              <w:rPr>
                <w:rFonts w:ascii="Arial" w:hAnsi="Arial" w:cs="Arial"/>
                <w:color w:val="252525"/>
                <w:sz w:val="16"/>
                <w:szCs w:val="16"/>
                <w:shd w:val="clear" w:color="auto" w:fill="FFFFFF"/>
              </w:rPr>
              <w:t>Wężyki W3/8" z filtrami i zaworami zwrotnymi.</w:t>
            </w:r>
            <w:r w:rsidRPr="009270FC">
              <w:rPr>
                <w:rFonts w:ascii="Arial" w:hAnsi="Arial" w:cs="Arial"/>
                <w:color w:val="252525"/>
                <w:sz w:val="16"/>
                <w:szCs w:val="16"/>
              </w:rPr>
              <w:br/>
            </w:r>
            <w:r w:rsidRPr="009270FC">
              <w:rPr>
                <w:rFonts w:ascii="Arial" w:hAnsi="Arial" w:cs="Arial"/>
                <w:color w:val="252525"/>
                <w:sz w:val="16"/>
                <w:szCs w:val="16"/>
                <w:shd w:val="clear" w:color="auto" w:fill="FFFFFF"/>
              </w:rPr>
              <w:t>Zestaw do mycia wstępnego z 10-letnią gwarancją.</w:t>
            </w:r>
          </w:p>
          <w:p w14:paraId="6DF7FEF2" w14:textId="77777777" w:rsidR="00B33D53" w:rsidRDefault="00B33D53" w:rsidP="00B20B92">
            <w:pPr>
              <w:spacing w:line="288" w:lineRule="auto"/>
              <w:rPr>
                <w:rFonts w:ascii="Arial" w:hAnsi="Arial" w:cs="Arial"/>
                <w:color w:val="252525"/>
                <w:sz w:val="16"/>
                <w:szCs w:val="16"/>
                <w:shd w:val="clear" w:color="auto" w:fill="FFFFFF"/>
              </w:rPr>
            </w:pPr>
          </w:p>
          <w:p w14:paraId="5DFC6B78" w14:textId="77777777" w:rsidR="00B33D53" w:rsidRDefault="00B33D53" w:rsidP="00B20B92">
            <w:pPr>
              <w:spacing w:line="288" w:lineRule="auto"/>
              <w:rPr>
                <w:rFonts w:ascii="Arial" w:hAnsi="Arial" w:cs="Arial"/>
                <w:color w:val="252525"/>
                <w:sz w:val="16"/>
                <w:szCs w:val="16"/>
                <w:shd w:val="clear" w:color="auto" w:fill="FFFFFF"/>
              </w:rPr>
            </w:pPr>
          </w:p>
          <w:p w14:paraId="1FD1A735" w14:textId="77777777" w:rsidR="00B33D53" w:rsidRDefault="00B33D53" w:rsidP="00B20B92">
            <w:pPr>
              <w:spacing w:line="288" w:lineRule="auto"/>
              <w:rPr>
                <w:rFonts w:ascii="Arial" w:hAnsi="Arial" w:cs="Arial"/>
                <w:b/>
                <w:color w:val="252525"/>
                <w:sz w:val="18"/>
                <w:szCs w:val="18"/>
                <w:shd w:val="clear" w:color="auto" w:fill="FFFFFF"/>
              </w:rPr>
            </w:pPr>
          </w:p>
          <w:p w14:paraId="490859FF" w14:textId="77777777" w:rsidR="00B33D53" w:rsidRDefault="00B33D53" w:rsidP="00B20B92">
            <w:pPr>
              <w:spacing w:line="288" w:lineRule="auto"/>
              <w:rPr>
                <w:rFonts w:ascii="Arial" w:hAnsi="Arial" w:cs="Arial"/>
                <w:b/>
                <w:color w:val="252525"/>
                <w:sz w:val="18"/>
                <w:szCs w:val="18"/>
                <w:shd w:val="clear" w:color="auto" w:fill="FFFFFF"/>
              </w:rPr>
            </w:pPr>
          </w:p>
          <w:p w14:paraId="607158E3" w14:textId="77777777" w:rsidR="00B33D53" w:rsidRDefault="00B33D53" w:rsidP="00B20B92">
            <w:pPr>
              <w:spacing w:line="288" w:lineRule="auto"/>
              <w:rPr>
                <w:rFonts w:ascii="Arial" w:hAnsi="Arial" w:cs="Arial"/>
                <w:b/>
                <w:color w:val="252525"/>
                <w:sz w:val="18"/>
                <w:szCs w:val="18"/>
                <w:shd w:val="clear" w:color="auto" w:fill="FFFFFF"/>
              </w:rPr>
            </w:pPr>
          </w:p>
          <w:p w14:paraId="776BE0B7" w14:textId="77777777" w:rsidR="00B33D53" w:rsidRDefault="00B33D53" w:rsidP="00B20B92">
            <w:pPr>
              <w:spacing w:line="288" w:lineRule="auto"/>
              <w:rPr>
                <w:rFonts w:ascii="Arial" w:hAnsi="Arial" w:cs="Arial"/>
                <w:b/>
                <w:color w:val="252525"/>
                <w:sz w:val="18"/>
                <w:szCs w:val="18"/>
                <w:shd w:val="clear" w:color="auto" w:fill="FFFFFF"/>
              </w:rPr>
            </w:pPr>
          </w:p>
          <w:p w14:paraId="0098CE09" w14:textId="77777777" w:rsidR="00B33D53" w:rsidRDefault="00B33D53" w:rsidP="00B20B92">
            <w:pPr>
              <w:spacing w:line="288" w:lineRule="auto"/>
              <w:rPr>
                <w:rFonts w:ascii="Arial" w:hAnsi="Arial" w:cs="Arial"/>
                <w:b/>
                <w:color w:val="252525"/>
                <w:sz w:val="18"/>
                <w:szCs w:val="18"/>
                <w:shd w:val="clear" w:color="auto" w:fill="FFFFFF"/>
              </w:rPr>
            </w:pPr>
          </w:p>
          <w:p w14:paraId="0124E4FF" w14:textId="77777777" w:rsidR="00B33D53" w:rsidRDefault="00B33D53" w:rsidP="00B20B92">
            <w:pPr>
              <w:spacing w:line="288" w:lineRule="auto"/>
              <w:rPr>
                <w:rFonts w:ascii="Arial" w:hAnsi="Arial" w:cs="Arial"/>
                <w:b/>
                <w:color w:val="252525"/>
                <w:sz w:val="18"/>
                <w:szCs w:val="18"/>
                <w:shd w:val="clear" w:color="auto" w:fill="FFFFFF"/>
              </w:rPr>
            </w:pPr>
          </w:p>
          <w:p w14:paraId="7F71C72D" w14:textId="77777777" w:rsidR="00B33D53" w:rsidRDefault="00B33D53" w:rsidP="00B20B92">
            <w:pPr>
              <w:spacing w:line="288" w:lineRule="auto"/>
              <w:rPr>
                <w:rFonts w:ascii="Arial" w:hAnsi="Arial" w:cs="Arial"/>
                <w:b/>
                <w:color w:val="252525"/>
                <w:sz w:val="18"/>
                <w:szCs w:val="18"/>
                <w:shd w:val="clear" w:color="auto" w:fill="FFFFFF"/>
              </w:rPr>
            </w:pPr>
          </w:p>
          <w:p w14:paraId="4AF30C0F" w14:textId="77777777" w:rsidR="00B33D53" w:rsidRDefault="00B33D53" w:rsidP="00B20B92">
            <w:pPr>
              <w:spacing w:line="288" w:lineRule="auto"/>
              <w:rPr>
                <w:rFonts w:ascii="Arial" w:hAnsi="Arial" w:cs="Arial"/>
                <w:b/>
                <w:color w:val="252525"/>
                <w:sz w:val="18"/>
                <w:szCs w:val="18"/>
                <w:shd w:val="clear" w:color="auto" w:fill="FFFFFF"/>
              </w:rPr>
            </w:pPr>
          </w:p>
          <w:p w14:paraId="69226C98" w14:textId="77777777" w:rsidR="00B33D53" w:rsidRDefault="00B33D53" w:rsidP="00B20B92">
            <w:pPr>
              <w:spacing w:line="288" w:lineRule="auto"/>
              <w:rPr>
                <w:rFonts w:ascii="Arial" w:hAnsi="Arial" w:cs="Arial"/>
                <w:b/>
                <w:color w:val="252525"/>
                <w:sz w:val="18"/>
                <w:szCs w:val="18"/>
                <w:shd w:val="clear" w:color="auto" w:fill="FFFFFF"/>
              </w:rPr>
            </w:pPr>
          </w:p>
          <w:p w14:paraId="55DC6492" w14:textId="77777777" w:rsidR="00B33D53" w:rsidRDefault="00B33D53" w:rsidP="00B20B92">
            <w:pPr>
              <w:spacing w:line="288" w:lineRule="auto"/>
              <w:rPr>
                <w:rFonts w:ascii="Arial" w:hAnsi="Arial" w:cs="Arial"/>
                <w:b/>
                <w:color w:val="252525"/>
                <w:sz w:val="18"/>
                <w:szCs w:val="18"/>
                <w:shd w:val="clear" w:color="auto" w:fill="FFFFFF"/>
              </w:rPr>
            </w:pPr>
          </w:p>
          <w:p w14:paraId="030B285C" w14:textId="77777777" w:rsidR="00B33D53" w:rsidRDefault="00B33D53" w:rsidP="00B20B92">
            <w:pPr>
              <w:spacing w:line="288" w:lineRule="auto"/>
              <w:rPr>
                <w:rFonts w:ascii="Arial" w:hAnsi="Arial" w:cs="Arial"/>
                <w:b/>
                <w:color w:val="252525"/>
                <w:sz w:val="18"/>
                <w:szCs w:val="18"/>
                <w:shd w:val="clear" w:color="auto" w:fill="FFFFFF"/>
              </w:rPr>
            </w:pPr>
          </w:p>
          <w:p w14:paraId="5E17F370" w14:textId="77777777" w:rsidR="00B33D53" w:rsidRDefault="00B33D53" w:rsidP="00B20B92">
            <w:pPr>
              <w:spacing w:line="288" w:lineRule="auto"/>
              <w:rPr>
                <w:rFonts w:ascii="Arial" w:hAnsi="Arial" w:cs="Arial"/>
                <w:b/>
                <w:color w:val="252525"/>
                <w:sz w:val="18"/>
                <w:szCs w:val="18"/>
                <w:shd w:val="clear" w:color="auto" w:fill="FFFFFF"/>
              </w:rPr>
            </w:pPr>
          </w:p>
          <w:p w14:paraId="21840B2C" w14:textId="77777777" w:rsidR="00B33D53" w:rsidRDefault="00B33D53" w:rsidP="00B20B92">
            <w:pPr>
              <w:spacing w:line="288" w:lineRule="auto"/>
              <w:rPr>
                <w:rFonts w:ascii="Arial" w:hAnsi="Arial" w:cs="Arial"/>
                <w:b/>
                <w:color w:val="252525"/>
                <w:sz w:val="18"/>
                <w:szCs w:val="18"/>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61AD6249" w14:textId="79100EC2" w:rsidR="00B33D53" w:rsidRDefault="00B33D53" w:rsidP="00C14C68">
            <w:pPr>
              <w:jc w:val="center"/>
              <w:rPr>
                <w:rFonts w:ascii="Arial Narrow" w:hAnsi="Arial Narrow"/>
                <w:b/>
                <w:bCs/>
                <w:sz w:val="20"/>
                <w:szCs w:val="18"/>
              </w:rPr>
            </w:pPr>
            <w:r>
              <w:rPr>
                <w:rFonts w:ascii="Arial Narrow" w:hAnsi="Arial Narrow"/>
                <w:b/>
                <w:bCs/>
                <w:sz w:val="20"/>
                <w:szCs w:val="18"/>
              </w:rPr>
              <w:t>4</w:t>
            </w:r>
          </w:p>
        </w:tc>
        <w:tc>
          <w:tcPr>
            <w:tcW w:w="1596" w:type="pct"/>
            <w:tcBorders>
              <w:top w:val="single" w:sz="4" w:space="0" w:color="auto"/>
              <w:left w:val="nil"/>
              <w:bottom w:val="single" w:sz="4" w:space="0" w:color="auto"/>
              <w:right w:val="single" w:sz="8" w:space="0" w:color="auto"/>
            </w:tcBorders>
            <w:vAlign w:val="center"/>
          </w:tcPr>
          <w:p w14:paraId="53A0796A" w14:textId="30827BF2" w:rsidR="00B33D53" w:rsidRDefault="00B33D53" w:rsidP="009270FC">
            <w:pPr>
              <w:jc w:val="center"/>
              <w:rPr>
                <w:noProof/>
              </w:rPr>
            </w:pPr>
            <w:r>
              <w:rPr>
                <w:noProof/>
              </w:rPr>
              <w:drawing>
                <wp:inline distT="0" distB="0" distL="0" distR="0" wp14:anchorId="18D9C51D" wp14:editId="756BA6F9">
                  <wp:extent cx="1333500" cy="1333500"/>
                  <wp:effectExtent l="0" t="0" r="0" b="0"/>
                  <wp:docPr id="33" name="Obraz 10">
                    <a:extLst xmlns:a="http://schemas.openxmlformats.org/drawingml/2006/main">
                      <a:ext uri="{FF2B5EF4-FFF2-40B4-BE49-F238E27FC236}">
                        <a16:creationId xmlns:a16="http://schemas.microsoft.com/office/drawing/2014/main" id="{00000000-0008-0000-0000-00000B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0">
                            <a:extLst>
                              <a:ext uri="{FF2B5EF4-FFF2-40B4-BE49-F238E27FC236}">
                                <a16:creationId xmlns:a16="http://schemas.microsoft.com/office/drawing/2014/main" id="{00000000-0008-0000-0000-00000B000000}"/>
                              </a:ext>
                            </a:extLst>
                          </pic:cNvPr>
                          <pic:cNvPicPr>
                            <a:picLocks noChangeAspect="1"/>
                          </pic:cNvPicPr>
                        </pic:nvPicPr>
                        <pic:blipFill>
                          <a:blip r:embed="rId60"/>
                          <a:stretch>
                            <a:fillRect/>
                          </a:stretch>
                        </pic:blipFill>
                        <pic:spPr>
                          <a:xfrm>
                            <a:off x="0" y="0"/>
                            <a:ext cx="1333500" cy="1333500"/>
                          </a:xfrm>
                          <a:prstGeom prst="rect">
                            <a:avLst/>
                          </a:prstGeom>
                        </pic:spPr>
                      </pic:pic>
                    </a:graphicData>
                  </a:graphic>
                </wp:inline>
              </w:drawing>
            </w:r>
          </w:p>
        </w:tc>
      </w:tr>
      <w:tr w:rsidR="00B33D53" w:rsidRPr="00F94984" w14:paraId="29F03501" w14:textId="77777777" w:rsidTr="00390184">
        <w:trPr>
          <w:trHeight w:val="612"/>
        </w:trPr>
        <w:tc>
          <w:tcPr>
            <w:tcW w:w="209" w:type="pct"/>
            <w:tcBorders>
              <w:top w:val="single" w:sz="4" w:space="0" w:color="auto"/>
              <w:left w:val="single" w:sz="8" w:space="0" w:color="auto"/>
              <w:bottom w:val="single" w:sz="4" w:space="0" w:color="auto"/>
              <w:right w:val="single" w:sz="8" w:space="0" w:color="auto"/>
            </w:tcBorders>
            <w:vAlign w:val="center"/>
          </w:tcPr>
          <w:p w14:paraId="726FBE17" w14:textId="1B8704DA" w:rsidR="00B33D53" w:rsidRDefault="00B33D53" w:rsidP="00DF5B36">
            <w:pPr>
              <w:jc w:val="center"/>
              <w:rPr>
                <w:rFonts w:ascii="Arial" w:hAnsi="Arial" w:cs="Arial"/>
                <w:b/>
                <w:sz w:val="18"/>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25D1D42C" w14:textId="77777777" w:rsidR="00B33D53" w:rsidRPr="00FF78E9" w:rsidRDefault="00B33D53" w:rsidP="00390184">
            <w:pPr>
              <w:jc w:val="center"/>
              <w:rPr>
                <w:rFonts w:ascii="Arial" w:hAnsi="Arial" w:cs="Arial"/>
                <w:b/>
                <w:bCs/>
                <w:sz w:val="16"/>
                <w:szCs w:val="16"/>
              </w:rPr>
            </w:pPr>
            <w:r w:rsidRPr="00FF78E9">
              <w:rPr>
                <w:rFonts w:ascii="Arial" w:hAnsi="Arial" w:cs="Arial"/>
                <w:b/>
                <w:bCs/>
                <w:sz w:val="16"/>
                <w:szCs w:val="16"/>
              </w:rPr>
              <w:t>Opis, nazwa usługi,</w:t>
            </w:r>
          </w:p>
          <w:p w14:paraId="43DC6B85" w14:textId="7DC55F91" w:rsidR="00B33D53" w:rsidRPr="00390184" w:rsidRDefault="00B33D53" w:rsidP="00390184">
            <w:pPr>
              <w:spacing w:line="288" w:lineRule="auto"/>
              <w:jc w:val="center"/>
              <w:rPr>
                <w:rFonts w:ascii="Arial" w:hAnsi="Arial" w:cs="Arial"/>
                <w:b/>
                <w:color w:val="252525"/>
                <w:sz w:val="16"/>
                <w:szCs w:val="16"/>
                <w:shd w:val="clear" w:color="auto" w:fill="FFFFFF"/>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17F037BD" w14:textId="77777777" w:rsidR="00B33D53" w:rsidRPr="00FF78E9" w:rsidRDefault="00B33D53" w:rsidP="00390184">
            <w:pPr>
              <w:jc w:val="center"/>
              <w:rPr>
                <w:rFonts w:ascii="Arial Narrow" w:hAnsi="Arial Narrow"/>
                <w:b/>
                <w:bCs/>
                <w:sz w:val="20"/>
                <w:szCs w:val="18"/>
              </w:rPr>
            </w:pPr>
            <w:r w:rsidRPr="00FF78E9">
              <w:rPr>
                <w:rFonts w:ascii="Arial Narrow" w:hAnsi="Arial Narrow"/>
                <w:b/>
                <w:bCs/>
                <w:sz w:val="20"/>
                <w:szCs w:val="18"/>
              </w:rPr>
              <w:t>Ilość</w:t>
            </w:r>
          </w:p>
          <w:p w14:paraId="7A15AE32" w14:textId="7596FD16" w:rsidR="00B33D53" w:rsidRDefault="00B33D53" w:rsidP="00390184">
            <w:pPr>
              <w:jc w:val="center"/>
              <w:rPr>
                <w:rFonts w:ascii="Arial Narrow" w:hAnsi="Arial Narrow"/>
                <w:b/>
                <w:bCs/>
                <w:sz w:val="20"/>
                <w:szCs w:val="18"/>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3C78345F"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2CC8AF0C" w14:textId="6A7DF242" w:rsidR="00B33D53" w:rsidRDefault="00B33D53" w:rsidP="005B55E9">
            <w:pPr>
              <w:rPr>
                <w:noProof/>
              </w:rPr>
            </w:pPr>
            <w:r w:rsidRPr="00125D39">
              <w:rPr>
                <w:rFonts w:ascii="Arial" w:hAnsi="Arial" w:cs="Arial"/>
                <w:b/>
                <w:bCs/>
                <w:sz w:val="18"/>
                <w:szCs w:val="18"/>
              </w:rPr>
              <w:t>Rysunek lub zdjęcie</w:t>
            </w:r>
          </w:p>
        </w:tc>
      </w:tr>
      <w:tr w:rsidR="00B33D53" w:rsidRPr="00F94984" w14:paraId="48562C63" w14:textId="77777777" w:rsidTr="00390184">
        <w:trPr>
          <w:trHeight w:val="3405"/>
        </w:trPr>
        <w:tc>
          <w:tcPr>
            <w:tcW w:w="209" w:type="pct"/>
            <w:tcBorders>
              <w:top w:val="single" w:sz="4" w:space="0" w:color="auto"/>
              <w:left w:val="single" w:sz="8" w:space="0" w:color="auto"/>
              <w:bottom w:val="single" w:sz="4" w:space="0" w:color="auto"/>
              <w:right w:val="single" w:sz="8" w:space="0" w:color="auto"/>
            </w:tcBorders>
            <w:vAlign w:val="center"/>
          </w:tcPr>
          <w:p w14:paraId="77FBAFC2" w14:textId="366D7F21" w:rsidR="00B33D53" w:rsidRDefault="003915C0" w:rsidP="00DF5B36">
            <w:pPr>
              <w:jc w:val="center"/>
              <w:rPr>
                <w:rFonts w:ascii="Arial" w:hAnsi="Arial" w:cs="Arial"/>
                <w:b/>
                <w:sz w:val="18"/>
                <w:szCs w:val="20"/>
              </w:rPr>
            </w:pPr>
            <w:r>
              <w:rPr>
                <w:rFonts w:ascii="Arial" w:hAnsi="Arial" w:cs="Arial"/>
                <w:b/>
                <w:sz w:val="18"/>
                <w:szCs w:val="20"/>
              </w:rPr>
              <w:lastRenderedPageBreak/>
              <w:t>47</w:t>
            </w:r>
          </w:p>
        </w:tc>
        <w:tc>
          <w:tcPr>
            <w:tcW w:w="2571" w:type="pct"/>
            <w:tcBorders>
              <w:top w:val="single" w:sz="4" w:space="0" w:color="auto"/>
              <w:left w:val="nil"/>
              <w:bottom w:val="single" w:sz="4" w:space="0" w:color="auto"/>
              <w:right w:val="single" w:sz="8" w:space="0" w:color="auto"/>
            </w:tcBorders>
            <w:vAlign w:val="center"/>
          </w:tcPr>
          <w:p w14:paraId="45C96778" w14:textId="77777777" w:rsidR="00B33D53" w:rsidRDefault="00B33D53" w:rsidP="00390184">
            <w:pPr>
              <w:spacing w:line="288" w:lineRule="auto"/>
              <w:rPr>
                <w:rFonts w:ascii="Arial" w:hAnsi="Arial" w:cs="Arial"/>
                <w:b/>
                <w:color w:val="252525"/>
                <w:sz w:val="18"/>
                <w:szCs w:val="18"/>
                <w:shd w:val="clear" w:color="auto" w:fill="FFFFFF"/>
              </w:rPr>
            </w:pPr>
          </w:p>
          <w:p w14:paraId="5A933198" w14:textId="77777777" w:rsidR="00B33D53" w:rsidRPr="005B55E9" w:rsidRDefault="00B33D53" w:rsidP="00390184">
            <w:pPr>
              <w:spacing w:line="288" w:lineRule="auto"/>
              <w:rPr>
                <w:rFonts w:ascii="Arial" w:hAnsi="Arial" w:cs="Arial"/>
                <w:b/>
                <w:color w:val="252525"/>
                <w:sz w:val="18"/>
                <w:szCs w:val="18"/>
                <w:shd w:val="clear" w:color="auto" w:fill="FFFFFF"/>
              </w:rPr>
            </w:pPr>
            <w:r w:rsidRPr="005B55E9">
              <w:rPr>
                <w:rFonts w:ascii="Arial" w:hAnsi="Arial" w:cs="Arial"/>
                <w:b/>
                <w:color w:val="252525"/>
                <w:sz w:val="18"/>
                <w:szCs w:val="18"/>
                <w:shd w:val="clear" w:color="auto" w:fill="FFFFFF"/>
              </w:rPr>
              <w:t>Mechaniczna bateria ścienna do zlewu</w:t>
            </w:r>
          </w:p>
          <w:p w14:paraId="0D92A5E8" w14:textId="1D5F30AD" w:rsidR="00B33D53" w:rsidRDefault="00B33D53" w:rsidP="00390184">
            <w:pPr>
              <w:spacing w:line="288" w:lineRule="auto"/>
              <w:rPr>
                <w:rFonts w:ascii="Arial" w:hAnsi="Arial" w:cs="Arial"/>
                <w:b/>
                <w:color w:val="252525"/>
                <w:sz w:val="18"/>
                <w:szCs w:val="18"/>
                <w:shd w:val="clear" w:color="auto" w:fill="FFFFFF"/>
              </w:rPr>
            </w:pPr>
            <w:r w:rsidRPr="005B55E9">
              <w:rPr>
                <w:rFonts w:ascii="Arial" w:hAnsi="Arial" w:cs="Arial"/>
                <w:color w:val="252525"/>
                <w:sz w:val="16"/>
                <w:szCs w:val="16"/>
                <w:shd w:val="clear" w:color="auto" w:fill="FFFFFF"/>
              </w:rPr>
              <w:t>Ścienna bateria mechaniczna do zlewu z ruchomą wylewką rura L.200.</w:t>
            </w:r>
            <w:r w:rsidRPr="005B55E9">
              <w:rPr>
                <w:rFonts w:ascii="Arial" w:hAnsi="Arial" w:cs="Arial"/>
                <w:color w:val="252525"/>
                <w:sz w:val="16"/>
                <w:szCs w:val="16"/>
              </w:rPr>
              <w:br/>
            </w:r>
            <w:proofErr w:type="spellStart"/>
            <w:r>
              <w:rPr>
                <w:rFonts w:ascii="Arial" w:hAnsi="Arial" w:cs="Arial"/>
                <w:color w:val="252525"/>
                <w:sz w:val="16"/>
                <w:szCs w:val="16"/>
                <w:shd w:val="clear" w:color="auto" w:fill="FFFFFF"/>
              </w:rPr>
              <w:t>Samoopróżniają</w:t>
            </w:r>
            <w:r w:rsidRPr="005B55E9">
              <w:rPr>
                <w:rFonts w:ascii="Arial" w:hAnsi="Arial" w:cs="Arial"/>
                <w:color w:val="252525"/>
                <w:sz w:val="16"/>
                <w:szCs w:val="16"/>
                <w:shd w:val="clear" w:color="auto" w:fill="FFFFFF"/>
              </w:rPr>
              <w:t>ca</w:t>
            </w:r>
            <w:proofErr w:type="spellEnd"/>
            <w:r w:rsidRPr="005B55E9">
              <w:rPr>
                <w:rFonts w:ascii="Arial" w:hAnsi="Arial" w:cs="Arial"/>
                <w:color w:val="252525"/>
                <w:sz w:val="16"/>
                <w:szCs w:val="16"/>
                <w:shd w:val="clear" w:color="auto" w:fill="FFFFFF"/>
              </w:rPr>
              <w:t xml:space="preserve"> wyle</w:t>
            </w:r>
            <w:r>
              <w:rPr>
                <w:rFonts w:ascii="Arial" w:hAnsi="Arial" w:cs="Arial"/>
                <w:color w:val="252525"/>
                <w:sz w:val="16"/>
                <w:szCs w:val="16"/>
                <w:shd w:val="clear" w:color="auto" w:fill="FFFFFF"/>
              </w:rPr>
              <w:t>w</w:t>
            </w:r>
            <w:r w:rsidRPr="005B55E9">
              <w:rPr>
                <w:rFonts w:ascii="Arial" w:hAnsi="Arial" w:cs="Arial"/>
                <w:color w:val="252525"/>
                <w:sz w:val="16"/>
                <w:szCs w:val="16"/>
                <w:shd w:val="clear" w:color="auto" w:fill="FFFFFF"/>
              </w:rPr>
              <w:t>ka dolna Ø22 z sitkiem gwiazda z mosiądzu.</w:t>
            </w:r>
            <w:r>
              <w:rPr>
                <w:rFonts w:ascii="Arial" w:hAnsi="Arial" w:cs="Arial"/>
                <w:color w:val="252525"/>
                <w:sz w:val="16"/>
                <w:szCs w:val="16"/>
                <w:shd w:val="clear" w:color="auto" w:fill="FFFFFF"/>
              </w:rPr>
              <w:t xml:space="preserve"> </w:t>
            </w:r>
            <w:r w:rsidRPr="005B55E9">
              <w:rPr>
                <w:rFonts w:ascii="Arial" w:hAnsi="Arial" w:cs="Arial"/>
                <w:color w:val="252525"/>
                <w:sz w:val="16"/>
                <w:szCs w:val="16"/>
                <w:shd w:val="clear" w:color="auto" w:fill="FFFFFF"/>
              </w:rPr>
              <w:t>Głowica ceramiczna Ø40 z nastawionym ogranicznikiem temperatury maksymalnej.</w:t>
            </w:r>
            <w:r w:rsidRPr="005B55E9">
              <w:rPr>
                <w:rFonts w:ascii="Arial" w:hAnsi="Arial" w:cs="Arial"/>
                <w:color w:val="252525"/>
                <w:sz w:val="16"/>
                <w:szCs w:val="16"/>
              </w:rPr>
              <w:br/>
            </w:r>
            <w:r w:rsidRPr="005B55E9">
              <w:rPr>
                <w:rFonts w:ascii="Arial" w:hAnsi="Arial" w:cs="Arial"/>
                <w:color w:val="252525"/>
                <w:sz w:val="16"/>
                <w:szCs w:val="16"/>
                <w:shd w:val="clear" w:color="auto" w:fill="FFFFFF"/>
              </w:rPr>
              <w:t>Wylewka gładka wewnątrz (ogranicza nisze bakteryjne).</w:t>
            </w:r>
            <w:r w:rsidRPr="005B55E9">
              <w:rPr>
                <w:rFonts w:ascii="Arial" w:hAnsi="Arial" w:cs="Arial"/>
                <w:color w:val="252525"/>
                <w:sz w:val="16"/>
                <w:szCs w:val="16"/>
              </w:rPr>
              <w:br/>
            </w:r>
            <w:r w:rsidRPr="005B55E9">
              <w:rPr>
                <w:rFonts w:ascii="Arial" w:hAnsi="Arial" w:cs="Arial"/>
                <w:color w:val="252525"/>
                <w:sz w:val="16"/>
                <w:szCs w:val="16"/>
                <w:shd w:val="clear" w:color="auto" w:fill="FFFFFF"/>
              </w:rPr>
              <w:t>Wypływ 26 l/min przy 3 barach.</w:t>
            </w:r>
            <w:r w:rsidRPr="005B55E9">
              <w:rPr>
                <w:rFonts w:ascii="Arial" w:hAnsi="Arial" w:cs="Arial"/>
                <w:color w:val="252525"/>
                <w:sz w:val="16"/>
                <w:szCs w:val="16"/>
              </w:rPr>
              <w:br/>
            </w:r>
            <w:r w:rsidRPr="005B55E9">
              <w:rPr>
                <w:rFonts w:ascii="Arial" w:hAnsi="Arial" w:cs="Arial"/>
                <w:color w:val="252525"/>
                <w:sz w:val="16"/>
                <w:szCs w:val="16"/>
                <w:shd w:val="clear" w:color="auto" w:fill="FFFFFF"/>
              </w:rPr>
              <w:t>Uchwyt ażurowy.</w:t>
            </w:r>
            <w:r w:rsidRPr="005B55E9">
              <w:rPr>
                <w:rFonts w:ascii="Arial" w:hAnsi="Arial" w:cs="Arial"/>
                <w:color w:val="252525"/>
                <w:sz w:val="16"/>
                <w:szCs w:val="16"/>
              </w:rPr>
              <w:br/>
            </w:r>
            <w:r w:rsidRPr="005B55E9">
              <w:rPr>
                <w:rFonts w:ascii="Arial" w:hAnsi="Arial" w:cs="Arial"/>
                <w:color w:val="252525"/>
                <w:sz w:val="16"/>
                <w:szCs w:val="16"/>
                <w:shd w:val="clear" w:color="auto" w:fill="FFFFFF"/>
              </w:rPr>
              <w:t>Dostarczana z mimośrodami STOP/CHECK Z½" Z¾" idealnie przystosowanymi do ograniczeń występujących w szpitalach.</w:t>
            </w:r>
            <w:r w:rsidRPr="005B55E9">
              <w:rPr>
                <w:rFonts w:ascii="Arial" w:hAnsi="Arial" w:cs="Arial"/>
                <w:color w:val="252525"/>
                <w:sz w:val="16"/>
                <w:szCs w:val="16"/>
              </w:rPr>
              <w:br/>
            </w:r>
            <w:r w:rsidRPr="005B55E9">
              <w:rPr>
                <w:rFonts w:ascii="Arial" w:hAnsi="Arial" w:cs="Arial"/>
                <w:color w:val="252525"/>
                <w:sz w:val="16"/>
                <w:szCs w:val="16"/>
                <w:shd w:val="clear" w:color="auto" w:fill="FFFFFF"/>
              </w:rPr>
              <w:t>10 lat gwarancji.</w:t>
            </w:r>
          </w:p>
        </w:tc>
        <w:tc>
          <w:tcPr>
            <w:tcW w:w="624" w:type="pct"/>
            <w:tcBorders>
              <w:top w:val="single" w:sz="4" w:space="0" w:color="auto"/>
              <w:left w:val="nil"/>
              <w:bottom w:val="single" w:sz="4" w:space="0" w:color="auto"/>
              <w:right w:val="single" w:sz="8" w:space="0" w:color="auto"/>
            </w:tcBorders>
            <w:vAlign w:val="center"/>
          </w:tcPr>
          <w:p w14:paraId="4DF375A5" w14:textId="37ACEF02" w:rsidR="00B33D53" w:rsidRDefault="002B3015" w:rsidP="002B3015">
            <w:pPr>
              <w:jc w:val="center"/>
              <w:rPr>
                <w:rFonts w:ascii="Arial Narrow" w:hAnsi="Arial Narrow"/>
                <w:b/>
                <w:bCs/>
                <w:sz w:val="20"/>
                <w:szCs w:val="18"/>
              </w:rPr>
            </w:pPr>
            <w:r>
              <w:rPr>
                <w:rFonts w:ascii="Arial Narrow" w:hAnsi="Arial Narrow"/>
                <w:b/>
                <w:bCs/>
                <w:sz w:val="20"/>
                <w:szCs w:val="18"/>
              </w:rPr>
              <w:t>3</w:t>
            </w:r>
          </w:p>
        </w:tc>
        <w:tc>
          <w:tcPr>
            <w:tcW w:w="1596" w:type="pct"/>
            <w:tcBorders>
              <w:top w:val="single" w:sz="4" w:space="0" w:color="auto"/>
              <w:left w:val="nil"/>
              <w:bottom w:val="single" w:sz="4" w:space="0" w:color="auto"/>
              <w:right w:val="single" w:sz="8" w:space="0" w:color="auto"/>
            </w:tcBorders>
            <w:vAlign w:val="center"/>
          </w:tcPr>
          <w:p w14:paraId="62BEAB0F" w14:textId="77777777" w:rsidR="00B33D53" w:rsidRDefault="00B33D53" w:rsidP="009270FC">
            <w:pPr>
              <w:jc w:val="center"/>
              <w:rPr>
                <w:noProof/>
              </w:rPr>
            </w:pPr>
          </w:p>
          <w:p w14:paraId="47B53CC9" w14:textId="77777777" w:rsidR="00B33D53" w:rsidRDefault="00B33D53" w:rsidP="009270FC">
            <w:pPr>
              <w:jc w:val="center"/>
              <w:rPr>
                <w:noProof/>
              </w:rPr>
            </w:pPr>
            <w:r>
              <w:rPr>
                <w:noProof/>
              </w:rPr>
              <w:drawing>
                <wp:inline distT="0" distB="0" distL="0" distR="0" wp14:anchorId="3763326B" wp14:editId="7391F135">
                  <wp:extent cx="1333500" cy="1333500"/>
                  <wp:effectExtent l="0" t="0" r="0" b="0"/>
                  <wp:docPr id="52" name="Obraz 4">
                    <a:extLst xmlns:a="http://schemas.openxmlformats.org/drawingml/2006/main">
                      <a:ext uri="{FF2B5EF4-FFF2-40B4-BE49-F238E27FC236}">
                        <a16:creationId xmlns:a16="http://schemas.microsoft.com/office/drawing/2014/main" id="{00000000-0008-0000-0000-000005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4">
                            <a:extLst>
                              <a:ext uri="{FF2B5EF4-FFF2-40B4-BE49-F238E27FC236}">
                                <a16:creationId xmlns:a16="http://schemas.microsoft.com/office/drawing/2014/main" id="{00000000-0008-0000-0000-000005000000}"/>
                              </a:ext>
                            </a:extLst>
                          </pic:cNvPr>
                          <pic:cNvPicPr>
                            <a:picLocks noChangeAspect="1"/>
                          </pic:cNvPicPr>
                        </pic:nvPicPr>
                        <pic:blipFill>
                          <a:blip r:embed="rId61"/>
                          <a:stretch>
                            <a:fillRect/>
                          </a:stretch>
                        </pic:blipFill>
                        <pic:spPr>
                          <a:xfrm>
                            <a:off x="0" y="0"/>
                            <a:ext cx="1333500" cy="1333500"/>
                          </a:xfrm>
                          <a:prstGeom prst="rect">
                            <a:avLst/>
                          </a:prstGeom>
                        </pic:spPr>
                      </pic:pic>
                    </a:graphicData>
                  </a:graphic>
                </wp:inline>
              </w:drawing>
            </w:r>
          </w:p>
          <w:p w14:paraId="0EE9B8CC" w14:textId="77777777" w:rsidR="00B33D53" w:rsidRDefault="00B33D53" w:rsidP="009270FC">
            <w:pPr>
              <w:jc w:val="center"/>
              <w:rPr>
                <w:noProof/>
              </w:rPr>
            </w:pPr>
          </w:p>
          <w:p w14:paraId="0FF515E8" w14:textId="77777777" w:rsidR="00B33D53" w:rsidRDefault="00B33D53" w:rsidP="005B55E9">
            <w:pPr>
              <w:rPr>
                <w:noProof/>
              </w:rPr>
            </w:pPr>
          </w:p>
        </w:tc>
      </w:tr>
      <w:tr w:rsidR="00B33D53" w:rsidRPr="00F94984" w14:paraId="2CD03E04" w14:textId="77777777" w:rsidTr="00C14C68">
        <w:trPr>
          <w:trHeight w:val="489"/>
        </w:trPr>
        <w:tc>
          <w:tcPr>
            <w:tcW w:w="209" w:type="pct"/>
            <w:tcBorders>
              <w:top w:val="single" w:sz="4" w:space="0" w:color="auto"/>
              <w:left w:val="single" w:sz="8" w:space="0" w:color="auto"/>
              <w:bottom w:val="single" w:sz="4" w:space="0" w:color="auto"/>
              <w:right w:val="single" w:sz="8" w:space="0" w:color="auto"/>
            </w:tcBorders>
            <w:vAlign w:val="center"/>
          </w:tcPr>
          <w:p w14:paraId="096755D7" w14:textId="6767595C" w:rsidR="00B33D53" w:rsidRDefault="003915C0" w:rsidP="00DF5B36">
            <w:pPr>
              <w:jc w:val="center"/>
              <w:rPr>
                <w:rFonts w:ascii="Arial" w:hAnsi="Arial" w:cs="Arial"/>
                <w:b/>
                <w:sz w:val="18"/>
                <w:szCs w:val="20"/>
              </w:rPr>
            </w:pPr>
            <w:r>
              <w:rPr>
                <w:rFonts w:ascii="Arial" w:hAnsi="Arial" w:cs="Arial"/>
                <w:b/>
                <w:sz w:val="18"/>
                <w:szCs w:val="20"/>
              </w:rPr>
              <w:t>48</w:t>
            </w:r>
          </w:p>
        </w:tc>
        <w:tc>
          <w:tcPr>
            <w:tcW w:w="2571" w:type="pct"/>
            <w:tcBorders>
              <w:top w:val="single" w:sz="4" w:space="0" w:color="auto"/>
              <w:left w:val="nil"/>
              <w:bottom w:val="single" w:sz="4" w:space="0" w:color="auto"/>
              <w:right w:val="single" w:sz="8" w:space="0" w:color="auto"/>
            </w:tcBorders>
            <w:vAlign w:val="center"/>
          </w:tcPr>
          <w:p w14:paraId="5C54BF18" w14:textId="4544B2E2" w:rsidR="00B33D53" w:rsidRPr="00390184" w:rsidRDefault="00B33D53" w:rsidP="00FC5B87">
            <w:pPr>
              <w:spacing w:line="288" w:lineRule="auto"/>
              <w:rPr>
                <w:rFonts w:ascii="Arial" w:hAnsi="Arial" w:cs="Arial"/>
                <w:b/>
                <w:color w:val="252525"/>
                <w:sz w:val="16"/>
                <w:szCs w:val="16"/>
                <w:shd w:val="clear" w:color="auto" w:fill="FFFFFF"/>
              </w:rPr>
            </w:pPr>
            <w:r w:rsidRPr="005B55E9">
              <w:rPr>
                <w:rFonts w:ascii="Arial" w:hAnsi="Arial" w:cs="Arial"/>
                <w:b/>
                <w:color w:val="252525"/>
                <w:sz w:val="18"/>
                <w:szCs w:val="18"/>
                <w:shd w:val="clear" w:color="auto" w:fill="FFFFFF"/>
              </w:rPr>
              <w:t>Ścienna komora gospodarcza ze ścianką.</w:t>
            </w:r>
            <w:r w:rsidRPr="005B55E9">
              <w:rPr>
                <w:rFonts w:ascii="Arial" w:hAnsi="Arial" w:cs="Arial"/>
                <w:color w:val="252525"/>
                <w:sz w:val="16"/>
                <w:szCs w:val="16"/>
              </w:rPr>
              <w:br/>
            </w:r>
            <w:r w:rsidRPr="005B55E9">
              <w:rPr>
                <w:rFonts w:ascii="Arial" w:hAnsi="Arial" w:cs="Arial"/>
                <w:color w:val="252525"/>
                <w:sz w:val="16"/>
                <w:szCs w:val="16"/>
                <w:shd w:val="clear" w:color="auto" w:fill="FFFFFF"/>
              </w:rPr>
              <w:t xml:space="preserve">Bakteriostatyczny </w:t>
            </w:r>
            <w:r w:rsidRPr="005B55E9">
              <w:rPr>
                <w:rFonts w:ascii="Arial" w:hAnsi="Arial" w:cs="Arial"/>
                <w:color w:val="252525"/>
                <w:sz w:val="16"/>
                <w:szCs w:val="16"/>
              </w:rPr>
              <w:br/>
            </w:r>
            <w:r w:rsidRPr="005B55E9">
              <w:rPr>
                <w:rFonts w:ascii="Arial" w:hAnsi="Arial" w:cs="Arial"/>
                <w:color w:val="252525"/>
                <w:sz w:val="16"/>
                <w:szCs w:val="16"/>
                <w:shd w:val="clear" w:color="auto" w:fill="FFFFFF"/>
              </w:rPr>
              <w:t>Wykończenie satynowe.</w:t>
            </w:r>
            <w:r w:rsidRPr="005B55E9">
              <w:rPr>
                <w:rFonts w:ascii="Arial" w:hAnsi="Arial" w:cs="Arial"/>
                <w:color w:val="252525"/>
                <w:sz w:val="16"/>
                <w:szCs w:val="16"/>
              </w:rPr>
              <w:br/>
            </w:r>
            <w:r w:rsidRPr="005B55E9">
              <w:rPr>
                <w:rFonts w:ascii="Arial" w:hAnsi="Arial" w:cs="Arial"/>
                <w:color w:val="252525"/>
                <w:sz w:val="16"/>
                <w:szCs w:val="16"/>
                <w:shd w:val="clear" w:color="auto" w:fill="FFFFFF"/>
              </w:rPr>
              <w:t xml:space="preserve">Grubość </w:t>
            </w:r>
            <w:r w:rsidR="00FC5B87">
              <w:rPr>
                <w:rFonts w:ascii="Arial" w:hAnsi="Arial" w:cs="Arial"/>
                <w:color w:val="252525"/>
                <w:sz w:val="16"/>
                <w:szCs w:val="16"/>
                <w:shd w:val="clear" w:color="auto" w:fill="FFFFFF"/>
              </w:rPr>
              <w:t xml:space="preserve"> </w:t>
            </w:r>
            <w:r w:rsidRPr="005B55E9">
              <w:rPr>
                <w:rFonts w:ascii="Arial" w:hAnsi="Arial" w:cs="Arial"/>
                <w:color w:val="252525"/>
                <w:sz w:val="16"/>
                <w:szCs w:val="16"/>
                <w:shd w:val="clear" w:color="auto" w:fill="FFFFFF"/>
              </w:rPr>
              <w:t>0,9 mm.</w:t>
            </w:r>
            <w:r w:rsidRPr="005B55E9">
              <w:rPr>
                <w:rFonts w:ascii="Arial" w:hAnsi="Arial" w:cs="Arial"/>
                <w:color w:val="252525"/>
                <w:sz w:val="16"/>
                <w:szCs w:val="16"/>
              </w:rPr>
              <w:br/>
            </w:r>
            <w:r w:rsidRPr="005B55E9">
              <w:rPr>
                <w:rFonts w:ascii="Arial" w:hAnsi="Arial" w:cs="Arial"/>
                <w:color w:val="252525"/>
                <w:sz w:val="16"/>
                <w:szCs w:val="16"/>
                <w:shd w:val="clear" w:color="auto" w:fill="FFFFFF"/>
              </w:rPr>
              <w:t>Komora wytłaczana, bez spoin.</w:t>
            </w:r>
            <w:r w:rsidRPr="005B55E9">
              <w:rPr>
                <w:rFonts w:ascii="Arial" w:hAnsi="Arial" w:cs="Arial"/>
                <w:color w:val="252525"/>
                <w:sz w:val="16"/>
                <w:szCs w:val="16"/>
              </w:rPr>
              <w:br/>
            </w:r>
            <w:r w:rsidRPr="005B55E9">
              <w:rPr>
                <w:rFonts w:ascii="Arial" w:hAnsi="Arial" w:cs="Arial"/>
                <w:color w:val="252525"/>
                <w:sz w:val="16"/>
                <w:szCs w:val="16"/>
                <w:shd w:val="clear" w:color="auto" w:fill="FFFFFF"/>
              </w:rPr>
              <w:t>Głęboka komora.</w:t>
            </w:r>
            <w:r w:rsidRPr="005B55E9">
              <w:rPr>
                <w:rFonts w:ascii="Arial" w:hAnsi="Arial" w:cs="Arial"/>
                <w:color w:val="252525"/>
                <w:sz w:val="16"/>
                <w:szCs w:val="16"/>
              </w:rPr>
              <w:br/>
            </w:r>
            <w:r w:rsidRPr="005B55E9">
              <w:rPr>
                <w:rFonts w:ascii="Arial" w:hAnsi="Arial" w:cs="Arial"/>
                <w:color w:val="252525"/>
                <w:sz w:val="16"/>
                <w:szCs w:val="16"/>
                <w:shd w:val="clear" w:color="auto" w:fill="FFFFFF"/>
              </w:rPr>
              <w:t>Gładka powierzchnia.</w:t>
            </w:r>
            <w:r w:rsidRPr="005B55E9">
              <w:rPr>
                <w:rFonts w:ascii="Arial" w:hAnsi="Arial" w:cs="Arial"/>
                <w:color w:val="252525"/>
                <w:sz w:val="16"/>
                <w:szCs w:val="16"/>
              </w:rPr>
              <w:br/>
            </w:r>
            <w:r w:rsidRPr="005B55E9">
              <w:rPr>
                <w:rFonts w:ascii="Arial" w:hAnsi="Arial" w:cs="Arial"/>
                <w:color w:val="252525"/>
                <w:sz w:val="16"/>
                <w:szCs w:val="16"/>
                <w:shd w:val="clear" w:color="auto" w:fill="FFFFFF"/>
              </w:rPr>
              <w:t>Wykończenie chroniące przed skaleczeniem.</w:t>
            </w:r>
            <w:r w:rsidRPr="005B55E9">
              <w:rPr>
                <w:rFonts w:ascii="Arial" w:hAnsi="Arial" w:cs="Arial"/>
                <w:color w:val="252525"/>
                <w:sz w:val="16"/>
                <w:szCs w:val="16"/>
              </w:rPr>
              <w:br/>
            </w:r>
            <w:r w:rsidRPr="005B55E9">
              <w:rPr>
                <w:rFonts w:ascii="Arial" w:hAnsi="Arial" w:cs="Arial"/>
                <w:color w:val="252525"/>
                <w:sz w:val="16"/>
                <w:szCs w:val="16"/>
                <w:shd w:val="clear" w:color="auto" w:fill="FFFFFF"/>
              </w:rPr>
              <w:t>Dostarczana z korkiem 1½″.</w:t>
            </w:r>
            <w:r w:rsidRPr="005B55E9">
              <w:rPr>
                <w:rFonts w:ascii="Arial" w:hAnsi="Arial" w:cs="Arial"/>
                <w:color w:val="252525"/>
                <w:sz w:val="16"/>
                <w:szCs w:val="16"/>
              </w:rPr>
              <w:br/>
            </w:r>
            <w:r w:rsidRPr="005B55E9">
              <w:rPr>
                <w:rFonts w:ascii="Arial" w:hAnsi="Arial" w:cs="Arial"/>
                <w:color w:val="252525"/>
                <w:sz w:val="16"/>
                <w:szCs w:val="16"/>
                <w:shd w:val="clear" w:color="auto" w:fill="FFFFFF"/>
              </w:rPr>
              <w:t>Bez przelewu.</w:t>
            </w:r>
            <w:r w:rsidRPr="005B55E9">
              <w:rPr>
                <w:rFonts w:ascii="Arial" w:hAnsi="Arial" w:cs="Arial"/>
                <w:color w:val="252525"/>
                <w:sz w:val="16"/>
                <w:szCs w:val="16"/>
              </w:rPr>
              <w:br/>
            </w:r>
            <w:r w:rsidRPr="005B55E9">
              <w:rPr>
                <w:rFonts w:ascii="Arial" w:hAnsi="Arial" w:cs="Arial"/>
                <w:color w:val="252525"/>
                <w:sz w:val="16"/>
                <w:szCs w:val="16"/>
                <w:shd w:val="clear" w:color="auto" w:fill="FFFFFF"/>
              </w:rPr>
              <w:t>Dostarczana z mocowaniami i ścianką.</w:t>
            </w:r>
            <w:r w:rsidRPr="005B55E9">
              <w:rPr>
                <w:rFonts w:ascii="Arial" w:hAnsi="Arial" w:cs="Arial"/>
                <w:color w:val="252525"/>
                <w:sz w:val="16"/>
                <w:szCs w:val="16"/>
              </w:rPr>
              <w:br/>
            </w:r>
            <w:r w:rsidRPr="005B55E9">
              <w:rPr>
                <w:rFonts w:ascii="Arial" w:hAnsi="Arial" w:cs="Arial"/>
                <w:color w:val="252525"/>
                <w:sz w:val="16"/>
                <w:szCs w:val="16"/>
                <w:shd w:val="clear" w:color="auto" w:fill="FFFFFF"/>
              </w:rPr>
              <w:t>Możliwość zamówien</w:t>
            </w:r>
            <w:r w:rsidR="00FC5B87">
              <w:rPr>
                <w:rFonts w:ascii="Arial" w:hAnsi="Arial" w:cs="Arial"/>
                <w:color w:val="252525"/>
                <w:sz w:val="16"/>
                <w:szCs w:val="16"/>
                <w:shd w:val="clear" w:color="auto" w:fill="FFFFFF"/>
              </w:rPr>
              <w:t xml:space="preserve">ia dodatkowo składanej kratki </w:t>
            </w:r>
            <w:r w:rsidRPr="005B55E9">
              <w:rPr>
                <w:rFonts w:ascii="Arial" w:hAnsi="Arial" w:cs="Arial"/>
                <w:color w:val="252525"/>
                <w:sz w:val="16"/>
                <w:szCs w:val="16"/>
                <w:shd w:val="clear" w:color="auto" w:fill="FFFFFF"/>
              </w:rPr>
              <w:t>(nr 102400).</w:t>
            </w:r>
            <w:r w:rsidRPr="005B55E9">
              <w:rPr>
                <w:rFonts w:ascii="Arial" w:hAnsi="Arial" w:cs="Arial"/>
                <w:color w:val="252525"/>
                <w:sz w:val="16"/>
                <w:szCs w:val="16"/>
              </w:rPr>
              <w:br/>
            </w:r>
            <w:r w:rsidRPr="005B55E9">
              <w:rPr>
                <w:rFonts w:ascii="Arial" w:hAnsi="Arial" w:cs="Arial"/>
                <w:color w:val="252525"/>
                <w:sz w:val="16"/>
                <w:szCs w:val="16"/>
                <w:shd w:val="clear" w:color="auto" w:fill="FFFFFF"/>
              </w:rPr>
              <w:t>Waga: 4,6 kg.</w:t>
            </w:r>
            <w:r w:rsidRPr="005B55E9">
              <w:rPr>
                <w:rFonts w:ascii="Arial" w:hAnsi="Arial" w:cs="Arial"/>
                <w:color w:val="252525"/>
                <w:sz w:val="16"/>
                <w:szCs w:val="16"/>
              </w:rPr>
              <w:br/>
            </w:r>
            <w:r w:rsidRPr="005B55E9">
              <w:rPr>
                <w:rFonts w:ascii="Arial" w:hAnsi="Arial" w:cs="Arial"/>
                <w:color w:val="252525"/>
                <w:sz w:val="16"/>
                <w:szCs w:val="16"/>
                <w:shd w:val="clear" w:color="auto" w:fill="FFFFFF"/>
              </w:rPr>
              <w:t>10 lat gwarancji.</w:t>
            </w:r>
          </w:p>
        </w:tc>
        <w:tc>
          <w:tcPr>
            <w:tcW w:w="624" w:type="pct"/>
            <w:tcBorders>
              <w:top w:val="single" w:sz="4" w:space="0" w:color="auto"/>
              <w:left w:val="nil"/>
              <w:bottom w:val="single" w:sz="4" w:space="0" w:color="auto"/>
              <w:right w:val="single" w:sz="8" w:space="0" w:color="auto"/>
            </w:tcBorders>
            <w:vAlign w:val="center"/>
          </w:tcPr>
          <w:p w14:paraId="3A33D915" w14:textId="0059EABC" w:rsidR="00B33D53" w:rsidRDefault="002B3015" w:rsidP="002B3015">
            <w:pPr>
              <w:jc w:val="center"/>
              <w:rPr>
                <w:rFonts w:ascii="Arial Narrow" w:hAnsi="Arial Narrow"/>
                <w:b/>
                <w:bCs/>
                <w:sz w:val="20"/>
                <w:szCs w:val="18"/>
              </w:rPr>
            </w:pPr>
            <w:r>
              <w:rPr>
                <w:rFonts w:ascii="Arial Narrow" w:hAnsi="Arial Narrow"/>
                <w:b/>
                <w:bCs/>
                <w:sz w:val="20"/>
                <w:szCs w:val="18"/>
              </w:rPr>
              <w:t>3</w:t>
            </w:r>
          </w:p>
        </w:tc>
        <w:tc>
          <w:tcPr>
            <w:tcW w:w="1596" w:type="pct"/>
            <w:tcBorders>
              <w:top w:val="single" w:sz="4" w:space="0" w:color="auto"/>
              <w:left w:val="nil"/>
              <w:bottom w:val="single" w:sz="4" w:space="0" w:color="auto"/>
              <w:right w:val="single" w:sz="8" w:space="0" w:color="auto"/>
            </w:tcBorders>
            <w:vAlign w:val="center"/>
          </w:tcPr>
          <w:p w14:paraId="721BBA8A" w14:textId="5EFF9F4F" w:rsidR="00B33D53" w:rsidRDefault="00B33D53" w:rsidP="009270FC">
            <w:pPr>
              <w:jc w:val="center"/>
              <w:rPr>
                <w:noProof/>
              </w:rPr>
            </w:pPr>
            <w:r>
              <w:rPr>
                <w:noProof/>
              </w:rPr>
              <w:drawing>
                <wp:inline distT="0" distB="0" distL="0" distR="0" wp14:anchorId="0F8F8F31" wp14:editId="1174F716">
                  <wp:extent cx="1333500" cy="1333500"/>
                  <wp:effectExtent l="0" t="0" r="0" b="0"/>
                  <wp:docPr id="41" name="Obraz 7">
                    <a:extLst xmlns:a="http://schemas.openxmlformats.org/drawingml/2006/main">
                      <a:ext uri="{FF2B5EF4-FFF2-40B4-BE49-F238E27FC236}">
                        <a16:creationId xmlns:a16="http://schemas.microsoft.com/office/drawing/2014/main" id="{00000000-0008-0000-0000-000008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7">
                            <a:extLst>
                              <a:ext uri="{FF2B5EF4-FFF2-40B4-BE49-F238E27FC236}">
                                <a16:creationId xmlns:a16="http://schemas.microsoft.com/office/drawing/2014/main" id="{00000000-0008-0000-0000-000008000000}"/>
                              </a:ext>
                            </a:extLst>
                          </pic:cNvPr>
                          <pic:cNvPicPr>
                            <a:picLocks noChangeAspect="1"/>
                          </pic:cNvPicPr>
                        </pic:nvPicPr>
                        <pic:blipFill>
                          <a:blip r:embed="rId62"/>
                          <a:stretch>
                            <a:fillRect/>
                          </a:stretch>
                        </pic:blipFill>
                        <pic:spPr>
                          <a:xfrm>
                            <a:off x="0" y="0"/>
                            <a:ext cx="1333500" cy="1333500"/>
                          </a:xfrm>
                          <a:prstGeom prst="rect">
                            <a:avLst/>
                          </a:prstGeom>
                        </pic:spPr>
                      </pic:pic>
                    </a:graphicData>
                  </a:graphic>
                </wp:inline>
              </w:drawing>
            </w:r>
          </w:p>
        </w:tc>
      </w:tr>
      <w:tr w:rsidR="00B33D53" w:rsidRPr="00F94984" w14:paraId="6FF6E6F1" w14:textId="77777777" w:rsidTr="00390184">
        <w:trPr>
          <w:trHeight w:val="3466"/>
        </w:trPr>
        <w:tc>
          <w:tcPr>
            <w:tcW w:w="209" w:type="pct"/>
            <w:tcBorders>
              <w:top w:val="single" w:sz="4" w:space="0" w:color="auto"/>
              <w:left w:val="single" w:sz="8" w:space="0" w:color="auto"/>
              <w:bottom w:val="single" w:sz="4" w:space="0" w:color="auto"/>
              <w:right w:val="single" w:sz="8" w:space="0" w:color="auto"/>
            </w:tcBorders>
            <w:vAlign w:val="center"/>
          </w:tcPr>
          <w:p w14:paraId="41EEE3C0" w14:textId="4EC6D1DE" w:rsidR="00B33D53" w:rsidRDefault="003915C0" w:rsidP="00DF5B36">
            <w:pPr>
              <w:jc w:val="center"/>
              <w:rPr>
                <w:rFonts w:ascii="Arial" w:hAnsi="Arial" w:cs="Arial"/>
                <w:b/>
                <w:sz w:val="18"/>
                <w:szCs w:val="20"/>
              </w:rPr>
            </w:pPr>
            <w:r>
              <w:rPr>
                <w:rFonts w:ascii="Arial" w:hAnsi="Arial" w:cs="Arial"/>
                <w:b/>
                <w:sz w:val="18"/>
                <w:szCs w:val="20"/>
              </w:rPr>
              <w:t>49</w:t>
            </w:r>
          </w:p>
        </w:tc>
        <w:tc>
          <w:tcPr>
            <w:tcW w:w="2571" w:type="pct"/>
            <w:tcBorders>
              <w:top w:val="single" w:sz="4" w:space="0" w:color="auto"/>
              <w:left w:val="nil"/>
              <w:bottom w:val="single" w:sz="4" w:space="0" w:color="auto"/>
              <w:right w:val="single" w:sz="8" w:space="0" w:color="auto"/>
            </w:tcBorders>
            <w:vAlign w:val="center"/>
          </w:tcPr>
          <w:p w14:paraId="6E02113C" w14:textId="77777777" w:rsidR="00B33D53" w:rsidRDefault="00B33D53" w:rsidP="00B20B92">
            <w:pPr>
              <w:spacing w:line="288" w:lineRule="auto"/>
              <w:rPr>
                <w:rFonts w:ascii="Arial" w:hAnsi="Arial" w:cs="Arial"/>
                <w:b/>
                <w:color w:val="252525"/>
                <w:sz w:val="18"/>
                <w:szCs w:val="18"/>
                <w:shd w:val="clear" w:color="auto" w:fill="FFFFFF"/>
              </w:rPr>
            </w:pPr>
          </w:p>
          <w:p w14:paraId="605C2886" w14:textId="77777777" w:rsidR="00B33D53" w:rsidRDefault="00B33D53" w:rsidP="00B20B92">
            <w:pPr>
              <w:spacing w:line="288" w:lineRule="auto"/>
              <w:rPr>
                <w:rFonts w:ascii="Arial" w:hAnsi="Arial" w:cs="Arial"/>
                <w:b/>
                <w:color w:val="252525"/>
                <w:sz w:val="18"/>
                <w:szCs w:val="18"/>
                <w:shd w:val="clear" w:color="auto" w:fill="FFFFFF"/>
              </w:rPr>
            </w:pPr>
          </w:p>
          <w:p w14:paraId="4A8B9517" w14:textId="77777777" w:rsidR="00B33D53" w:rsidRDefault="00B33D53" w:rsidP="00B20B92">
            <w:pPr>
              <w:spacing w:line="288" w:lineRule="auto"/>
              <w:rPr>
                <w:rFonts w:ascii="Arial" w:hAnsi="Arial" w:cs="Arial"/>
                <w:b/>
                <w:color w:val="252525"/>
                <w:sz w:val="18"/>
                <w:szCs w:val="18"/>
                <w:shd w:val="clear" w:color="auto" w:fill="FFFFFF"/>
              </w:rPr>
            </w:pPr>
          </w:p>
          <w:p w14:paraId="67E36939" w14:textId="77777777" w:rsidR="00B33D53" w:rsidRDefault="00B33D53" w:rsidP="00B20B92">
            <w:pPr>
              <w:spacing w:line="288" w:lineRule="auto"/>
              <w:rPr>
                <w:rFonts w:ascii="Arial" w:hAnsi="Arial" w:cs="Arial"/>
                <w:b/>
                <w:color w:val="252525"/>
                <w:sz w:val="18"/>
                <w:szCs w:val="18"/>
                <w:shd w:val="clear" w:color="auto" w:fill="FFFFFF"/>
              </w:rPr>
            </w:pPr>
          </w:p>
          <w:p w14:paraId="1A488FB1" w14:textId="77777777" w:rsidR="00B33D53" w:rsidRPr="00D06FBD" w:rsidRDefault="00B33D53" w:rsidP="00B20B92">
            <w:pPr>
              <w:spacing w:line="288" w:lineRule="auto"/>
              <w:rPr>
                <w:rFonts w:ascii="Arial" w:hAnsi="Arial" w:cs="Arial"/>
                <w:b/>
                <w:color w:val="252525"/>
                <w:sz w:val="18"/>
                <w:szCs w:val="18"/>
                <w:shd w:val="clear" w:color="auto" w:fill="FFFFFF"/>
              </w:rPr>
            </w:pPr>
            <w:r w:rsidRPr="00D06FBD">
              <w:rPr>
                <w:rFonts w:ascii="Arial" w:hAnsi="Arial" w:cs="Arial"/>
                <w:b/>
                <w:color w:val="252525"/>
                <w:sz w:val="18"/>
                <w:szCs w:val="18"/>
                <w:shd w:val="clear" w:color="auto" w:fill="FFFFFF"/>
              </w:rPr>
              <w:t>Komfortowe oparcie z Nylonu do miski ustępowej</w:t>
            </w:r>
          </w:p>
          <w:p w14:paraId="6CBD46ED" w14:textId="77777777" w:rsidR="00B33D53" w:rsidRDefault="00B33D53" w:rsidP="00B20B92">
            <w:pPr>
              <w:spacing w:line="288" w:lineRule="auto"/>
              <w:rPr>
                <w:rFonts w:ascii="Arial" w:hAnsi="Arial" w:cs="Arial"/>
                <w:color w:val="252525"/>
                <w:sz w:val="16"/>
                <w:szCs w:val="16"/>
                <w:shd w:val="clear" w:color="auto" w:fill="FFFFFF"/>
              </w:rPr>
            </w:pPr>
          </w:p>
          <w:p w14:paraId="3456D2D5" w14:textId="77777777" w:rsidR="00B33D53" w:rsidRDefault="00B33D53" w:rsidP="00B20B92">
            <w:pPr>
              <w:spacing w:line="288" w:lineRule="auto"/>
              <w:rPr>
                <w:rFonts w:ascii="Arial" w:hAnsi="Arial" w:cs="Arial"/>
                <w:color w:val="252525"/>
                <w:sz w:val="16"/>
                <w:szCs w:val="16"/>
                <w:shd w:val="clear" w:color="auto" w:fill="FFFFFF"/>
              </w:rPr>
            </w:pPr>
          </w:p>
          <w:p w14:paraId="01E2FC0A" w14:textId="77777777" w:rsidR="00B33D53" w:rsidRPr="00D06FBD" w:rsidRDefault="00B33D53" w:rsidP="00B20B92">
            <w:pPr>
              <w:spacing w:line="288" w:lineRule="auto"/>
              <w:rPr>
                <w:rFonts w:ascii="Arial" w:hAnsi="Arial" w:cs="Arial"/>
                <w:color w:val="252525"/>
                <w:sz w:val="16"/>
                <w:szCs w:val="16"/>
                <w:shd w:val="clear" w:color="auto" w:fill="FFFFFF"/>
              </w:rPr>
            </w:pPr>
            <w:r w:rsidRPr="00D06FBD">
              <w:rPr>
                <w:rFonts w:ascii="Arial" w:hAnsi="Arial" w:cs="Arial"/>
                <w:color w:val="252525"/>
                <w:sz w:val="16"/>
                <w:szCs w:val="16"/>
                <w:shd w:val="clear" w:color="auto" w:fill="FFFFFF"/>
              </w:rPr>
              <w:t>Komfortowe oparcie do WC dla osób niepełnosprawnych.</w:t>
            </w:r>
            <w:r w:rsidRPr="00D06FBD">
              <w:rPr>
                <w:rFonts w:ascii="Arial" w:hAnsi="Arial" w:cs="Arial"/>
                <w:color w:val="252525"/>
                <w:sz w:val="16"/>
                <w:szCs w:val="16"/>
              </w:rPr>
              <w:br/>
            </w:r>
            <w:r w:rsidRPr="00D06FBD">
              <w:rPr>
                <w:rFonts w:ascii="Arial" w:hAnsi="Arial" w:cs="Arial"/>
                <w:color w:val="252525"/>
                <w:sz w:val="16"/>
                <w:szCs w:val="16"/>
                <w:shd w:val="clear" w:color="auto" w:fill="FFFFFF"/>
              </w:rPr>
              <w:t>Konstrukcja biały poliamid o wysokiej odporności (Nylon).</w:t>
            </w:r>
            <w:r w:rsidRPr="00D06FBD">
              <w:rPr>
                <w:rFonts w:ascii="Arial" w:hAnsi="Arial" w:cs="Arial"/>
                <w:color w:val="252525"/>
                <w:sz w:val="16"/>
                <w:szCs w:val="16"/>
              </w:rPr>
              <w:br/>
            </w:r>
            <w:r w:rsidRPr="00D06FBD">
              <w:rPr>
                <w:rFonts w:ascii="Arial" w:hAnsi="Arial" w:cs="Arial"/>
                <w:color w:val="252525"/>
                <w:sz w:val="16"/>
                <w:szCs w:val="16"/>
                <w:shd w:val="clear" w:color="auto" w:fill="FFFFFF"/>
              </w:rPr>
              <w:t>Miękkie oparcie z poliuretanu.</w:t>
            </w:r>
            <w:r w:rsidRPr="00D06FBD">
              <w:rPr>
                <w:rFonts w:ascii="Arial" w:hAnsi="Arial" w:cs="Arial"/>
                <w:color w:val="252525"/>
                <w:sz w:val="16"/>
                <w:szCs w:val="16"/>
              </w:rPr>
              <w:br/>
            </w:r>
            <w:r w:rsidRPr="00D06FBD">
              <w:rPr>
                <w:rFonts w:ascii="Arial" w:hAnsi="Arial" w:cs="Arial"/>
                <w:color w:val="252525"/>
                <w:sz w:val="16"/>
                <w:szCs w:val="16"/>
                <w:shd w:val="clear" w:color="auto" w:fill="FFFFFF"/>
              </w:rPr>
              <w:t>Rura Ø32.</w:t>
            </w:r>
            <w:r w:rsidRPr="00D06FBD">
              <w:rPr>
                <w:rFonts w:ascii="Arial" w:hAnsi="Arial" w:cs="Arial"/>
                <w:color w:val="252525"/>
                <w:sz w:val="16"/>
                <w:szCs w:val="16"/>
              </w:rPr>
              <w:br/>
            </w:r>
            <w:r w:rsidRPr="00D06FBD">
              <w:rPr>
                <w:rFonts w:ascii="Arial" w:hAnsi="Arial" w:cs="Arial"/>
                <w:color w:val="252525"/>
                <w:sz w:val="16"/>
                <w:szCs w:val="16"/>
                <w:shd w:val="clear" w:color="auto" w:fill="FFFFFF"/>
              </w:rPr>
              <w:t>Niewidoczne mocowania rozetą montażową na 6 otworów, Ø73.</w:t>
            </w:r>
            <w:r w:rsidRPr="00D06FBD">
              <w:rPr>
                <w:rFonts w:ascii="Arial" w:hAnsi="Arial" w:cs="Arial"/>
                <w:color w:val="252525"/>
                <w:sz w:val="16"/>
                <w:szCs w:val="16"/>
              </w:rPr>
              <w:br/>
            </w:r>
            <w:r w:rsidRPr="00D06FBD">
              <w:rPr>
                <w:rFonts w:ascii="Arial" w:hAnsi="Arial" w:cs="Arial"/>
                <w:color w:val="252525"/>
                <w:sz w:val="16"/>
                <w:szCs w:val="16"/>
                <w:shd w:val="clear" w:color="auto" w:fill="FFFFFF"/>
              </w:rPr>
              <w:t>Wymiary: 150 x 575 x 173 mm.</w:t>
            </w:r>
            <w:r w:rsidRPr="00D06FBD">
              <w:rPr>
                <w:rFonts w:ascii="Arial" w:hAnsi="Arial" w:cs="Arial"/>
                <w:color w:val="252525"/>
                <w:sz w:val="16"/>
                <w:szCs w:val="16"/>
              </w:rPr>
              <w:br/>
            </w:r>
            <w:r w:rsidRPr="00D06FBD">
              <w:rPr>
                <w:rFonts w:ascii="Arial" w:hAnsi="Arial" w:cs="Arial"/>
                <w:color w:val="252525"/>
                <w:sz w:val="16"/>
                <w:szCs w:val="16"/>
                <w:shd w:val="clear" w:color="auto" w:fill="FFFFFF"/>
              </w:rPr>
              <w:t>10 lat gwarancji. Znak CE.</w:t>
            </w:r>
          </w:p>
          <w:p w14:paraId="7BEBCA1F" w14:textId="77777777" w:rsidR="00B33D53" w:rsidRDefault="00B33D53" w:rsidP="00B20B92">
            <w:pPr>
              <w:spacing w:line="288" w:lineRule="auto"/>
              <w:rPr>
                <w:rFonts w:ascii="Arial" w:hAnsi="Arial" w:cs="Arial"/>
                <w:color w:val="252525"/>
                <w:sz w:val="16"/>
                <w:szCs w:val="16"/>
                <w:shd w:val="clear" w:color="auto" w:fill="FFFFFF"/>
              </w:rPr>
            </w:pPr>
          </w:p>
          <w:p w14:paraId="1FB5F3D6" w14:textId="77777777" w:rsidR="00B33D53" w:rsidRDefault="00B33D53" w:rsidP="00B20B92">
            <w:pPr>
              <w:spacing w:line="288" w:lineRule="auto"/>
              <w:rPr>
                <w:rFonts w:ascii="Arial" w:hAnsi="Arial" w:cs="Arial"/>
                <w:color w:val="252525"/>
                <w:sz w:val="16"/>
                <w:szCs w:val="16"/>
                <w:shd w:val="clear" w:color="auto" w:fill="FFFFFF"/>
              </w:rPr>
            </w:pPr>
          </w:p>
          <w:p w14:paraId="22582ACA" w14:textId="77777777" w:rsidR="00B33D53" w:rsidRDefault="00B33D53" w:rsidP="00B20B92">
            <w:pPr>
              <w:spacing w:line="288" w:lineRule="auto"/>
              <w:rPr>
                <w:rFonts w:ascii="Arial" w:hAnsi="Arial" w:cs="Arial"/>
                <w:color w:val="252525"/>
                <w:sz w:val="16"/>
                <w:szCs w:val="16"/>
                <w:shd w:val="clear" w:color="auto" w:fill="FFFFFF"/>
              </w:rPr>
            </w:pPr>
          </w:p>
          <w:p w14:paraId="2B6E5D41" w14:textId="77777777" w:rsidR="00B33D53" w:rsidRDefault="00B33D53" w:rsidP="00B20B92">
            <w:pPr>
              <w:spacing w:line="288" w:lineRule="auto"/>
              <w:rPr>
                <w:rFonts w:ascii="Arial" w:hAnsi="Arial" w:cs="Arial"/>
                <w:color w:val="252525"/>
                <w:sz w:val="16"/>
                <w:szCs w:val="16"/>
                <w:shd w:val="clear" w:color="auto" w:fill="FFFFFF"/>
              </w:rPr>
            </w:pPr>
          </w:p>
          <w:p w14:paraId="43FC403C" w14:textId="77777777" w:rsidR="00B33D53" w:rsidRDefault="00B33D53" w:rsidP="00B20B92">
            <w:pPr>
              <w:spacing w:line="288" w:lineRule="auto"/>
              <w:rPr>
                <w:rFonts w:ascii="Arial" w:hAnsi="Arial" w:cs="Arial"/>
                <w:color w:val="252525"/>
                <w:sz w:val="16"/>
                <w:szCs w:val="16"/>
                <w:shd w:val="clear" w:color="auto" w:fill="FFFFFF"/>
              </w:rPr>
            </w:pPr>
          </w:p>
          <w:p w14:paraId="3F390B6C" w14:textId="77777777" w:rsidR="00B33D53" w:rsidRDefault="00B33D53" w:rsidP="00B20B92">
            <w:pPr>
              <w:spacing w:line="288" w:lineRule="auto"/>
              <w:rPr>
                <w:rFonts w:ascii="Arial" w:hAnsi="Arial" w:cs="Arial"/>
                <w:color w:val="252525"/>
                <w:sz w:val="16"/>
                <w:szCs w:val="16"/>
                <w:shd w:val="clear" w:color="auto" w:fill="FFFFFF"/>
              </w:rPr>
            </w:pPr>
          </w:p>
          <w:p w14:paraId="0A780EF8" w14:textId="77777777" w:rsidR="00B33D53" w:rsidRDefault="00B33D53" w:rsidP="00B20B92">
            <w:pPr>
              <w:spacing w:line="288" w:lineRule="auto"/>
              <w:rPr>
                <w:rFonts w:ascii="Arial" w:hAnsi="Arial" w:cs="Arial"/>
                <w:color w:val="252525"/>
                <w:sz w:val="16"/>
                <w:szCs w:val="16"/>
                <w:shd w:val="clear" w:color="auto" w:fill="FFFFFF"/>
              </w:rPr>
            </w:pPr>
          </w:p>
          <w:p w14:paraId="3AE306AD" w14:textId="77777777" w:rsidR="00B33D53" w:rsidRDefault="00B33D53" w:rsidP="00B20B92">
            <w:pPr>
              <w:spacing w:line="288" w:lineRule="auto"/>
              <w:rPr>
                <w:rFonts w:ascii="Arial" w:hAnsi="Arial" w:cs="Arial"/>
                <w:color w:val="252525"/>
                <w:sz w:val="16"/>
                <w:szCs w:val="16"/>
                <w:shd w:val="clear" w:color="auto" w:fill="FFFFFF"/>
              </w:rPr>
            </w:pPr>
          </w:p>
          <w:p w14:paraId="68ACF88E" w14:textId="77777777" w:rsidR="00B33D53" w:rsidRDefault="00B33D53" w:rsidP="00B20B92">
            <w:pPr>
              <w:spacing w:line="288" w:lineRule="auto"/>
              <w:rPr>
                <w:rFonts w:ascii="Arial" w:hAnsi="Arial" w:cs="Arial"/>
                <w:color w:val="252525"/>
                <w:sz w:val="16"/>
                <w:szCs w:val="16"/>
                <w:shd w:val="clear" w:color="auto" w:fill="FFFFFF"/>
              </w:rPr>
            </w:pPr>
          </w:p>
          <w:p w14:paraId="4EC84AA8" w14:textId="77777777" w:rsidR="00B33D53" w:rsidRDefault="00B33D53" w:rsidP="00B20B92">
            <w:pPr>
              <w:spacing w:line="288" w:lineRule="auto"/>
              <w:rPr>
                <w:rFonts w:ascii="Arial" w:hAnsi="Arial" w:cs="Arial"/>
                <w:color w:val="252525"/>
                <w:sz w:val="16"/>
                <w:szCs w:val="16"/>
                <w:shd w:val="clear" w:color="auto" w:fill="FFFFFF"/>
              </w:rPr>
            </w:pPr>
          </w:p>
          <w:p w14:paraId="74E4FE86" w14:textId="77777777" w:rsidR="00B33D53" w:rsidRDefault="00B33D53" w:rsidP="00B20B92">
            <w:pPr>
              <w:spacing w:line="288" w:lineRule="auto"/>
              <w:rPr>
                <w:rFonts w:ascii="Arial" w:hAnsi="Arial" w:cs="Arial"/>
                <w:color w:val="252525"/>
                <w:sz w:val="16"/>
                <w:szCs w:val="16"/>
                <w:shd w:val="clear" w:color="auto" w:fill="FFFFFF"/>
              </w:rPr>
            </w:pPr>
          </w:p>
          <w:p w14:paraId="10053F50" w14:textId="77777777" w:rsidR="00B33D53" w:rsidRDefault="00B33D53" w:rsidP="00B20B92">
            <w:pPr>
              <w:spacing w:line="288" w:lineRule="auto"/>
              <w:rPr>
                <w:rFonts w:ascii="Arial" w:hAnsi="Arial" w:cs="Arial"/>
                <w:color w:val="252525"/>
                <w:sz w:val="16"/>
                <w:szCs w:val="16"/>
                <w:shd w:val="clear" w:color="auto" w:fill="FFFFFF"/>
              </w:rPr>
            </w:pPr>
          </w:p>
          <w:p w14:paraId="345A9171" w14:textId="77777777" w:rsidR="00B33D53" w:rsidRDefault="00B33D53" w:rsidP="00B20B92">
            <w:pPr>
              <w:spacing w:line="288" w:lineRule="auto"/>
              <w:rPr>
                <w:rFonts w:ascii="Arial" w:hAnsi="Arial" w:cs="Arial"/>
                <w:color w:val="252525"/>
                <w:sz w:val="16"/>
                <w:szCs w:val="16"/>
                <w:shd w:val="clear" w:color="auto" w:fill="FFFFFF"/>
              </w:rPr>
            </w:pPr>
          </w:p>
          <w:p w14:paraId="3283F8BC" w14:textId="77777777" w:rsidR="00B33D53" w:rsidRDefault="00B33D53" w:rsidP="00B20B92">
            <w:pPr>
              <w:spacing w:line="288" w:lineRule="auto"/>
              <w:rPr>
                <w:rFonts w:ascii="Arial" w:hAnsi="Arial" w:cs="Arial"/>
                <w:color w:val="252525"/>
                <w:sz w:val="16"/>
                <w:szCs w:val="16"/>
                <w:shd w:val="clear" w:color="auto" w:fill="FFFFFF"/>
              </w:rPr>
            </w:pPr>
          </w:p>
          <w:p w14:paraId="0BEA0EA1" w14:textId="77777777" w:rsidR="00B33D53" w:rsidRDefault="00B33D53" w:rsidP="00B20B92">
            <w:pPr>
              <w:spacing w:line="288" w:lineRule="auto"/>
              <w:rPr>
                <w:rFonts w:ascii="Arial" w:hAnsi="Arial" w:cs="Arial"/>
                <w:color w:val="252525"/>
                <w:sz w:val="16"/>
                <w:szCs w:val="16"/>
                <w:shd w:val="clear" w:color="auto" w:fill="FFFFFF"/>
              </w:rPr>
            </w:pPr>
          </w:p>
          <w:p w14:paraId="04A40BA7" w14:textId="77777777" w:rsidR="00B33D53" w:rsidRDefault="00B33D53" w:rsidP="00B20B92">
            <w:pPr>
              <w:spacing w:line="288" w:lineRule="auto"/>
              <w:rPr>
                <w:rFonts w:ascii="Arial" w:hAnsi="Arial" w:cs="Arial"/>
                <w:b/>
                <w:color w:val="252525"/>
                <w:sz w:val="18"/>
                <w:szCs w:val="18"/>
                <w:shd w:val="clear" w:color="auto" w:fill="FFFFFF"/>
              </w:rPr>
            </w:pPr>
          </w:p>
        </w:tc>
        <w:tc>
          <w:tcPr>
            <w:tcW w:w="624" w:type="pct"/>
            <w:tcBorders>
              <w:top w:val="single" w:sz="4" w:space="0" w:color="auto"/>
              <w:left w:val="nil"/>
              <w:bottom w:val="single" w:sz="4" w:space="0" w:color="auto"/>
              <w:right w:val="single" w:sz="8" w:space="0" w:color="auto"/>
            </w:tcBorders>
            <w:vAlign w:val="center"/>
          </w:tcPr>
          <w:p w14:paraId="245FC369" w14:textId="148EDAF5" w:rsidR="00B33D53" w:rsidRDefault="002B3015" w:rsidP="002B3015">
            <w:pPr>
              <w:jc w:val="center"/>
              <w:rPr>
                <w:rFonts w:ascii="Arial Narrow" w:hAnsi="Arial Narrow"/>
                <w:b/>
                <w:bCs/>
                <w:sz w:val="20"/>
                <w:szCs w:val="18"/>
              </w:rPr>
            </w:pPr>
            <w:r>
              <w:rPr>
                <w:rFonts w:ascii="Arial Narrow" w:hAnsi="Arial Narrow"/>
                <w:b/>
                <w:bCs/>
                <w:sz w:val="20"/>
                <w:szCs w:val="18"/>
              </w:rPr>
              <w:t>13</w:t>
            </w:r>
          </w:p>
        </w:tc>
        <w:tc>
          <w:tcPr>
            <w:tcW w:w="1596" w:type="pct"/>
            <w:tcBorders>
              <w:top w:val="single" w:sz="4" w:space="0" w:color="auto"/>
              <w:left w:val="nil"/>
              <w:bottom w:val="single" w:sz="4" w:space="0" w:color="auto"/>
              <w:right w:val="single" w:sz="8" w:space="0" w:color="auto"/>
            </w:tcBorders>
            <w:vAlign w:val="center"/>
          </w:tcPr>
          <w:p w14:paraId="08D86066" w14:textId="0ECD943C" w:rsidR="00B33D53" w:rsidRDefault="00B33D53" w:rsidP="009270FC">
            <w:pPr>
              <w:jc w:val="center"/>
              <w:rPr>
                <w:noProof/>
              </w:rPr>
            </w:pPr>
            <w:r>
              <w:rPr>
                <w:noProof/>
              </w:rPr>
              <w:drawing>
                <wp:inline distT="0" distB="0" distL="0" distR="0" wp14:anchorId="7FBC818F" wp14:editId="7DC33AE3">
                  <wp:extent cx="1333500" cy="1333500"/>
                  <wp:effectExtent l="0" t="0" r="0" b="0"/>
                  <wp:docPr id="39" name="Obraz 14">
                    <a:extLst xmlns:a="http://schemas.openxmlformats.org/drawingml/2006/main">
                      <a:ext uri="{FF2B5EF4-FFF2-40B4-BE49-F238E27FC236}">
                        <a16:creationId xmlns:a16="http://schemas.microsoft.com/office/drawing/2014/main" id="{00000000-0008-0000-0000-00000F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4">
                            <a:extLst>
                              <a:ext uri="{FF2B5EF4-FFF2-40B4-BE49-F238E27FC236}">
                                <a16:creationId xmlns:a16="http://schemas.microsoft.com/office/drawing/2014/main" id="{00000000-0008-0000-0000-00000F000000}"/>
                              </a:ext>
                            </a:extLst>
                          </pic:cNvPr>
                          <pic:cNvPicPr>
                            <a:picLocks noChangeAspect="1"/>
                          </pic:cNvPicPr>
                        </pic:nvPicPr>
                        <pic:blipFill>
                          <a:blip r:embed="rId63"/>
                          <a:stretch>
                            <a:fillRect/>
                          </a:stretch>
                        </pic:blipFill>
                        <pic:spPr>
                          <a:xfrm>
                            <a:off x="0" y="0"/>
                            <a:ext cx="1333500" cy="1333500"/>
                          </a:xfrm>
                          <a:prstGeom prst="rect">
                            <a:avLst/>
                          </a:prstGeom>
                        </pic:spPr>
                      </pic:pic>
                    </a:graphicData>
                  </a:graphic>
                </wp:inline>
              </w:drawing>
            </w:r>
          </w:p>
        </w:tc>
      </w:tr>
      <w:tr w:rsidR="00B33D53" w:rsidRPr="00F94984" w14:paraId="60C5EBFE" w14:textId="77777777" w:rsidTr="009270FC">
        <w:trPr>
          <w:trHeight w:val="491"/>
        </w:trPr>
        <w:tc>
          <w:tcPr>
            <w:tcW w:w="209" w:type="pct"/>
            <w:tcBorders>
              <w:top w:val="single" w:sz="4" w:space="0" w:color="auto"/>
              <w:left w:val="single" w:sz="8" w:space="0" w:color="auto"/>
              <w:bottom w:val="single" w:sz="4" w:space="0" w:color="auto"/>
              <w:right w:val="single" w:sz="8" w:space="0" w:color="auto"/>
            </w:tcBorders>
            <w:vAlign w:val="center"/>
          </w:tcPr>
          <w:p w14:paraId="60C5EBF3" w14:textId="3EB96312" w:rsidR="00B33D53" w:rsidRPr="003669FE" w:rsidRDefault="00B33D53" w:rsidP="00DF5B36">
            <w:pPr>
              <w:jc w:val="center"/>
              <w:rPr>
                <w:rFonts w:ascii="Arial" w:hAnsi="Arial" w:cs="Arial"/>
                <w:b/>
                <w:sz w:val="18"/>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691A91C3" w14:textId="77777777" w:rsidR="00B33D53" w:rsidRPr="00FF78E9" w:rsidRDefault="00B33D53" w:rsidP="009270FC">
            <w:pPr>
              <w:jc w:val="center"/>
              <w:rPr>
                <w:rFonts w:ascii="Arial" w:hAnsi="Arial" w:cs="Arial"/>
                <w:b/>
                <w:bCs/>
                <w:sz w:val="16"/>
                <w:szCs w:val="16"/>
              </w:rPr>
            </w:pPr>
            <w:r w:rsidRPr="00FF78E9">
              <w:rPr>
                <w:rFonts w:ascii="Arial" w:hAnsi="Arial" w:cs="Arial"/>
                <w:b/>
                <w:bCs/>
                <w:sz w:val="16"/>
                <w:szCs w:val="16"/>
              </w:rPr>
              <w:t>Opis, nazwa usługi,</w:t>
            </w:r>
          </w:p>
          <w:p w14:paraId="60C5EBFB" w14:textId="3B56D915" w:rsidR="00B33D53" w:rsidRPr="00FF78E9" w:rsidRDefault="00B33D53" w:rsidP="009270FC">
            <w:pPr>
              <w:spacing w:line="288" w:lineRule="auto"/>
              <w:jc w:val="center"/>
              <w:rPr>
                <w:rFonts w:ascii="Arial" w:hAnsi="Arial" w:cs="Arial"/>
                <w:b/>
                <w:bCs/>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0DD2BC0B" w14:textId="77777777" w:rsidR="00B33D53" w:rsidRPr="00FF78E9" w:rsidRDefault="00B33D53" w:rsidP="005B55E9">
            <w:pPr>
              <w:jc w:val="center"/>
              <w:rPr>
                <w:rFonts w:ascii="Arial Narrow" w:hAnsi="Arial Narrow"/>
                <w:b/>
                <w:bCs/>
                <w:sz w:val="20"/>
                <w:szCs w:val="18"/>
              </w:rPr>
            </w:pPr>
            <w:r w:rsidRPr="00FF78E9">
              <w:rPr>
                <w:rFonts w:ascii="Arial Narrow" w:hAnsi="Arial Narrow"/>
                <w:b/>
                <w:bCs/>
                <w:sz w:val="20"/>
                <w:szCs w:val="18"/>
              </w:rPr>
              <w:t>Ilość</w:t>
            </w:r>
          </w:p>
          <w:p w14:paraId="60C5EBFC" w14:textId="6884BB6C" w:rsidR="00B33D53" w:rsidRPr="00FF78E9" w:rsidRDefault="00B33D53" w:rsidP="007C12DC">
            <w:pPr>
              <w:jc w:val="center"/>
              <w:rPr>
                <w:rFonts w:ascii="Arial Narrow" w:hAnsi="Arial Narrow"/>
                <w:b/>
                <w:bCs/>
                <w:sz w:val="20"/>
                <w:szCs w:val="18"/>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47171EBC" w14:textId="77777777" w:rsidR="00B33D53" w:rsidRPr="00125D39" w:rsidRDefault="00B33D53" w:rsidP="005B55E9">
            <w:pPr>
              <w:jc w:val="center"/>
              <w:rPr>
                <w:rFonts w:ascii="Arial" w:hAnsi="Arial" w:cs="Arial"/>
                <w:b/>
                <w:bCs/>
                <w:sz w:val="18"/>
                <w:szCs w:val="18"/>
              </w:rPr>
            </w:pPr>
            <w:r w:rsidRPr="00125D39">
              <w:rPr>
                <w:rFonts w:ascii="Arial" w:hAnsi="Arial" w:cs="Arial"/>
                <w:b/>
                <w:bCs/>
                <w:sz w:val="18"/>
                <w:szCs w:val="18"/>
              </w:rPr>
              <w:t>Rodzaj, charakter, zakres usługi</w:t>
            </w:r>
          </w:p>
          <w:p w14:paraId="60C5EBFD" w14:textId="5D02FFD7" w:rsidR="00B33D53" w:rsidRPr="00125D39" w:rsidRDefault="00B33D53" w:rsidP="0076688D">
            <w:pPr>
              <w:jc w:val="center"/>
              <w:rPr>
                <w:rFonts w:ascii="Arial" w:hAnsi="Arial" w:cs="Arial"/>
                <w:b/>
                <w:bCs/>
                <w:sz w:val="18"/>
                <w:szCs w:val="18"/>
              </w:rPr>
            </w:pPr>
            <w:r w:rsidRPr="00125D39">
              <w:rPr>
                <w:rFonts w:ascii="Arial" w:hAnsi="Arial" w:cs="Arial"/>
                <w:b/>
                <w:bCs/>
                <w:sz w:val="18"/>
                <w:szCs w:val="18"/>
              </w:rPr>
              <w:t>Rysunek lub zdjęcie</w:t>
            </w:r>
          </w:p>
        </w:tc>
      </w:tr>
      <w:tr w:rsidR="00B33D53" w:rsidRPr="00F94984" w14:paraId="70C8A546" w14:textId="77777777" w:rsidTr="00390184">
        <w:trPr>
          <w:trHeight w:val="4253"/>
        </w:trPr>
        <w:tc>
          <w:tcPr>
            <w:tcW w:w="209" w:type="pct"/>
            <w:tcBorders>
              <w:top w:val="single" w:sz="4" w:space="0" w:color="auto"/>
              <w:left w:val="single" w:sz="8" w:space="0" w:color="auto"/>
              <w:bottom w:val="single" w:sz="4" w:space="0" w:color="auto"/>
              <w:right w:val="single" w:sz="8" w:space="0" w:color="auto"/>
            </w:tcBorders>
            <w:vAlign w:val="center"/>
          </w:tcPr>
          <w:p w14:paraId="3D88B6CF" w14:textId="41FD841C" w:rsidR="00B33D53" w:rsidRDefault="003915C0" w:rsidP="00DF5B36">
            <w:pPr>
              <w:jc w:val="center"/>
              <w:rPr>
                <w:rFonts w:ascii="Arial" w:hAnsi="Arial" w:cs="Arial"/>
                <w:b/>
                <w:sz w:val="18"/>
                <w:szCs w:val="20"/>
              </w:rPr>
            </w:pPr>
            <w:r>
              <w:rPr>
                <w:rFonts w:ascii="Arial" w:hAnsi="Arial" w:cs="Arial"/>
                <w:b/>
                <w:sz w:val="18"/>
                <w:szCs w:val="20"/>
              </w:rPr>
              <w:lastRenderedPageBreak/>
              <w:t>50</w:t>
            </w:r>
          </w:p>
        </w:tc>
        <w:tc>
          <w:tcPr>
            <w:tcW w:w="2571" w:type="pct"/>
            <w:tcBorders>
              <w:top w:val="single" w:sz="4" w:space="0" w:color="auto"/>
              <w:left w:val="nil"/>
              <w:bottom w:val="single" w:sz="4" w:space="0" w:color="auto"/>
              <w:right w:val="single" w:sz="8" w:space="0" w:color="auto"/>
            </w:tcBorders>
            <w:vAlign w:val="center"/>
          </w:tcPr>
          <w:p w14:paraId="77EBD9C0" w14:textId="77777777" w:rsidR="00B33D53" w:rsidRDefault="00B33D53" w:rsidP="0076688D">
            <w:pPr>
              <w:rPr>
                <w:rFonts w:ascii="Arial" w:eastAsia="Calibri" w:hAnsi="Arial" w:cs="Arial"/>
                <w:b/>
                <w:bCs/>
                <w:sz w:val="18"/>
                <w:szCs w:val="18"/>
              </w:rPr>
            </w:pPr>
          </w:p>
          <w:p w14:paraId="2E0D9CFA" w14:textId="77777777" w:rsidR="00B33D53" w:rsidRDefault="00B33D53" w:rsidP="0076688D">
            <w:pPr>
              <w:rPr>
                <w:rFonts w:ascii="Arial" w:eastAsia="Calibri" w:hAnsi="Arial" w:cs="Arial"/>
                <w:b/>
                <w:bCs/>
                <w:sz w:val="18"/>
                <w:szCs w:val="18"/>
              </w:rPr>
            </w:pPr>
          </w:p>
          <w:p w14:paraId="5B4BF0F8" w14:textId="77777777" w:rsidR="00B33D53" w:rsidRDefault="00B33D53" w:rsidP="0076688D">
            <w:pPr>
              <w:rPr>
                <w:rFonts w:ascii="Arial" w:eastAsia="Calibri" w:hAnsi="Arial" w:cs="Arial"/>
                <w:b/>
                <w:bCs/>
                <w:sz w:val="18"/>
                <w:szCs w:val="18"/>
              </w:rPr>
            </w:pPr>
          </w:p>
          <w:p w14:paraId="0B68453F" w14:textId="51CCF64F" w:rsidR="00B33D53" w:rsidRPr="00656234" w:rsidRDefault="00B33D53" w:rsidP="0076688D">
            <w:pPr>
              <w:rPr>
                <w:rFonts w:ascii="Arial" w:hAnsi="Arial" w:cs="Arial"/>
                <w:sz w:val="18"/>
                <w:szCs w:val="18"/>
              </w:rPr>
            </w:pPr>
            <w:r w:rsidRPr="00656234">
              <w:rPr>
                <w:rFonts w:ascii="Arial" w:eastAsia="Calibri" w:hAnsi="Arial" w:cs="Arial"/>
                <w:b/>
                <w:bCs/>
                <w:sz w:val="18"/>
                <w:szCs w:val="18"/>
              </w:rPr>
              <w:t>Hak na ubrania</w:t>
            </w:r>
            <w:r w:rsidR="00FC5B87">
              <w:rPr>
                <w:rFonts w:ascii="Arial" w:eastAsia="Calibri" w:hAnsi="Arial" w:cs="Arial"/>
                <w:b/>
                <w:bCs/>
                <w:sz w:val="18"/>
                <w:szCs w:val="18"/>
              </w:rPr>
              <w:t>,</w:t>
            </w:r>
            <w:r w:rsidRPr="00656234">
              <w:rPr>
                <w:rFonts w:ascii="Arial" w:eastAsia="Calibri" w:hAnsi="Arial" w:cs="Arial"/>
                <w:b/>
                <w:bCs/>
                <w:sz w:val="18"/>
                <w:szCs w:val="18"/>
              </w:rPr>
              <w:t xml:space="preserve"> satynowy, model krótki</w:t>
            </w:r>
          </w:p>
          <w:p w14:paraId="3A352B9F" w14:textId="36699CAC" w:rsidR="00B33D53" w:rsidRPr="00656234" w:rsidRDefault="00B33D53" w:rsidP="0076688D">
            <w:pPr>
              <w:rPr>
                <w:rFonts w:ascii="Arial" w:hAnsi="Arial" w:cs="Arial"/>
                <w:sz w:val="16"/>
                <w:szCs w:val="16"/>
              </w:rPr>
            </w:pPr>
          </w:p>
          <w:p w14:paraId="24D75345"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Hak design, model krótki. Ścienny hak na ubrania. </w:t>
            </w:r>
          </w:p>
          <w:p w14:paraId="73A2561B" w14:textId="6955B0C2"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Wykończenie </w:t>
            </w:r>
            <w:r w:rsidR="00FC5B87">
              <w:rPr>
                <w:rFonts w:ascii="Arial" w:eastAsia="Calibri" w:hAnsi="Arial" w:cs="Arial"/>
                <w:sz w:val="16"/>
                <w:szCs w:val="16"/>
              </w:rPr>
              <w:t xml:space="preserve"> </w:t>
            </w:r>
            <w:r w:rsidRPr="00656234">
              <w:rPr>
                <w:rFonts w:ascii="Arial" w:eastAsia="Calibri" w:hAnsi="Arial" w:cs="Arial"/>
                <w:sz w:val="16"/>
                <w:szCs w:val="16"/>
              </w:rPr>
              <w:t>satynow</w:t>
            </w:r>
            <w:r w:rsidR="00FC5B87">
              <w:rPr>
                <w:rFonts w:ascii="Arial" w:eastAsia="Calibri" w:hAnsi="Arial" w:cs="Arial"/>
                <w:sz w:val="16"/>
                <w:szCs w:val="16"/>
              </w:rPr>
              <w:t>e</w:t>
            </w:r>
            <w:r w:rsidRPr="00656234">
              <w:rPr>
                <w:rFonts w:ascii="Arial" w:eastAsia="Calibri" w:hAnsi="Arial" w:cs="Arial"/>
                <w:sz w:val="16"/>
                <w:szCs w:val="16"/>
              </w:rPr>
              <w:t xml:space="preserve">.  </w:t>
            </w:r>
          </w:p>
          <w:p w14:paraId="35CE340F" w14:textId="77777777" w:rsidR="00B33D53" w:rsidRPr="00656234" w:rsidRDefault="00B33D53" w:rsidP="0076688D">
            <w:pPr>
              <w:spacing w:line="288" w:lineRule="auto"/>
              <w:rPr>
                <w:rFonts w:ascii="Arial" w:hAnsi="Arial" w:cs="Arial"/>
                <w:sz w:val="16"/>
                <w:szCs w:val="16"/>
              </w:rPr>
            </w:pPr>
            <w:r w:rsidRPr="00656234">
              <w:rPr>
                <w:rFonts w:ascii="Arial" w:eastAsia="Calibri" w:hAnsi="Arial" w:cs="Arial"/>
                <w:sz w:val="16"/>
                <w:szCs w:val="16"/>
              </w:rPr>
              <w:t xml:space="preserve">Rura Ø20, 1 mm.  Niewidoczne mocowania.  </w:t>
            </w:r>
          </w:p>
          <w:p w14:paraId="1D1FECA1" w14:textId="77777777" w:rsidR="00B33D53" w:rsidRDefault="00B33D53" w:rsidP="00B3097C">
            <w:pPr>
              <w:spacing w:line="288" w:lineRule="auto"/>
              <w:rPr>
                <w:rFonts w:ascii="Arial" w:eastAsia="Calibri" w:hAnsi="Arial" w:cs="Arial"/>
                <w:sz w:val="16"/>
                <w:szCs w:val="16"/>
              </w:rPr>
            </w:pPr>
            <w:r w:rsidRPr="00656234">
              <w:rPr>
                <w:rFonts w:ascii="Arial" w:eastAsia="Calibri" w:hAnsi="Arial" w:cs="Arial"/>
                <w:sz w:val="16"/>
                <w:szCs w:val="16"/>
              </w:rPr>
              <w:t xml:space="preserve">Wymiary: Ø62 x 65 x 73 mm.  </w:t>
            </w:r>
          </w:p>
          <w:p w14:paraId="6CC5B08E" w14:textId="77777777" w:rsidR="00B33D53" w:rsidRDefault="00B33D53" w:rsidP="00B3097C">
            <w:pPr>
              <w:spacing w:line="288" w:lineRule="auto"/>
              <w:rPr>
                <w:rFonts w:ascii="Arial" w:eastAsia="Calibri" w:hAnsi="Arial" w:cs="Arial"/>
                <w:sz w:val="16"/>
                <w:szCs w:val="16"/>
              </w:rPr>
            </w:pPr>
          </w:p>
          <w:p w14:paraId="77133024" w14:textId="77777777" w:rsidR="00B33D53" w:rsidRDefault="00B33D53" w:rsidP="00B3097C">
            <w:pPr>
              <w:spacing w:line="288" w:lineRule="auto"/>
              <w:rPr>
                <w:rFonts w:ascii="Arial" w:eastAsia="Calibri" w:hAnsi="Arial" w:cs="Arial"/>
                <w:sz w:val="16"/>
                <w:szCs w:val="16"/>
              </w:rPr>
            </w:pPr>
          </w:p>
          <w:p w14:paraId="362ADF52" w14:textId="77777777" w:rsidR="00B33D53" w:rsidRDefault="00B33D53" w:rsidP="00B3097C">
            <w:pPr>
              <w:spacing w:line="288" w:lineRule="auto"/>
              <w:rPr>
                <w:rFonts w:ascii="Arial" w:eastAsia="Calibri" w:hAnsi="Arial" w:cs="Arial"/>
                <w:sz w:val="16"/>
                <w:szCs w:val="16"/>
              </w:rPr>
            </w:pPr>
          </w:p>
          <w:p w14:paraId="25C62B93" w14:textId="77777777" w:rsidR="00B33D53" w:rsidRDefault="00B33D53" w:rsidP="00B3097C">
            <w:pPr>
              <w:spacing w:line="288" w:lineRule="auto"/>
              <w:rPr>
                <w:rFonts w:ascii="Arial" w:eastAsia="Calibri" w:hAnsi="Arial" w:cs="Arial"/>
                <w:sz w:val="16"/>
                <w:szCs w:val="16"/>
              </w:rPr>
            </w:pPr>
          </w:p>
          <w:p w14:paraId="3E8277A0" w14:textId="77777777" w:rsidR="00B33D53" w:rsidRDefault="00B33D53" w:rsidP="00B3097C">
            <w:pPr>
              <w:spacing w:line="288" w:lineRule="auto"/>
              <w:rPr>
                <w:rFonts w:ascii="Arial" w:eastAsia="Calibri" w:hAnsi="Arial" w:cs="Arial"/>
                <w:sz w:val="16"/>
                <w:szCs w:val="16"/>
              </w:rPr>
            </w:pPr>
          </w:p>
          <w:p w14:paraId="02E5CA4C" w14:textId="77777777" w:rsidR="00B33D53" w:rsidRDefault="00B33D53" w:rsidP="00B3097C">
            <w:pPr>
              <w:spacing w:line="288" w:lineRule="auto"/>
              <w:rPr>
                <w:rFonts w:ascii="Arial" w:eastAsia="Calibri" w:hAnsi="Arial" w:cs="Arial"/>
                <w:sz w:val="16"/>
                <w:szCs w:val="16"/>
              </w:rPr>
            </w:pPr>
          </w:p>
          <w:p w14:paraId="448E69F3" w14:textId="77777777" w:rsidR="00B33D53" w:rsidRDefault="00B33D53" w:rsidP="00B3097C">
            <w:pPr>
              <w:spacing w:line="288" w:lineRule="auto"/>
              <w:rPr>
                <w:rFonts w:ascii="Arial" w:eastAsia="Calibri" w:hAnsi="Arial" w:cs="Arial"/>
                <w:sz w:val="16"/>
                <w:szCs w:val="16"/>
              </w:rPr>
            </w:pPr>
          </w:p>
          <w:p w14:paraId="650F6279" w14:textId="40A79478" w:rsidR="00B33D53" w:rsidRDefault="00B33D53" w:rsidP="00B3097C">
            <w:pPr>
              <w:spacing w:line="288" w:lineRule="auto"/>
              <w:rPr>
                <w:rFonts w:ascii="Arial" w:eastAsia="Calibri" w:hAnsi="Arial" w:cs="Arial"/>
                <w:sz w:val="16"/>
                <w:szCs w:val="16"/>
              </w:rPr>
            </w:pPr>
          </w:p>
          <w:p w14:paraId="2E340B12" w14:textId="77777777" w:rsidR="00B33D53" w:rsidRDefault="00B33D53" w:rsidP="00B3097C">
            <w:pPr>
              <w:spacing w:line="288" w:lineRule="auto"/>
              <w:rPr>
                <w:rFonts w:ascii="Arial" w:eastAsia="Calibri" w:hAnsi="Arial" w:cs="Arial"/>
                <w:sz w:val="16"/>
                <w:szCs w:val="16"/>
              </w:rPr>
            </w:pPr>
          </w:p>
          <w:p w14:paraId="40D9F459" w14:textId="42AFECCE" w:rsidR="00B33D53" w:rsidRDefault="00B33D53" w:rsidP="00B3097C">
            <w:pPr>
              <w:spacing w:line="288" w:lineRule="auto"/>
              <w:rPr>
                <w:rFonts w:ascii="Arial" w:eastAsia="Calibri" w:hAnsi="Arial" w:cs="Arial"/>
                <w:b/>
                <w:bCs/>
                <w:sz w:val="18"/>
                <w:szCs w:val="18"/>
              </w:rPr>
            </w:pPr>
          </w:p>
        </w:tc>
        <w:tc>
          <w:tcPr>
            <w:tcW w:w="624" w:type="pct"/>
            <w:tcBorders>
              <w:top w:val="single" w:sz="4" w:space="0" w:color="auto"/>
              <w:left w:val="nil"/>
              <w:bottom w:val="single" w:sz="4" w:space="0" w:color="auto"/>
              <w:right w:val="single" w:sz="8" w:space="0" w:color="auto"/>
            </w:tcBorders>
            <w:vAlign w:val="center"/>
          </w:tcPr>
          <w:p w14:paraId="047FC94F" w14:textId="3D2D2F4C" w:rsidR="00B33D53" w:rsidRDefault="00B33D53" w:rsidP="007C12DC">
            <w:pPr>
              <w:jc w:val="center"/>
              <w:rPr>
                <w:rFonts w:ascii="Arial Narrow" w:hAnsi="Arial Narrow"/>
                <w:b/>
                <w:bCs/>
                <w:sz w:val="20"/>
                <w:szCs w:val="18"/>
              </w:rPr>
            </w:pPr>
            <w:r>
              <w:rPr>
                <w:rFonts w:ascii="Arial Narrow" w:hAnsi="Arial Narrow"/>
                <w:b/>
                <w:bCs/>
                <w:sz w:val="20"/>
                <w:szCs w:val="18"/>
              </w:rPr>
              <w:t>12</w:t>
            </w:r>
          </w:p>
        </w:tc>
        <w:tc>
          <w:tcPr>
            <w:tcW w:w="1596" w:type="pct"/>
            <w:tcBorders>
              <w:top w:val="single" w:sz="4" w:space="0" w:color="auto"/>
              <w:left w:val="nil"/>
              <w:bottom w:val="single" w:sz="4" w:space="0" w:color="auto"/>
              <w:right w:val="single" w:sz="8" w:space="0" w:color="auto"/>
            </w:tcBorders>
            <w:vAlign w:val="center"/>
          </w:tcPr>
          <w:p w14:paraId="355AA069" w14:textId="3CB76693" w:rsidR="00B33D53" w:rsidRDefault="00B33D53" w:rsidP="0076688D">
            <w:pPr>
              <w:jc w:val="center"/>
              <w:rPr>
                <w:noProof/>
              </w:rPr>
            </w:pPr>
            <w:r>
              <w:rPr>
                <w:noProof/>
              </w:rPr>
              <w:drawing>
                <wp:inline distT="0" distB="0" distL="0" distR="0" wp14:anchorId="62E6EC18" wp14:editId="4FFC34A0">
                  <wp:extent cx="866692" cy="86669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5"/>
                          <pic:cNvPicPr>
                            <a:picLocks noChangeAspect="1"/>
                          </pic:cNvPicPr>
                        </pic:nvPicPr>
                        <pic:blipFill>
                          <a:blip r:embed="rId64"/>
                          <a:stretch>
                            <a:fillRect/>
                          </a:stretch>
                        </pic:blipFill>
                        <pic:spPr>
                          <a:xfrm>
                            <a:off x="0" y="0"/>
                            <a:ext cx="869149" cy="869149"/>
                          </a:xfrm>
                          <a:prstGeom prst="rect">
                            <a:avLst/>
                          </a:prstGeom>
                        </pic:spPr>
                      </pic:pic>
                    </a:graphicData>
                  </a:graphic>
                </wp:inline>
              </w:drawing>
            </w:r>
          </w:p>
        </w:tc>
      </w:tr>
      <w:tr w:rsidR="00B33D53" w:rsidRPr="00F94984" w14:paraId="60C5EC0A" w14:textId="77777777" w:rsidTr="009270FC">
        <w:trPr>
          <w:trHeight w:val="1732"/>
        </w:trPr>
        <w:tc>
          <w:tcPr>
            <w:tcW w:w="209" w:type="pct"/>
            <w:tcBorders>
              <w:top w:val="single" w:sz="8" w:space="0" w:color="auto"/>
              <w:left w:val="single" w:sz="8" w:space="0" w:color="auto"/>
              <w:bottom w:val="single" w:sz="4" w:space="0" w:color="auto"/>
              <w:right w:val="single" w:sz="8" w:space="0" w:color="auto"/>
            </w:tcBorders>
            <w:vAlign w:val="center"/>
            <w:hideMark/>
          </w:tcPr>
          <w:p w14:paraId="60C5EBFF" w14:textId="2F24D1E2" w:rsidR="00B33D53" w:rsidRPr="003669FE" w:rsidRDefault="003915C0" w:rsidP="00B260D8">
            <w:pPr>
              <w:jc w:val="center"/>
              <w:rPr>
                <w:rFonts w:ascii="Arial" w:hAnsi="Arial" w:cs="Arial"/>
                <w:b/>
                <w:sz w:val="20"/>
                <w:szCs w:val="20"/>
              </w:rPr>
            </w:pPr>
            <w:r>
              <w:rPr>
                <w:rFonts w:ascii="Arial" w:hAnsi="Arial" w:cs="Arial"/>
                <w:b/>
                <w:sz w:val="20"/>
                <w:szCs w:val="20"/>
              </w:rPr>
              <w:t>51</w:t>
            </w:r>
          </w:p>
        </w:tc>
        <w:tc>
          <w:tcPr>
            <w:tcW w:w="2571" w:type="pct"/>
            <w:tcBorders>
              <w:top w:val="single" w:sz="8" w:space="0" w:color="auto"/>
              <w:left w:val="nil"/>
              <w:bottom w:val="single" w:sz="4" w:space="0" w:color="auto"/>
              <w:right w:val="single" w:sz="8" w:space="0" w:color="auto"/>
            </w:tcBorders>
            <w:vAlign w:val="center"/>
            <w:hideMark/>
          </w:tcPr>
          <w:p w14:paraId="4E178CF9" w14:textId="77777777" w:rsidR="00B33D53" w:rsidRDefault="00B33D53" w:rsidP="00B20B92">
            <w:pPr>
              <w:spacing w:line="276" w:lineRule="auto"/>
              <w:rPr>
                <w:rFonts w:ascii="Arial" w:hAnsi="Arial" w:cs="Arial"/>
                <w:sz w:val="16"/>
                <w:szCs w:val="16"/>
              </w:rPr>
            </w:pPr>
            <w:r w:rsidRPr="00D13909">
              <w:rPr>
                <w:rFonts w:ascii="Arial" w:hAnsi="Arial" w:cs="Arial"/>
                <w:b/>
                <w:sz w:val="18"/>
                <w:szCs w:val="18"/>
              </w:rPr>
              <w:t>Fotel materiałowy</w:t>
            </w:r>
            <w:r w:rsidRPr="00C504F2">
              <w:rPr>
                <w:rFonts w:ascii="Arial" w:hAnsi="Arial" w:cs="Arial"/>
                <w:sz w:val="16"/>
                <w:szCs w:val="16"/>
              </w:rPr>
              <w:t xml:space="preserve"> </w:t>
            </w:r>
            <w:r>
              <w:rPr>
                <w:rFonts w:ascii="Arial" w:hAnsi="Arial" w:cs="Arial"/>
                <w:sz w:val="16"/>
                <w:szCs w:val="16"/>
              </w:rPr>
              <w:t xml:space="preserve">zaprojektowany w stylu klasycznym </w:t>
            </w:r>
            <w:r w:rsidRPr="00C504F2">
              <w:rPr>
                <w:rFonts w:ascii="Arial" w:hAnsi="Arial" w:cs="Arial"/>
                <w:sz w:val="16"/>
                <w:szCs w:val="16"/>
              </w:rPr>
              <w:t>z drewnianymi</w:t>
            </w:r>
            <w:r>
              <w:rPr>
                <w:rFonts w:ascii="Arial" w:hAnsi="Arial" w:cs="Arial"/>
                <w:sz w:val="16"/>
                <w:szCs w:val="16"/>
              </w:rPr>
              <w:t>,</w:t>
            </w:r>
            <w:r w:rsidRPr="00C504F2">
              <w:rPr>
                <w:rFonts w:ascii="Arial" w:hAnsi="Arial" w:cs="Arial"/>
                <w:sz w:val="16"/>
                <w:szCs w:val="16"/>
              </w:rPr>
              <w:t xml:space="preserve"> podłokietnikami lub skrzydłami </w:t>
            </w:r>
            <w:r>
              <w:rPr>
                <w:rFonts w:ascii="Arial" w:hAnsi="Arial" w:cs="Arial"/>
                <w:sz w:val="16"/>
                <w:szCs w:val="16"/>
              </w:rPr>
              <w:t>i</w:t>
            </w:r>
            <w:r w:rsidRPr="00C504F2">
              <w:rPr>
                <w:rFonts w:ascii="Arial" w:hAnsi="Arial" w:cs="Arial"/>
                <w:sz w:val="16"/>
                <w:szCs w:val="16"/>
              </w:rPr>
              <w:t xml:space="preserve"> nóżkami. Mebel łatwy do czyszczenia, </w:t>
            </w:r>
            <w:r w:rsidRPr="00C504F2">
              <w:rPr>
                <w:rFonts w:ascii="Arial" w:hAnsi="Arial" w:cs="Arial"/>
                <w:bCs/>
                <w:color w:val="000000" w:themeColor="text1"/>
                <w:sz w:val="16"/>
                <w:szCs w:val="16"/>
              </w:rPr>
              <w:t xml:space="preserve">przeznaczony do eksploatacji w budynkach użyteczności </w:t>
            </w:r>
            <w:r w:rsidRPr="00C504F2">
              <w:rPr>
                <w:rFonts w:ascii="Arial" w:hAnsi="Arial" w:cs="Arial"/>
                <w:bCs/>
                <w:sz w:val="16"/>
                <w:szCs w:val="16"/>
              </w:rPr>
              <w:t>publicznej.</w:t>
            </w:r>
            <w:r>
              <w:rPr>
                <w:rFonts w:ascii="Arial" w:hAnsi="Arial" w:cs="Arial"/>
                <w:bCs/>
                <w:sz w:val="16"/>
                <w:szCs w:val="16"/>
              </w:rPr>
              <w:t xml:space="preserve"> </w:t>
            </w:r>
            <w:r w:rsidRPr="00C504F2">
              <w:rPr>
                <w:rFonts w:ascii="Arial" w:hAnsi="Arial" w:cs="Arial"/>
                <w:sz w:val="16"/>
                <w:szCs w:val="16"/>
              </w:rPr>
              <w:t>Wyjmowana poduszka, plastykowe ślizgacze pod nogami. Duży dobór tkanin.</w:t>
            </w:r>
            <w:r>
              <w:rPr>
                <w:rFonts w:ascii="Arial" w:hAnsi="Arial" w:cs="Arial"/>
                <w:sz w:val="16"/>
                <w:szCs w:val="16"/>
              </w:rPr>
              <w:t xml:space="preserve"> </w:t>
            </w:r>
            <w:r>
              <w:rPr>
                <w:rFonts w:ascii="Arial" w:hAnsi="Arial" w:cs="Arial"/>
                <w:bCs/>
                <w:sz w:val="16"/>
                <w:szCs w:val="16"/>
              </w:rPr>
              <w:t xml:space="preserve">Wymiary Szerokość  - 71cm Głębokość  - 75cm Wysokość  -  92cm </w:t>
            </w:r>
            <w:r>
              <w:rPr>
                <w:rFonts w:ascii="Arial" w:hAnsi="Arial" w:cs="Arial"/>
                <w:sz w:val="16"/>
                <w:szCs w:val="16"/>
              </w:rPr>
              <w:t>Wysokość siedziska – 46cm</w:t>
            </w:r>
          </w:p>
          <w:p w14:paraId="78880FE2" w14:textId="77777777" w:rsidR="00B33D53" w:rsidRDefault="00B33D53" w:rsidP="00B20B92">
            <w:pPr>
              <w:spacing w:line="276" w:lineRule="auto"/>
              <w:rPr>
                <w:rFonts w:ascii="Arial" w:hAnsi="Arial" w:cs="Arial"/>
                <w:sz w:val="16"/>
                <w:szCs w:val="16"/>
              </w:rPr>
            </w:pPr>
          </w:p>
          <w:p w14:paraId="16D652BB" w14:textId="77777777" w:rsidR="00B33D53" w:rsidRDefault="00B33D53" w:rsidP="00B20B92">
            <w:pPr>
              <w:spacing w:line="276" w:lineRule="auto"/>
              <w:rPr>
                <w:rFonts w:ascii="Arial" w:hAnsi="Arial" w:cs="Arial"/>
                <w:sz w:val="16"/>
                <w:szCs w:val="16"/>
              </w:rPr>
            </w:pPr>
          </w:p>
          <w:p w14:paraId="37308CB4" w14:textId="77777777" w:rsidR="00B33D53" w:rsidRDefault="00B33D53" w:rsidP="00B20B92">
            <w:pPr>
              <w:spacing w:line="276" w:lineRule="auto"/>
              <w:rPr>
                <w:rFonts w:ascii="Arial" w:hAnsi="Arial" w:cs="Arial"/>
                <w:sz w:val="16"/>
                <w:szCs w:val="16"/>
              </w:rPr>
            </w:pPr>
          </w:p>
          <w:p w14:paraId="5C9294C7" w14:textId="77777777" w:rsidR="00B33D53" w:rsidRDefault="00B33D53" w:rsidP="00B20B92">
            <w:pPr>
              <w:spacing w:line="276" w:lineRule="auto"/>
              <w:rPr>
                <w:rFonts w:ascii="Arial" w:hAnsi="Arial" w:cs="Arial"/>
                <w:sz w:val="16"/>
                <w:szCs w:val="16"/>
              </w:rPr>
            </w:pPr>
          </w:p>
          <w:p w14:paraId="60C5EC05" w14:textId="4A740798" w:rsidR="00B33D53" w:rsidRPr="002208B1" w:rsidRDefault="00B33D53" w:rsidP="00B20B92">
            <w:pPr>
              <w:spacing w:line="276" w:lineRule="auto"/>
              <w:rPr>
                <w:rFonts w:ascii="Arial" w:hAnsi="Arial" w:cs="Arial"/>
                <w:sz w:val="16"/>
                <w:szCs w:val="16"/>
              </w:rPr>
            </w:pPr>
          </w:p>
        </w:tc>
        <w:tc>
          <w:tcPr>
            <w:tcW w:w="624" w:type="pct"/>
            <w:tcBorders>
              <w:top w:val="single" w:sz="8" w:space="0" w:color="auto"/>
              <w:left w:val="nil"/>
              <w:bottom w:val="single" w:sz="4" w:space="0" w:color="auto"/>
              <w:right w:val="single" w:sz="8" w:space="0" w:color="auto"/>
            </w:tcBorders>
            <w:vAlign w:val="center"/>
            <w:hideMark/>
          </w:tcPr>
          <w:p w14:paraId="60C5EC06" w14:textId="77777777" w:rsidR="00B33D53" w:rsidRPr="00FF78E9" w:rsidRDefault="00B33D53" w:rsidP="00AC5DCE">
            <w:pPr>
              <w:jc w:val="center"/>
              <w:rPr>
                <w:rFonts w:ascii="Arial" w:hAnsi="Arial" w:cs="Arial"/>
                <w:b/>
                <w:bCs/>
                <w:sz w:val="20"/>
                <w:szCs w:val="22"/>
              </w:rPr>
            </w:pPr>
            <w:r>
              <w:rPr>
                <w:rFonts w:ascii="Arial" w:hAnsi="Arial" w:cs="Arial"/>
                <w:b/>
                <w:bCs/>
                <w:sz w:val="20"/>
                <w:szCs w:val="22"/>
              </w:rPr>
              <w:t>54</w:t>
            </w:r>
          </w:p>
        </w:tc>
        <w:tc>
          <w:tcPr>
            <w:tcW w:w="1596" w:type="pct"/>
            <w:tcBorders>
              <w:top w:val="single" w:sz="8" w:space="0" w:color="auto"/>
              <w:left w:val="nil"/>
              <w:bottom w:val="single" w:sz="4" w:space="0" w:color="auto"/>
              <w:right w:val="single" w:sz="8" w:space="0" w:color="auto"/>
            </w:tcBorders>
            <w:vAlign w:val="center"/>
            <w:hideMark/>
          </w:tcPr>
          <w:p w14:paraId="60C5EC08" w14:textId="77777777" w:rsidR="00B33D53" w:rsidRPr="00F94984" w:rsidRDefault="00B33D53" w:rsidP="00AC5DCE">
            <w:pPr>
              <w:jc w:val="center"/>
              <w:rPr>
                <w:rFonts w:ascii="Arial" w:hAnsi="Arial" w:cs="Arial"/>
                <w:sz w:val="12"/>
              </w:rPr>
            </w:pPr>
            <w:r>
              <w:rPr>
                <w:rFonts w:ascii="Arial" w:hAnsi="Arial" w:cs="Arial"/>
                <w:noProof/>
                <w:sz w:val="12"/>
              </w:rPr>
              <w:drawing>
                <wp:inline distT="0" distB="0" distL="0" distR="0" wp14:anchorId="60C5EF60" wp14:editId="54583817">
                  <wp:extent cx="1288111" cy="965392"/>
                  <wp:effectExtent l="0" t="0" r="7620" b="6350"/>
                  <wp:docPr id="120" name="Obraz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m_0300_45AK_-_Moon_2014-10_fein-01_Stoff-Tiba-7112_a4a1ac8781.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295578" cy="970988"/>
                          </a:xfrm>
                          <a:prstGeom prst="rect">
                            <a:avLst/>
                          </a:prstGeom>
                        </pic:spPr>
                      </pic:pic>
                    </a:graphicData>
                  </a:graphic>
                </wp:inline>
              </w:drawing>
            </w:r>
          </w:p>
          <w:p w14:paraId="60C5EC09" w14:textId="77777777" w:rsidR="00B33D53" w:rsidRPr="00F94984" w:rsidRDefault="00B33D53" w:rsidP="00AC5DCE">
            <w:pPr>
              <w:jc w:val="center"/>
              <w:rPr>
                <w:rFonts w:ascii="Arial" w:hAnsi="Arial" w:cs="Arial"/>
                <w:b/>
                <w:bCs/>
                <w:sz w:val="12"/>
                <w:szCs w:val="22"/>
              </w:rPr>
            </w:pPr>
          </w:p>
        </w:tc>
      </w:tr>
      <w:tr w:rsidR="00B33D53" w:rsidRPr="00F94984" w14:paraId="60C5EC1E" w14:textId="77777777" w:rsidTr="009270FC">
        <w:trPr>
          <w:trHeight w:val="1816"/>
        </w:trPr>
        <w:tc>
          <w:tcPr>
            <w:tcW w:w="209" w:type="pct"/>
            <w:tcBorders>
              <w:top w:val="nil"/>
              <w:left w:val="single" w:sz="8" w:space="0" w:color="auto"/>
              <w:bottom w:val="single" w:sz="4" w:space="0" w:color="auto"/>
              <w:right w:val="single" w:sz="8" w:space="0" w:color="auto"/>
            </w:tcBorders>
            <w:vAlign w:val="center"/>
            <w:hideMark/>
          </w:tcPr>
          <w:p w14:paraId="60C5EC0B" w14:textId="6A19C6D5" w:rsidR="00B33D53" w:rsidRPr="003669FE" w:rsidRDefault="003915C0" w:rsidP="00DF5B36">
            <w:pPr>
              <w:jc w:val="center"/>
              <w:rPr>
                <w:rFonts w:ascii="Arial" w:hAnsi="Arial" w:cs="Arial"/>
                <w:b/>
                <w:sz w:val="20"/>
                <w:szCs w:val="20"/>
              </w:rPr>
            </w:pPr>
            <w:r>
              <w:rPr>
                <w:rFonts w:ascii="Arial" w:hAnsi="Arial" w:cs="Arial"/>
                <w:b/>
                <w:sz w:val="20"/>
                <w:szCs w:val="20"/>
              </w:rPr>
              <w:t>52</w:t>
            </w:r>
          </w:p>
        </w:tc>
        <w:tc>
          <w:tcPr>
            <w:tcW w:w="2571" w:type="pct"/>
            <w:tcBorders>
              <w:top w:val="nil"/>
              <w:left w:val="nil"/>
              <w:bottom w:val="single" w:sz="4" w:space="0" w:color="auto"/>
              <w:right w:val="single" w:sz="8" w:space="0" w:color="auto"/>
            </w:tcBorders>
            <w:vAlign w:val="center"/>
            <w:hideMark/>
          </w:tcPr>
          <w:p w14:paraId="60C5EC0C" w14:textId="77777777" w:rsidR="00B33D53" w:rsidRDefault="00B33D53" w:rsidP="002208B1">
            <w:pPr>
              <w:spacing w:line="276" w:lineRule="auto"/>
              <w:rPr>
                <w:rFonts w:ascii="Arial" w:hAnsi="Arial" w:cs="Arial"/>
                <w:bCs/>
                <w:sz w:val="16"/>
                <w:szCs w:val="16"/>
              </w:rPr>
            </w:pPr>
            <w:r w:rsidRPr="00974330">
              <w:rPr>
                <w:rFonts w:ascii="Arial" w:hAnsi="Arial" w:cs="Arial"/>
                <w:b/>
                <w:bCs/>
                <w:sz w:val="16"/>
                <w:szCs w:val="16"/>
              </w:rPr>
              <w:t>Stół systemowy</w:t>
            </w:r>
            <w:r w:rsidRPr="008F6C89">
              <w:rPr>
                <w:rFonts w:ascii="Arial" w:hAnsi="Arial" w:cs="Arial"/>
                <w:bCs/>
                <w:sz w:val="16"/>
                <w:szCs w:val="16"/>
              </w:rPr>
              <w:t xml:space="preserve"> </w:t>
            </w:r>
          </w:p>
          <w:p w14:paraId="60C5EC0D" w14:textId="77777777" w:rsidR="00B33D53" w:rsidRDefault="00B33D53" w:rsidP="002208B1">
            <w:pPr>
              <w:spacing w:line="276" w:lineRule="auto"/>
              <w:rPr>
                <w:rFonts w:ascii="Arial" w:hAnsi="Arial" w:cs="Arial"/>
                <w:bCs/>
                <w:sz w:val="16"/>
                <w:szCs w:val="16"/>
              </w:rPr>
            </w:pPr>
            <w:r w:rsidRPr="00D8600B">
              <w:rPr>
                <w:rFonts w:ascii="Arial" w:hAnsi="Arial" w:cs="Arial"/>
                <w:color w:val="000000" w:themeColor="text1"/>
                <w:sz w:val="16"/>
                <w:szCs w:val="16"/>
                <w:shd w:val="clear" w:color="auto" w:fill="FFFFFF"/>
              </w:rPr>
              <w:t>Wysokiej jakości st</w:t>
            </w:r>
            <w:r>
              <w:rPr>
                <w:rFonts w:ascii="Arial" w:hAnsi="Arial" w:cs="Arial"/>
                <w:color w:val="000000" w:themeColor="text1"/>
                <w:sz w:val="16"/>
                <w:szCs w:val="16"/>
                <w:shd w:val="clear" w:color="auto" w:fill="FFFFFF"/>
              </w:rPr>
              <w:t>olik</w:t>
            </w:r>
            <w:r w:rsidRPr="00D8600B">
              <w:rPr>
                <w:rFonts w:ascii="Arial" w:hAnsi="Arial" w:cs="Arial"/>
                <w:color w:val="000000" w:themeColor="text1"/>
                <w:sz w:val="16"/>
                <w:szCs w:val="16"/>
                <w:shd w:val="clear" w:color="auto" w:fill="FFFFFF"/>
              </w:rPr>
              <w:t xml:space="preserve"> niski</w:t>
            </w:r>
            <w:r>
              <w:rPr>
                <w:rFonts w:ascii="Arial" w:hAnsi="Arial" w:cs="Arial"/>
                <w:color w:val="000000" w:themeColor="text1"/>
                <w:sz w:val="16"/>
                <w:szCs w:val="16"/>
                <w:shd w:val="clear" w:color="auto" w:fill="FFFFFF"/>
              </w:rPr>
              <w:t xml:space="preserve">, z </w:t>
            </w:r>
            <w:r w:rsidRPr="00D8600B">
              <w:rPr>
                <w:rFonts w:ascii="Arial" w:hAnsi="Arial" w:cs="Arial"/>
                <w:color w:val="000000" w:themeColor="text1"/>
                <w:sz w:val="16"/>
                <w:szCs w:val="16"/>
                <w:shd w:val="clear" w:color="auto" w:fill="FFFFFF"/>
              </w:rPr>
              <w:t>prostokątnymi nogami</w:t>
            </w:r>
            <w:r>
              <w:rPr>
                <w:rFonts w:ascii="Arial" w:hAnsi="Arial" w:cs="Arial"/>
                <w:color w:val="000000" w:themeColor="text1"/>
                <w:sz w:val="16"/>
                <w:szCs w:val="16"/>
                <w:shd w:val="clear" w:color="auto" w:fill="FFFFFF"/>
              </w:rPr>
              <w:t>,</w:t>
            </w:r>
            <w:r w:rsidRPr="00D8600B">
              <w:rPr>
                <w:rFonts w:ascii="Arial" w:hAnsi="Arial" w:cs="Arial"/>
                <w:color w:val="000000" w:themeColor="text1"/>
                <w:sz w:val="16"/>
                <w:szCs w:val="16"/>
                <w:shd w:val="clear" w:color="auto" w:fill="FFFFFF"/>
              </w:rPr>
              <w:t xml:space="preserve"> </w:t>
            </w:r>
            <w:r w:rsidRPr="00D8600B">
              <w:rPr>
                <w:rFonts w:ascii="Arial" w:hAnsi="Arial" w:cs="Arial"/>
                <w:bCs/>
                <w:color w:val="000000" w:themeColor="text1"/>
                <w:sz w:val="16"/>
                <w:szCs w:val="16"/>
              </w:rPr>
              <w:t xml:space="preserve">przeznaczony do intensywnej eksploatacji w budynkach użyteczności </w:t>
            </w:r>
            <w:r w:rsidRPr="00FF78E9">
              <w:rPr>
                <w:rFonts w:ascii="Arial" w:hAnsi="Arial" w:cs="Arial"/>
                <w:bCs/>
                <w:sz w:val="16"/>
                <w:szCs w:val="16"/>
              </w:rPr>
              <w:t>publicznej.</w:t>
            </w:r>
          </w:p>
          <w:p w14:paraId="60C5EC0E" w14:textId="77777777" w:rsidR="00B33D53" w:rsidRDefault="00B33D53" w:rsidP="002208B1">
            <w:pPr>
              <w:spacing w:line="276" w:lineRule="auto"/>
              <w:rPr>
                <w:rFonts w:ascii="Arial" w:hAnsi="Arial" w:cs="Arial"/>
                <w:bCs/>
                <w:sz w:val="16"/>
                <w:szCs w:val="16"/>
              </w:rPr>
            </w:pPr>
            <w:r>
              <w:rPr>
                <w:rFonts w:ascii="Arial" w:hAnsi="Arial" w:cs="Arial"/>
                <w:bCs/>
                <w:sz w:val="16"/>
                <w:szCs w:val="16"/>
              </w:rPr>
              <w:t xml:space="preserve">Wykonany z użyciem wysokiej jakości drewna. Kolor drewna analogicznie do elementów drewnianych foteli. </w:t>
            </w:r>
          </w:p>
          <w:p w14:paraId="60C5EC0F" w14:textId="77777777" w:rsidR="00B33D53" w:rsidRDefault="00B33D53" w:rsidP="002208B1">
            <w:pPr>
              <w:spacing w:line="276" w:lineRule="auto"/>
              <w:rPr>
                <w:rFonts w:ascii="Arial" w:hAnsi="Arial" w:cs="Arial"/>
                <w:bCs/>
                <w:sz w:val="16"/>
                <w:szCs w:val="16"/>
              </w:rPr>
            </w:pPr>
            <w:r>
              <w:rPr>
                <w:rFonts w:ascii="Arial" w:hAnsi="Arial" w:cs="Arial"/>
                <w:bCs/>
                <w:sz w:val="16"/>
                <w:szCs w:val="16"/>
              </w:rPr>
              <w:t xml:space="preserve">Wymiary </w:t>
            </w:r>
          </w:p>
          <w:p w14:paraId="60C5EC10" w14:textId="77777777" w:rsidR="00B33D53" w:rsidRDefault="00B33D53" w:rsidP="002208B1">
            <w:pPr>
              <w:spacing w:line="276" w:lineRule="auto"/>
              <w:rPr>
                <w:rFonts w:ascii="Arial" w:hAnsi="Arial" w:cs="Arial"/>
                <w:bCs/>
                <w:sz w:val="16"/>
                <w:szCs w:val="16"/>
              </w:rPr>
            </w:pPr>
            <w:r>
              <w:rPr>
                <w:rFonts w:ascii="Arial" w:hAnsi="Arial" w:cs="Arial"/>
                <w:bCs/>
                <w:sz w:val="16"/>
                <w:szCs w:val="16"/>
              </w:rPr>
              <w:t>Szerokość - 60cm</w:t>
            </w:r>
          </w:p>
          <w:p w14:paraId="60C5EC11" w14:textId="77777777" w:rsidR="00B33D53" w:rsidRDefault="00B33D53" w:rsidP="002208B1">
            <w:pPr>
              <w:spacing w:line="276" w:lineRule="auto"/>
              <w:rPr>
                <w:rFonts w:ascii="Arial" w:hAnsi="Arial" w:cs="Arial"/>
                <w:bCs/>
                <w:sz w:val="16"/>
                <w:szCs w:val="16"/>
              </w:rPr>
            </w:pPr>
            <w:r>
              <w:rPr>
                <w:rFonts w:ascii="Arial" w:hAnsi="Arial" w:cs="Arial"/>
                <w:bCs/>
                <w:sz w:val="16"/>
                <w:szCs w:val="16"/>
              </w:rPr>
              <w:t>Długość     - 60cm</w:t>
            </w:r>
          </w:p>
          <w:p w14:paraId="2BFF7C8A" w14:textId="77777777" w:rsidR="00B33D53" w:rsidRDefault="00B33D53" w:rsidP="004D0566">
            <w:pPr>
              <w:spacing w:line="276" w:lineRule="auto"/>
              <w:rPr>
                <w:rFonts w:ascii="Arial" w:hAnsi="Arial" w:cs="Arial"/>
                <w:bCs/>
                <w:sz w:val="16"/>
                <w:szCs w:val="16"/>
              </w:rPr>
            </w:pPr>
            <w:r>
              <w:rPr>
                <w:rFonts w:ascii="Arial" w:hAnsi="Arial" w:cs="Arial"/>
                <w:bCs/>
                <w:sz w:val="16"/>
                <w:szCs w:val="16"/>
              </w:rPr>
              <w:t>Wysokość  - 55cm</w:t>
            </w:r>
            <w:r w:rsidRPr="00FF78E9">
              <w:rPr>
                <w:rFonts w:ascii="Arial" w:hAnsi="Arial" w:cs="Arial"/>
                <w:bCs/>
                <w:sz w:val="16"/>
                <w:szCs w:val="16"/>
              </w:rPr>
              <w:t xml:space="preserve"> </w:t>
            </w:r>
          </w:p>
          <w:p w14:paraId="03597987" w14:textId="77777777" w:rsidR="00B33D53" w:rsidRDefault="00B33D53" w:rsidP="004D0566">
            <w:pPr>
              <w:spacing w:line="276" w:lineRule="auto"/>
              <w:rPr>
                <w:rFonts w:ascii="Arial" w:hAnsi="Arial" w:cs="Arial"/>
                <w:bCs/>
                <w:sz w:val="16"/>
                <w:szCs w:val="16"/>
              </w:rPr>
            </w:pPr>
          </w:p>
          <w:p w14:paraId="1A97D6C9" w14:textId="77777777" w:rsidR="00B33D53" w:rsidRDefault="00B33D53" w:rsidP="004D0566">
            <w:pPr>
              <w:spacing w:line="276" w:lineRule="auto"/>
              <w:rPr>
                <w:rFonts w:ascii="Arial" w:hAnsi="Arial" w:cs="Arial"/>
                <w:bCs/>
                <w:sz w:val="16"/>
                <w:szCs w:val="16"/>
              </w:rPr>
            </w:pPr>
          </w:p>
          <w:p w14:paraId="60C5EC13" w14:textId="2C1269BD" w:rsidR="00B33D53" w:rsidRPr="00B260D8" w:rsidRDefault="00B33D53" w:rsidP="004D0566">
            <w:pPr>
              <w:spacing w:line="276" w:lineRule="auto"/>
              <w:rPr>
                <w:rFonts w:ascii="Arial" w:hAnsi="Arial" w:cs="Arial"/>
                <w:bCs/>
                <w:sz w:val="16"/>
                <w:szCs w:val="16"/>
              </w:rPr>
            </w:pPr>
          </w:p>
        </w:tc>
        <w:tc>
          <w:tcPr>
            <w:tcW w:w="624" w:type="pct"/>
            <w:tcBorders>
              <w:top w:val="nil"/>
              <w:left w:val="nil"/>
              <w:bottom w:val="single" w:sz="4" w:space="0" w:color="auto"/>
              <w:right w:val="single" w:sz="8" w:space="0" w:color="auto"/>
            </w:tcBorders>
            <w:vAlign w:val="center"/>
            <w:hideMark/>
          </w:tcPr>
          <w:p w14:paraId="60C5EC14" w14:textId="77777777" w:rsidR="00B33D53" w:rsidRPr="00FF78E9" w:rsidRDefault="00B33D53" w:rsidP="00ED011E">
            <w:pPr>
              <w:jc w:val="center"/>
              <w:rPr>
                <w:rFonts w:ascii="Arial" w:hAnsi="Arial" w:cs="Arial"/>
                <w:b/>
                <w:sz w:val="20"/>
                <w:szCs w:val="22"/>
              </w:rPr>
            </w:pPr>
            <w:r>
              <w:rPr>
                <w:rFonts w:ascii="Arial" w:hAnsi="Arial" w:cs="Arial"/>
                <w:b/>
                <w:bCs/>
                <w:sz w:val="20"/>
                <w:szCs w:val="22"/>
              </w:rPr>
              <w:t>27</w:t>
            </w:r>
          </w:p>
        </w:tc>
        <w:tc>
          <w:tcPr>
            <w:tcW w:w="1596" w:type="pct"/>
            <w:tcBorders>
              <w:top w:val="nil"/>
              <w:left w:val="nil"/>
              <w:bottom w:val="single" w:sz="4" w:space="0" w:color="auto"/>
              <w:right w:val="single" w:sz="8" w:space="0" w:color="auto"/>
            </w:tcBorders>
            <w:vAlign w:val="center"/>
          </w:tcPr>
          <w:p w14:paraId="60C5EC1D" w14:textId="462CDDCC" w:rsidR="00B33D53" w:rsidRPr="00F94984" w:rsidRDefault="00B33D53" w:rsidP="004D0566">
            <w:pPr>
              <w:rPr>
                <w:rFonts w:ascii="Arial" w:hAnsi="Arial" w:cs="Arial"/>
                <w:sz w:val="12"/>
              </w:rPr>
            </w:pPr>
            <w:r>
              <w:rPr>
                <w:rFonts w:ascii="Arial" w:hAnsi="Arial" w:cs="Arial"/>
                <w:noProof/>
                <w:sz w:val="12"/>
              </w:rPr>
              <w:drawing>
                <wp:inline distT="0" distB="0" distL="0" distR="0" wp14:anchorId="60C5EF62" wp14:editId="189D44AF">
                  <wp:extent cx="1488784" cy="1590261"/>
                  <wp:effectExtent l="0" t="0" r="0" b="0"/>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00_Care_Couchtisch_2015-12_fein-01.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495477" cy="1597410"/>
                          </a:xfrm>
                          <a:prstGeom prst="rect">
                            <a:avLst/>
                          </a:prstGeom>
                        </pic:spPr>
                      </pic:pic>
                    </a:graphicData>
                  </a:graphic>
                </wp:inline>
              </w:drawing>
            </w:r>
          </w:p>
        </w:tc>
      </w:tr>
      <w:tr w:rsidR="00B33D53" w:rsidRPr="00F94984" w14:paraId="60C5EC3E" w14:textId="77777777" w:rsidTr="00390184">
        <w:trPr>
          <w:trHeight w:val="2956"/>
        </w:trPr>
        <w:tc>
          <w:tcPr>
            <w:tcW w:w="209" w:type="pct"/>
            <w:tcBorders>
              <w:top w:val="nil"/>
              <w:left w:val="single" w:sz="8" w:space="0" w:color="auto"/>
              <w:bottom w:val="single" w:sz="4" w:space="0" w:color="auto"/>
              <w:right w:val="single" w:sz="8" w:space="0" w:color="auto"/>
            </w:tcBorders>
            <w:vAlign w:val="center"/>
          </w:tcPr>
          <w:p w14:paraId="60C5EC27" w14:textId="6AFDF578" w:rsidR="00B33D53" w:rsidRPr="003669FE" w:rsidRDefault="003915C0" w:rsidP="00DF5B36">
            <w:pPr>
              <w:jc w:val="center"/>
              <w:rPr>
                <w:rFonts w:ascii="Arial" w:hAnsi="Arial" w:cs="Arial"/>
                <w:b/>
                <w:sz w:val="20"/>
                <w:szCs w:val="20"/>
              </w:rPr>
            </w:pPr>
            <w:r>
              <w:rPr>
                <w:rFonts w:ascii="Arial" w:hAnsi="Arial" w:cs="Arial"/>
                <w:b/>
                <w:sz w:val="20"/>
                <w:szCs w:val="20"/>
              </w:rPr>
              <w:t>53</w:t>
            </w:r>
          </w:p>
        </w:tc>
        <w:tc>
          <w:tcPr>
            <w:tcW w:w="2571" w:type="pct"/>
            <w:tcBorders>
              <w:top w:val="nil"/>
              <w:left w:val="nil"/>
              <w:bottom w:val="single" w:sz="4" w:space="0" w:color="auto"/>
              <w:right w:val="single" w:sz="8" w:space="0" w:color="auto"/>
            </w:tcBorders>
            <w:vAlign w:val="center"/>
          </w:tcPr>
          <w:p w14:paraId="60C5EC28" w14:textId="77777777" w:rsidR="00B33D53" w:rsidRPr="000E2AE3" w:rsidRDefault="00B33D53" w:rsidP="00BC453E">
            <w:pPr>
              <w:pStyle w:val="Nagwek3"/>
              <w:shd w:val="clear" w:color="auto" w:fill="FFFFFF"/>
              <w:spacing w:line="276" w:lineRule="auto"/>
              <w:ind w:left="0"/>
              <w:textAlignment w:val="baseline"/>
              <w:rPr>
                <w:rFonts w:ascii="Arial" w:hAnsi="Arial" w:cs="Arial"/>
                <w:b w:val="0"/>
                <w:caps/>
                <w:sz w:val="16"/>
                <w:szCs w:val="16"/>
              </w:rPr>
            </w:pPr>
            <w:r w:rsidRPr="000E2AE3">
              <w:rPr>
                <w:rFonts w:ascii="Arial" w:hAnsi="Arial" w:cs="Arial"/>
                <w:sz w:val="16"/>
                <w:szCs w:val="16"/>
              </w:rPr>
              <w:t>Stolik dębowy</w:t>
            </w:r>
            <w:r w:rsidRPr="000E2AE3">
              <w:rPr>
                <w:rFonts w:ascii="Arial" w:hAnsi="Arial" w:cs="Arial"/>
                <w:b w:val="0"/>
                <w:sz w:val="16"/>
                <w:szCs w:val="16"/>
              </w:rPr>
              <w:t xml:space="preserve"> - nogi ze stali nierdzewnej</w:t>
            </w:r>
          </w:p>
          <w:p w14:paraId="60C5EC29" w14:textId="77777777" w:rsidR="00B33D53" w:rsidRPr="000E2AE3" w:rsidRDefault="00B33D53" w:rsidP="00BC453E">
            <w:pPr>
              <w:pStyle w:val="NormalnyWeb"/>
              <w:spacing w:before="0" w:beforeAutospacing="0" w:after="0" w:afterAutospacing="0" w:line="276" w:lineRule="auto"/>
              <w:textAlignment w:val="baseline"/>
              <w:rPr>
                <w:rFonts w:ascii="Arial" w:hAnsi="Arial" w:cs="Arial"/>
                <w:color w:val="auto"/>
                <w:sz w:val="16"/>
                <w:szCs w:val="16"/>
              </w:rPr>
            </w:pPr>
            <w:r w:rsidRPr="000E2AE3">
              <w:rPr>
                <w:rFonts w:ascii="Arial" w:hAnsi="Arial" w:cs="Arial"/>
                <w:color w:val="auto"/>
                <w:sz w:val="16"/>
                <w:szCs w:val="16"/>
              </w:rPr>
              <w:t>blat stolika wykonany z litego dębu o grubości 40mm +/-2mm.</w:t>
            </w:r>
          </w:p>
          <w:p w14:paraId="60C5EC2A" w14:textId="77777777" w:rsidR="00B33D53" w:rsidRPr="000E2AE3" w:rsidRDefault="00B33D53" w:rsidP="00BC453E">
            <w:pPr>
              <w:pStyle w:val="NormalnyWeb"/>
              <w:spacing w:before="0" w:beforeAutospacing="0" w:after="0" w:afterAutospacing="0" w:line="276" w:lineRule="auto"/>
              <w:textAlignment w:val="baseline"/>
              <w:rPr>
                <w:rFonts w:ascii="Arial" w:hAnsi="Arial" w:cs="Arial"/>
                <w:color w:val="auto"/>
                <w:sz w:val="21"/>
                <w:szCs w:val="21"/>
              </w:rPr>
            </w:pPr>
            <w:r w:rsidRPr="000E2AE3">
              <w:rPr>
                <w:rFonts w:ascii="Arial" w:hAnsi="Arial" w:cs="Arial"/>
                <w:color w:val="auto"/>
                <w:sz w:val="16"/>
                <w:szCs w:val="16"/>
              </w:rPr>
              <w:t>blat zabezpiecza certyfikowany olej-wosk angielskiej produkcji. </w:t>
            </w:r>
          </w:p>
          <w:p w14:paraId="60C5EC2B" w14:textId="77777777" w:rsidR="00B33D53" w:rsidRDefault="00B33D53" w:rsidP="000E2AE3">
            <w:pPr>
              <w:shd w:val="clear" w:color="auto" w:fill="FFFFFF"/>
              <w:textAlignment w:val="baseline"/>
              <w:rPr>
                <w:rFonts w:ascii="Arial" w:hAnsi="Arial" w:cs="Arial"/>
                <w:sz w:val="16"/>
                <w:szCs w:val="16"/>
              </w:rPr>
            </w:pPr>
            <w:r w:rsidRPr="000E2AE3">
              <w:rPr>
                <w:rFonts w:ascii="Arial" w:hAnsi="Arial" w:cs="Arial"/>
                <w:sz w:val="16"/>
                <w:szCs w:val="16"/>
              </w:rPr>
              <w:t>Nogi wykonane są z masywnej stali o przekroju 80x40mm. Minimalistyczny kształt nóg podkreśla nowoczesność stołu, stal nierdzewna szczotkowana dodaje zaś szlachetności.</w:t>
            </w:r>
          </w:p>
          <w:p w14:paraId="60C5EC2D" w14:textId="0C7B3119" w:rsidR="00B33D53" w:rsidRPr="000E2AE3" w:rsidRDefault="00B33D53" w:rsidP="004D0566">
            <w:pPr>
              <w:shd w:val="clear" w:color="auto" w:fill="FFFFFF"/>
              <w:textAlignment w:val="baseline"/>
              <w:rPr>
                <w:rFonts w:ascii="Arial" w:hAnsi="Arial" w:cs="Arial"/>
                <w:sz w:val="16"/>
                <w:szCs w:val="16"/>
              </w:rPr>
            </w:pPr>
            <w:r>
              <w:rPr>
                <w:rFonts w:ascii="Arial" w:hAnsi="Arial" w:cs="Arial"/>
                <w:sz w:val="16"/>
                <w:szCs w:val="16"/>
              </w:rPr>
              <w:t xml:space="preserve">Kolor drewna analogicznie jak kolor elementów drewnianych przy sofach i fotelach. Nogi - </w:t>
            </w:r>
            <w:r w:rsidRPr="000E2AE3">
              <w:rPr>
                <w:rFonts w:ascii="Arial" w:hAnsi="Arial" w:cs="Arial"/>
                <w:sz w:val="16"/>
                <w:szCs w:val="16"/>
              </w:rPr>
              <w:t>stal nierdzewna szczotkowana</w:t>
            </w:r>
          </w:p>
          <w:p w14:paraId="60C5EC2E" w14:textId="77777777" w:rsidR="00B33D53" w:rsidRPr="000E2AE3" w:rsidRDefault="00B33D53" w:rsidP="000E2AE3">
            <w:pPr>
              <w:shd w:val="clear" w:color="auto" w:fill="FFFFFF"/>
              <w:spacing w:after="180"/>
              <w:textAlignment w:val="baseline"/>
              <w:rPr>
                <w:rFonts w:ascii="Arial" w:hAnsi="Arial" w:cs="Arial"/>
                <w:sz w:val="16"/>
                <w:szCs w:val="16"/>
              </w:rPr>
            </w:pPr>
            <w:r w:rsidRPr="000E2AE3">
              <w:rPr>
                <w:rFonts w:ascii="Arial" w:hAnsi="Arial" w:cs="Arial"/>
                <w:sz w:val="16"/>
                <w:szCs w:val="16"/>
              </w:rPr>
              <w:t>Standardowo podklejamy nogi filcem :-)</w:t>
            </w:r>
          </w:p>
          <w:p w14:paraId="60C5EC2F" w14:textId="77777777" w:rsidR="00B33D53" w:rsidRDefault="00B33D53" w:rsidP="000E2AE3">
            <w:pPr>
              <w:shd w:val="clear" w:color="auto" w:fill="FFFFFF"/>
              <w:textAlignment w:val="baseline"/>
              <w:rPr>
                <w:rFonts w:ascii="Arial" w:hAnsi="Arial" w:cs="Arial"/>
                <w:sz w:val="16"/>
                <w:szCs w:val="16"/>
              </w:rPr>
            </w:pPr>
            <w:r>
              <w:rPr>
                <w:rFonts w:ascii="Arial" w:hAnsi="Arial" w:cs="Arial"/>
                <w:sz w:val="16"/>
                <w:szCs w:val="16"/>
              </w:rPr>
              <w:t>Wymiary:</w:t>
            </w:r>
          </w:p>
          <w:p w14:paraId="60C5EC30" w14:textId="77777777" w:rsidR="00B33D53" w:rsidRPr="000E2AE3" w:rsidRDefault="00B33D53" w:rsidP="000E2AE3">
            <w:pPr>
              <w:shd w:val="clear" w:color="auto" w:fill="FFFFFF"/>
              <w:textAlignment w:val="baseline"/>
              <w:rPr>
                <w:rFonts w:ascii="Arial" w:hAnsi="Arial" w:cs="Arial"/>
                <w:sz w:val="16"/>
                <w:szCs w:val="16"/>
              </w:rPr>
            </w:pPr>
            <w:r w:rsidRPr="000E2AE3">
              <w:rPr>
                <w:rFonts w:ascii="Arial" w:hAnsi="Arial" w:cs="Arial"/>
                <w:sz w:val="16"/>
                <w:szCs w:val="16"/>
              </w:rPr>
              <w:t>wysokość stolika 40cm</w:t>
            </w:r>
          </w:p>
          <w:p w14:paraId="60C5EC31" w14:textId="77777777" w:rsidR="00B33D53" w:rsidRPr="000E2AE3" w:rsidRDefault="00B33D53" w:rsidP="000E2AE3">
            <w:pPr>
              <w:shd w:val="clear" w:color="auto" w:fill="FFFFFF"/>
              <w:textAlignment w:val="baseline"/>
              <w:rPr>
                <w:rFonts w:ascii="Arial" w:hAnsi="Arial" w:cs="Arial"/>
                <w:sz w:val="16"/>
                <w:szCs w:val="16"/>
              </w:rPr>
            </w:pPr>
            <w:r w:rsidRPr="000E2AE3">
              <w:rPr>
                <w:rFonts w:ascii="Arial" w:hAnsi="Arial" w:cs="Arial"/>
                <w:sz w:val="16"/>
                <w:szCs w:val="16"/>
              </w:rPr>
              <w:t>dostępne szerokości blatów 60cm, oraz 80cm.</w:t>
            </w:r>
          </w:p>
          <w:p w14:paraId="77F788DF" w14:textId="77777777" w:rsidR="00B33D53" w:rsidRDefault="00B33D53" w:rsidP="00B20B92">
            <w:pPr>
              <w:shd w:val="clear" w:color="auto" w:fill="FFFFFF"/>
              <w:textAlignment w:val="baseline"/>
              <w:rPr>
                <w:rFonts w:ascii="Arial" w:hAnsi="Arial" w:cs="Arial"/>
                <w:sz w:val="16"/>
                <w:szCs w:val="16"/>
              </w:rPr>
            </w:pPr>
            <w:r w:rsidRPr="000E2AE3">
              <w:rPr>
                <w:rFonts w:ascii="Arial" w:hAnsi="Arial" w:cs="Arial"/>
                <w:sz w:val="16"/>
                <w:szCs w:val="16"/>
              </w:rPr>
              <w:t>dostępne długości blatów 110cm, 120cm, 140cm</w:t>
            </w:r>
          </w:p>
          <w:p w14:paraId="6E4AC593" w14:textId="77777777" w:rsidR="00B33D53" w:rsidRDefault="00B33D53" w:rsidP="00B20B92">
            <w:pPr>
              <w:shd w:val="clear" w:color="auto" w:fill="FFFFFF"/>
              <w:textAlignment w:val="baseline"/>
              <w:rPr>
                <w:rFonts w:ascii="Arial" w:hAnsi="Arial" w:cs="Arial"/>
                <w:sz w:val="16"/>
                <w:szCs w:val="16"/>
              </w:rPr>
            </w:pPr>
          </w:p>
          <w:p w14:paraId="458A8E44" w14:textId="77777777" w:rsidR="00B33D53" w:rsidRDefault="00B33D53" w:rsidP="00B20B92">
            <w:pPr>
              <w:shd w:val="clear" w:color="auto" w:fill="FFFFFF"/>
              <w:textAlignment w:val="baseline"/>
              <w:rPr>
                <w:rFonts w:ascii="Arial" w:hAnsi="Arial" w:cs="Arial"/>
                <w:sz w:val="16"/>
                <w:szCs w:val="16"/>
              </w:rPr>
            </w:pPr>
          </w:p>
          <w:p w14:paraId="6F8095E6" w14:textId="77777777" w:rsidR="00B33D53" w:rsidRDefault="00B33D53" w:rsidP="00B20B92">
            <w:pPr>
              <w:shd w:val="clear" w:color="auto" w:fill="FFFFFF"/>
              <w:textAlignment w:val="baseline"/>
              <w:rPr>
                <w:rFonts w:ascii="Arial" w:hAnsi="Arial" w:cs="Arial"/>
                <w:sz w:val="16"/>
                <w:szCs w:val="16"/>
              </w:rPr>
            </w:pPr>
          </w:p>
          <w:p w14:paraId="33039889" w14:textId="77777777" w:rsidR="00B33D53" w:rsidRDefault="00B33D53" w:rsidP="00B20B92">
            <w:pPr>
              <w:shd w:val="clear" w:color="auto" w:fill="FFFFFF"/>
              <w:textAlignment w:val="baseline"/>
              <w:rPr>
                <w:rFonts w:ascii="Arial" w:hAnsi="Arial" w:cs="Arial"/>
                <w:sz w:val="16"/>
                <w:szCs w:val="16"/>
              </w:rPr>
            </w:pPr>
          </w:p>
          <w:p w14:paraId="1DF50D5D" w14:textId="2E1F756F" w:rsidR="00B33D53" w:rsidRDefault="00B33D53" w:rsidP="00B20B92">
            <w:pPr>
              <w:shd w:val="clear" w:color="auto" w:fill="FFFFFF"/>
              <w:textAlignment w:val="baseline"/>
              <w:rPr>
                <w:rFonts w:ascii="Arial" w:hAnsi="Arial" w:cs="Arial"/>
                <w:sz w:val="16"/>
                <w:szCs w:val="16"/>
              </w:rPr>
            </w:pPr>
          </w:p>
          <w:p w14:paraId="07E8ECAF" w14:textId="77777777" w:rsidR="009435BC" w:rsidRDefault="009435BC" w:rsidP="00B20B92">
            <w:pPr>
              <w:shd w:val="clear" w:color="auto" w:fill="FFFFFF"/>
              <w:textAlignment w:val="baseline"/>
              <w:rPr>
                <w:rFonts w:ascii="Arial" w:hAnsi="Arial" w:cs="Arial"/>
                <w:sz w:val="16"/>
                <w:szCs w:val="16"/>
              </w:rPr>
            </w:pPr>
          </w:p>
          <w:p w14:paraId="5D0E7B5B" w14:textId="77777777" w:rsidR="00B33D53" w:rsidRDefault="00B33D53" w:rsidP="00B20B92">
            <w:pPr>
              <w:shd w:val="clear" w:color="auto" w:fill="FFFFFF"/>
              <w:textAlignment w:val="baseline"/>
              <w:rPr>
                <w:rFonts w:ascii="Arial" w:hAnsi="Arial" w:cs="Arial"/>
                <w:sz w:val="16"/>
                <w:szCs w:val="16"/>
              </w:rPr>
            </w:pPr>
          </w:p>
          <w:p w14:paraId="0F9F3258" w14:textId="77777777" w:rsidR="00B33D53" w:rsidRDefault="00B33D53" w:rsidP="00B20B92">
            <w:pPr>
              <w:shd w:val="clear" w:color="auto" w:fill="FFFFFF"/>
              <w:textAlignment w:val="baseline"/>
              <w:rPr>
                <w:rFonts w:ascii="Arial" w:hAnsi="Arial" w:cs="Arial"/>
                <w:sz w:val="16"/>
                <w:szCs w:val="16"/>
              </w:rPr>
            </w:pPr>
          </w:p>
          <w:p w14:paraId="60C5EC36" w14:textId="2889E79A" w:rsidR="00B33D53" w:rsidRPr="00FF78E9" w:rsidRDefault="00B33D53" w:rsidP="00B20B92">
            <w:pPr>
              <w:shd w:val="clear" w:color="auto" w:fill="FFFFFF"/>
              <w:textAlignment w:val="baseline"/>
              <w:rPr>
                <w:rFonts w:ascii="Arial" w:hAnsi="Arial" w:cs="Arial"/>
                <w:bCs/>
                <w:sz w:val="16"/>
                <w:szCs w:val="16"/>
              </w:rPr>
            </w:pPr>
          </w:p>
        </w:tc>
        <w:tc>
          <w:tcPr>
            <w:tcW w:w="624" w:type="pct"/>
            <w:tcBorders>
              <w:top w:val="nil"/>
              <w:left w:val="nil"/>
              <w:bottom w:val="single" w:sz="4" w:space="0" w:color="auto"/>
              <w:right w:val="single" w:sz="8" w:space="0" w:color="auto"/>
            </w:tcBorders>
            <w:vAlign w:val="center"/>
          </w:tcPr>
          <w:p w14:paraId="60C5EC37" w14:textId="77777777" w:rsidR="00B33D53" w:rsidRDefault="00B33D53" w:rsidP="006B0348">
            <w:pPr>
              <w:jc w:val="center"/>
              <w:rPr>
                <w:rFonts w:ascii="Arial" w:hAnsi="Arial" w:cs="Arial"/>
                <w:b/>
                <w:bCs/>
                <w:sz w:val="16"/>
                <w:szCs w:val="16"/>
              </w:rPr>
            </w:pPr>
            <w:r w:rsidRPr="006B0348">
              <w:rPr>
                <w:rFonts w:ascii="Arial" w:hAnsi="Arial" w:cs="Arial"/>
                <w:b/>
                <w:bCs/>
                <w:sz w:val="16"/>
                <w:szCs w:val="16"/>
              </w:rPr>
              <w:t>60cmx90cm</w:t>
            </w:r>
          </w:p>
          <w:p w14:paraId="60C5EC38" w14:textId="77777777" w:rsidR="00B33D53" w:rsidRDefault="00B33D53" w:rsidP="006B0348">
            <w:pPr>
              <w:jc w:val="center"/>
              <w:rPr>
                <w:rFonts w:ascii="Arial" w:hAnsi="Arial" w:cs="Arial"/>
                <w:b/>
                <w:bCs/>
                <w:sz w:val="16"/>
                <w:szCs w:val="16"/>
              </w:rPr>
            </w:pPr>
            <w:r w:rsidRPr="006B0348">
              <w:rPr>
                <w:rFonts w:ascii="Arial" w:hAnsi="Arial" w:cs="Arial"/>
                <w:b/>
                <w:bCs/>
                <w:sz w:val="16"/>
                <w:szCs w:val="16"/>
              </w:rPr>
              <w:t>15</w:t>
            </w:r>
            <w:r>
              <w:rPr>
                <w:rFonts w:ascii="Arial" w:hAnsi="Arial" w:cs="Arial"/>
                <w:b/>
                <w:bCs/>
                <w:sz w:val="16"/>
                <w:szCs w:val="16"/>
              </w:rPr>
              <w:t>szt.</w:t>
            </w:r>
          </w:p>
          <w:p w14:paraId="60C5EC39" w14:textId="77777777" w:rsidR="00B33D53" w:rsidRDefault="00B33D53" w:rsidP="006B0348">
            <w:pPr>
              <w:jc w:val="center"/>
              <w:rPr>
                <w:rFonts w:ascii="Arial" w:hAnsi="Arial" w:cs="Arial"/>
                <w:b/>
                <w:bCs/>
                <w:sz w:val="16"/>
                <w:szCs w:val="16"/>
              </w:rPr>
            </w:pPr>
          </w:p>
          <w:p w14:paraId="60C5EC3A" w14:textId="77777777" w:rsidR="00B33D53" w:rsidRDefault="00B33D53" w:rsidP="006B0348">
            <w:pPr>
              <w:jc w:val="center"/>
              <w:rPr>
                <w:rFonts w:ascii="Arial" w:hAnsi="Arial" w:cs="Arial"/>
                <w:b/>
                <w:bCs/>
                <w:sz w:val="16"/>
                <w:szCs w:val="16"/>
              </w:rPr>
            </w:pPr>
            <w:r>
              <w:rPr>
                <w:rFonts w:ascii="Arial" w:hAnsi="Arial" w:cs="Arial"/>
                <w:b/>
                <w:bCs/>
                <w:sz w:val="16"/>
                <w:szCs w:val="16"/>
              </w:rPr>
              <w:t>60cmx60cm</w:t>
            </w:r>
          </w:p>
          <w:p w14:paraId="60C5EC3B" w14:textId="77777777" w:rsidR="00B33D53" w:rsidRDefault="00B33D53" w:rsidP="006B0348">
            <w:pPr>
              <w:jc w:val="center"/>
              <w:rPr>
                <w:rFonts w:ascii="Arial" w:hAnsi="Arial" w:cs="Arial"/>
                <w:b/>
                <w:bCs/>
                <w:sz w:val="16"/>
                <w:szCs w:val="16"/>
              </w:rPr>
            </w:pPr>
            <w:r>
              <w:rPr>
                <w:rFonts w:ascii="Arial" w:hAnsi="Arial" w:cs="Arial"/>
                <w:b/>
                <w:bCs/>
                <w:sz w:val="16"/>
                <w:szCs w:val="16"/>
              </w:rPr>
              <w:t>9szt.</w:t>
            </w:r>
          </w:p>
          <w:p w14:paraId="60C5EC3C" w14:textId="77777777" w:rsidR="00B33D53" w:rsidRPr="006B0348" w:rsidRDefault="00B33D53" w:rsidP="006B0348">
            <w:pPr>
              <w:jc w:val="center"/>
              <w:rPr>
                <w:rFonts w:ascii="Arial" w:hAnsi="Arial" w:cs="Arial"/>
                <w:b/>
                <w:bCs/>
                <w:sz w:val="16"/>
                <w:szCs w:val="16"/>
              </w:rPr>
            </w:pPr>
          </w:p>
        </w:tc>
        <w:tc>
          <w:tcPr>
            <w:tcW w:w="1596" w:type="pct"/>
            <w:tcBorders>
              <w:top w:val="nil"/>
              <w:left w:val="nil"/>
              <w:bottom w:val="single" w:sz="4" w:space="0" w:color="auto"/>
              <w:right w:val="single" w:sz="8" w:space="0" w:color="auto"/>
            </w:tcBorders>
            <w:vAlign w:val="center"/>
          </w:tcPr>
          <w:p w14:paraId="60C5EC3D" w14:textId="77777777" w:rsidR="00B33D53" w:rsidRPr="00F94984" w:rsidRDefault="00B33D53" w:rsidP="00AC5DCE">
            <w:pPr>
              <w:jc w:val="center"/>
              <w:rPr>
                <w:rFonts w:ascii="Arial" w:hAnsi="Arial" w:cs="Arial"/>
                <w:sz w:val="12"/>
              </w:rPr>
            </w:pPr>
            <w:r>
              <w:rPr>
                <w:rFonts w:ascii="Arial" w:hAnsi="Arial" w:cs="Arial"/>
                <w:noProof/>
                <w:sz w:val="12"/>
              </w:rPr>
              <w:drawing>
                <wp:inline distT="0" distB="0" distL="0" distR="0" wp14:anchorId="60C5EF64" wp14:editId="6B1AF167">
                  <wp:extent cx="1916264" cy="1277313"/>
                  <wp:effectExtent l="0" t="0" r="8255" b="0"/>
                  <wp:docPr id="2818" name="Obraz 2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lik-debowy-horus-nogi-ze-stali-nierdzewnej.jp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1919306" cy="1279341"/>
                          </a:xfrm>
                          <a:prstGeom prst="rect">
                            <a:avLst/>
                          </a:prstGeom>
                        </pic:spPr>
                      </pic:pic>
                    </a:graphicData>
                  </a:graphic>
                </wp:inline>
              </w:drawing>
            </w:r>
          </w:p>
        </w:tc>
      </w:tr>
      <w:tr w:rsidR="00B33D53" w:rsidRPr="00F94984" w14:paraId="60C5EC47" w14:textId="77777777" w:rsidTr="00390184">
        <w:trPr>
          <w:trHeight w:val="567"/>
        </w:trPr>
        <w:tc>
          <w:tcPr>
            <w:tcW w:w="209" w:type="pct"/>
            <w:tcBorders>
              <w:top w:val="single" w:sz="4" w:space="0" w:color="auto"/>
              <w:left w:val="single" w:sz="8" w:space="0" w:color="auto"/>
              <w:bottom w:val="single" w:sz="4" w:space="0" w:color="auto"/>
              <w:right w:val="single" w:sz="8" w:space="0" w:color="auto"/>
            </w:tcBorders>
            <w:vAlign w:val="center"/>
          </w:tcPr>
          <w:p w14:paraId="60C5EC3F" w14:textId="6992BE20" w:rsidR="00B33D53" w:rsidRDefault="00B33D53" w:rsidP="00AC5DCE">
            <w:pPr>
              <w:jc w:val="center"/>
              <w:rPr>
                <w:rFonts w:ascii="Arial" w:hAnsi="Arial" w:cs="Arial"/>
                <w:b/>
                <w:sz w:val="20"/>
                <w:szCs w:val="20"/>
              </w:rPr>
            </w:pPr>
            <w:proofErr w:type="spellStart"/>
            <w:r w:rsidRPr="003669FE">
              <w:rPr>
                <w:rFonts w:ascii="Arial" w:hAnsi="Arial" w:cs="Arial"/>
                <w:b/>
                <w:sz w:val="18"/>
                <w:szCs w:val="20"/>
              </w:rPr>
              <w:t>Lp</w:t>
            </w:r>
            <w:proofErr w:type="spellEnd"/>
          </w:p>
        </w:tc>
        <w:tc>
          <w:tcPr>
            <w:tcW w:w="2571" w:type="pct"/>
            <w:tcBorders>
              <w:top w:val="single" w:sz="4" w:space="0" w:color="auto"/>
              <w:left w:val="nil"/>
              <w:bottom w:val="single" w:sz="4" w:space="0" w:color="auto"/>
              <w:right w:val="single" w:sz="8" w:space="0" w:color="auto"/>
            </w:tcBorders>
            <w:vAlign w:val="center"/>
          </w:tcPr>
          <w:p w14:paraId="3D94CF35" w14:textId="77777777" w:rsidR="00B33D53" w:rsidRPr="00FF78E9" w:rsidRDefault="00B33D53" w:rsidP="00390184">
            <w:pPr>
              <w:jc w:val="center"/>
              <w:rPr>
                <w:rFonts w:ascii="Arial" w:hAnsi="Arial" w:cs="Arial"/>
                <w:b/>
                <w:bCs/>
                <w:sz w:val="16"/>
                <w:szCs w:val="16"/>
              </w:rPr>
            </w:pPr>
            <w:r w:rsidRPr="00FF78E9">
              <w:rPr>
                <w:rFonts w:ascii="Arial" w:hAnsi="Arial" w:cs="Arial"/>
                <w:b/>
                <w:bCs/>
                <w:sz w:val="16"/>
                <w:szCs w:val="16"/>
              </w:rPr>
              <w:t>Opis, nazwa usługi,</w:t>
            </w:r>
          </w:p>
          <w:p w14:paraId="60C5EC44" w14:textId="10DDE838" w:rsidR="00B33D53" w:rsidRPr="008F6C89" w:rsidRDefault="00B33D53" w:rsidP="00390184">
            <w:pPr>
              <w:spacing w:line="276" w:lineRule="auto"/>
              <w:jc w:val="center"/>
              <w:rPr>
                <w:rFonts w:ascii="Arial" w:hAnsi="Arial" w:cs="Arial"/>
                <w:b/>
                <w:bCs/>
                <w:sz w:val="16"/>
                <w:szCs w:val="16"/>
              </w:rPr>
            </w:pPr>
            <w:r w:rsidRPr="00FF78E9">
              <w:rPr>
                <w:rFonts w:ascii="Arial" w:hAnsi="Arial" w:cs="Arial"/>
                <w:b/>
                <w:bCs/>
                <w:sz w:val="16"/>
                <w:szCs w:val="16"/>
              </w:rPr>
              <w:t>dostawa i montaż</w:t>
            </w:r>
          </w:p>
        </w:tc>
        <w:tc>
          <w:tcPr>
            <w:tcW w:w="624" w:type="pct"/>
            <w:tcBorders>
              <w:top w:val="single" w:sz="4" w:space="0" w:color="auto"/>
              <w:left w:val="nil"/>
              <w:bottom w:val="single" w:sz="4" w:space="0" w:color="auto"/>
              <w:right w:val="single" w:sz="8" w:space="0" w:color="auto"/>
            </w:tcBorders>
            <w:vAlign w:val="center"/>
          </w:tcPr>
          <w:p w14:paraId="2C225628" w14:textId="77777777" w:rsidR="00B33D53" w:rsidRPr="00FF78E9" w:rsidRDefault="00B33D53" w:rsidP="00973CBD">
            <w:pPr>
              <w:jc w:val="center"/>
              <w:rPr>
                <w:rFonts w:ascii="Arial Narrow" w:hAnsi="Arial Narrow"/>
                <w:b/>
                <w:bCs/>
                <w:sz w:val="20"/>
                <w:szCs w:val="18"/>
              </w:rPr>
            </w:pPr>
            <w:r w:rsidRPr="00FF78E9">
              <w:rPr>
                <w:rFonts w:ascii="Arial Narrow" w:hAnsi="Arial Narrow"/>
                <w:b/>
                <w:bCs/>
                <w:sz w:val="20"/>
                <w:szCs w:val="18"/>
              </w:rPr>
              <w:t>Ilość</w:t>
            </w:r>
          </w:p>
          <w:p w14:paraId="60C5EC45" w14:textId="3C4FFDA5" w:rsidR="00B33D53" w:rsidRDefault="00B33D53" w:rsidP="008D194D">
            <w:pPr>
              <w:jc w:val="center"/>
              <w:rPr>
                <w:rFonts w:ascii="Arial" w:hAnsi="Arial" w:cs="Arial"/>
                <w:b/>
                <w:bCs/>
                <w:sz w:val="20"/>
                <w:szCs w:val="22"/>
              </w:rPr>
            </w:pPr>
            <w:r w:rsidRPr="00FF78E9">
              <w:rPr>
                <w:rFonts w:ascii="Arial Narrow" w:hAnsi="Arial Narrow"/>
                <w:b/>
                <w:bCs/>
                <w:sz w:val="20"/>
                <w:szCs w:val="18"/>
              </w:rPr>
              <w:t>[szt.]</w:t>
            </w:r>
          </w:p>
        </w:tc>
        <w:tc>
          <w:tcPr>
            <w:tcW w:w="1596" w:type="pct"/>
            <w:tcBorders>
              <w:top w:val="single" w:sz="4" w:space="0" w:color="auto"/>
              <w:left w:val="nil"/>
              <w:bottom w:val="single" w:sz="4" w:space="0" w:color="auto"/>
              <w:right w:val="single" w:sz="8" w:space="0" w:color="auto"/>
            </w:tcBorders>
            <w:vAlign w:val="center"/>
          </w:tcPr>
          <w:p w14:paraId="63C276DC" w14:textId="77777777" w:rsidR="00B33D53" w:rsidRPr="00125D39" w:rsidRDefault="00B33D53" w:rsidP="00973CBD">
            <w:pPr>
              <w:jc w:val="center"/>
              <w:rPr>
                <w:rFonts w:ascii="Arial" w:hAnsi="Arial" w:cs="Arial"/>
                <w:b/>
                <w:bCs/>
                <w:sz w:val="18"/>
                <w:szCs w:val="18"/>
              </w:rPr>
            </w:pPr>
            <w:r w:rsidRPr="00125D39">
              <w:rPr>
                <w:rFonts w:ascii="Arial" w:hAnsi="Arial" w:cs="Arial"/>
                <w:b/>
                <w:bCs/>
                <w:sz w:val="18"/>
                <w:szCs w:val="18"/>
              </w:rPr>
              <w:t>Rodzaj, charakter, zakres usługi</w:t>
            </w:r>
          </w:p>
          <w:p w14:paraId="60C5EC46" w14:textId="3656C08C" w:rsidR="00B33D53" w:rsidRPr="00F94984" w:rsidRDefault="00B33D53" w:rsidP="00AC5DCE">
            <w:pPr>
              <w:jc w:val="center"/>
              <w:rPr>
                <w:rFonts w:ascii="Arial" w:hAnsi="Arial" w:cs="Arial"/>
                <w:noProof/>
                <w:sz w:val="12"/>
              </w:rPr>
            </w:pPr>
            <w:r w:rsidRPr="00125D39">
              <w:rPr>
                <w:rFonts w:ascii="Arial" w:hAnsi="Arial" w:cs="Arial"/>
                <w:b/>
                <w:bCs/>
                <w:sz w:val="18"/>
                <w:szCs w:val="18"/>
              </w:rPr>
              <w:t>Rysunek lub zdjęcie</w:t>
            </w:r>
          </w:p>
        </w:tc>
      </w:tr>
      <w:tr w:rsidR="00B33D53" w:rsidRPr="00F94984" w14:paraId="67E03378" w14:textId="77777777" w:rsidTr="009270FC">
        <w:trPr>
          <w:trHeight w:val="4020"/>
        </w:trPr>
        <w:tc>
          <w:tcPr>
            <w:tcW w:w="209" w:type="pct"/>
            <w:tcBorders>
              <w:top w:val="single" w:sz="4" w:space="0" w:color="auto"/>
              <w:left w:val="single" w:sz="8" w:space="0" w:color="auto"/>
              <w:bottom w:val="single" w:sz="8" w:space="0" w:color="auto"/>
              <w:right w:val="single" w:sz="8" w:space="0" w:color="auto"/>
            </w:tcBorders>
            <w:vAlign w:val="center"/>
          </w:tcPr>
          <w:p w14:paraId="450308C7" w14:textId="3C172F8E" w:rsidR="00B33D53" w:rsidRDefault="003915C0" w:rsidP="00AC5DCE">
            <w:pPr>
              <w:jc w:val="center"/>
              <w:rPr>
                <w:rFonts w:ascii="Arial" w:hAnsi="Arial" w:cs="Arial"/>
                <w:b/>
                <w:sz w:val="20"/>
                <w:szCs w:val="20"/>
              </w:rPr>
            </w:pPr>
            <w:r>
              <w:rPr>
                <w:rFonts w:ascii="Arial" w:hAnsi="Arial" w:cs="Arial"/>
                <w:b/>
                <w:sz w:val="20"/>
                <w:szCs w:val="20"/>
              </w:rPr>
              <w:lastRenderedPageBreak/>
              <w:t>54</w:t>
            </w:r>
          </w:p>
        </w:tc>
        <w:tc>
          <w:tcPr>
            <w:tcW w:w="2571" w:type="pct"/>
            <w:tcBorders>
              <w:top w:val="single" w:sz="4" w:space="0" w:color="auto"/>
              <w:left w:val="nil"/>
              <w:bottom w:val="single" w:sz="8" w:space="0" w:color="auto"/>
              <w:right w:val="single" w:sz="8" w:space="0" w:color="auto"/>
            </w:tcBorders>
            <w:vAlign w:val="center"/>
          </w:tcPr>
          <w:p w14:paraId="4C627977" w14:textId="77777777" w:rsidR="00B33D53" w:rsidRDefault="00B33D53" w:rsidP="00B20B92">
            <w:pPr>
              <w:spacing w:line="276" w:lineRule="auto"/>
              <w:rPr>
                <w:rFonts w:ascii="Arial" w:hAnsi="Arial" w:cs="Arial"/>
                <w:bCs/>
                <w:sz w:val="16"/>
                <w:szCs w:val="16"/>
              </w:rPr>
            </w:pPr>
            <w:r w:rsidRPr="00390184">
              <w:rPr>
                <w:rFonts w:ascii="Arial" w:hAnsi="Arial" w:cs="Arial"/>
                <w:b/>
                <w:bCs/>
                <w:sz w:val="18"/>
                <w:szCs w:val="18"/>
              </w:rPr>
              <w:t xml:space="preserve">Krzesło do jadalni i pom. socjalnych </w:t>
            </w:r>
            <w:r>
              <w:rPr>
                <w:rFonts w:ascii="Arial" w:hAnsi="Arial" w:cs="Arial"/>
                <w:bCs/>
                <w:sz w:val="16"/>
                <w:szCs w:val="16"/>
              </w:rPr>
              <w:t xml:space="preserve">. </w:t>
            </w:r>
          </w:p>
          <w:p w14:paraId="2074897F" w14:textId="78DA9EE5" w:rsidR="00B33D53" w:rsidRDefault="00B33D53" w:rsidP="00B20B92">
            <w:pPr>
              <w:spacing w:line="276" w:lineRule="auto"/>
              <w:rPr>
                <w:rFonts w:ascii="Arial" w:hAnsi="Arial" w:cs="Arial"/>
                <w:bCs/>
                <w:sz w:val="16"/>
                <w:szCs w:val="16"/>
              </w:rPr>
            </w:pPr>
            <w:r>
              <w:rPr>
                <w:rFonts w:ascii="Arial" w:hAnsi="Arial" w:cs="Arial"/>
                <w:bCs/>
                <w:sz w:val="16"/>
                <w:szCs w:val="16"/>
              </w:rPr>
              <w:t>P</w:t>
            </w:r>
            <w:r w:rsidRPr="00F40901">
              <w:rPr>
                <w:rFonts w:ascii="Arial" w:hAnsi="Arial" w:cs="Arial"/>
                <w:bCs/>
                <w:sz w:val="16"/>
                <w:szCs w:val="16"/>
              </w:rPr>
              <w:t xml:space="preserve">rzeznaczone do intensywnej eksploatacji w budynkach użyteczności publicznej. Krzesła mają się sztaplować. Konstrukcja ma być wykonana z profili stalowych okrągłych o średnicy 19mm, malowanych proszkowo na kolor </w:t>
            </w:r>
            <w:proofErr w:type="spellStart"/>
            <w:r w:rsidRPr="00F40901">
              <w:rPr>
                <w:rFonts w:ascii="Arial" w:hAnsi="Arial" w:cs="Arial"/>
                <w:bCs/>
                <w:sz w:val="16"/>
                <w:szCs w:val="16"/>
              </w:rPr>
              <w:t>średnioszary</w:t>
            </w:r>
            <w:proofErr w:type="spellEnd"/>
            <w:r w:rsidRPr="00F40901">
              <w:rPr>
                <w:rFonts w:ascii="Arial" w:hAnsi="Arial" w:cs="Arial"/>
                <w:bCs/>
                <w:sz w:val="16"/>
                <w:szCs w:val="16"/>
              </w:rPr>
              <w:t xml:space="preserve">. Wszystkie spawy mają być wykonane w sposób niewidoczny (gładkie i nie wystające poza obrys profilu). Stopki mają być zakończone nakładkami z tworzywa sztucznego, zabezpieczającymi posadzkę. Stelaż ma być mocowany do siedziska w taki sposób, że od strony osoby siedzącej niewidoczne są śruby łączące. Do stelaża mają być przymocowane filcowe osłonki zabezpieczające stelaż i siedzisko przed zarysowaniem przy sztaplowaniu. Siedzisko i oparcie ma być wykonane z jednego kawałka ergonomicznie profilowanej w trzech wymiarach sklejki w kolorze białym. Sklejka użyta do produkcji ma być w całości z drewna brzozowego. </w:t>
            </w:r>
          </w:p>
        </w:tc>
        <w:tc>
          <w:tcPr>
            <w:tcW w:w="624" w:type="pct"/>
            <w:tcBorders>
              <w:top w:val="single" w:sz="4" w:space="0" w:color="auto"/>
              <w:left w:val="nil"/>
              <w:bottom w:val="single" w:sz="8" w:space="0" w:color="auto"/>
              <w:right w:val="single" w:sz="8" w:space="0" w:color="auto"/>
            </w:tcBorders>
            <w:vAlign w:val="center"/>
          </w:tcPr>
          <w:p w14:paraId="31CB8064" w14:textId="1D714872" w:rsidR="00B33D53" w:rsidRDefault="00B33D53" w:rsidP="008D194D">
            <w:pPr>
              <w:jc w:val="center"/>
              <w:rPr>
                <w:rFonts w:ascii="Arial" w:hAnsi="Arial" w:cs="Arial"/>
                <w:b/>
                <w:bCs/>
                <w:sz w:val="20"/>
                <w:szCs w:val="22"/>
              </w:rPr>
            </w:pPr>
            <w:r>
              <w:rPr>
                <w:rFonts w:ascii="Arial" w:hAnsi="Arial" w:cs="Arial"/>
                <w:b/>
                <w:bCs/>
                <w:sz w:val="20"/>
                <w:szCs w:val="22"/>
              </w:rPr>
              <w:t>43</w:t>
            </w:r>
          </w:p>
        </w:tc>
        <w:tc>
          <w:tcPr>
            <w:tcW w:w="1596" w:type="pct"/>
            <w:tcBorders>
              <w:top w:val="single" w:sz="4" w:space="0" w:color="auto"/>
              <w:left w:val="nil"/>
              <w:bottom w:val="single" w:sz="8" w:space="0" w:color="auto"/>
              <w:right w:val="single" w:sz="8" w:space="0" w:color="auto"/>
            </w:tcBorders>
            <w:vAlign w:val="center"/>
          </w:tcPr>
          <w:p w14:paraId="67093918" w14:textId="6B4B3CD1" w:rsidR="00B33D53" w:rsidRDefault="00B33D53" w:rsidP="00AC5DCE">
            <w:pPr>
              <w:jc w:val="center"/>
              <w:rPr>
                <w:rFonts w:ascii="Arial" w:hAnsi="Arial" w:cs="Arial"/>
                <w:noProof/>
                <w:sz w:val="12"/>
              </w:rPr>
            </w:pPr>
            <w:r>
              <w:rPr>
                <w:rFonts w:ascii="Arial" w:hAnsi="Arial" w:cs="Arial"/>
                <w:noProof/>
                <w:sz w:val="12"/>
              </w:rPr>
              <w:drawing>
                <wp:inline distT="0" distB="0" distL="0" distR="0" wp14:anchorId="40691476" wp14:editId="1A42DA7F">
                  <wp:extent cx="1020445" cy="1695450"/>
                  <wp:effectExtent l="0" t="0" r="8255" b="0"/>
                  <wp:docPr id="2824" name="Obraz 2824" descr="Picco krzes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Picco krzeslo"/>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020445" cy="1695450"/>
                          </a:xfrm>
                          <a:prstGeom prst="rect">
                            <a:avLst/>
                          </a:prstGeom>
                          <a:noFill/>
                          <a:ln>
                            <a:noFill/>
                          </a:ln>
                        </pic:spPr>
                      </pic:pic>
                    </a:graphicData>
                  </a:graphic>
                </wp:inline>
              </w:drawing>
            </w:r>
          </w:p>
        </w:tc>
      </w:tr>
      <w:tr w:rsidR="00B33D53" w:rsidRPr="00F94984" w14:paraId="60C5EC63" w14:textId="77777777" w:rsidTr="009270FC">
        <w:trPr>
          <w:trHeight w:val="242"/>
        </w:trPr>
        <w:tc>
          <w:tcPr>
            <w:tcW w:w="209" w:type="pct"/>
            <w:tcBorders>
              <w:top w:val="single" w:sz="8" w:space="0" w:color="auto"/>
              <w:left w:val="single" w:sz="8" w:space="0" w:color="auto"/>
              <w:bottom w:val="single" w:sz="8" w:space="0" w:color="auto"/>
              <w:right w:val="single" w:sz="8" w:space="0" w:color="auto"/>
            </w:tcBorders>
            <w:vAlign w:val="center"/>
          </w:tcPr>
          <w:p w14:paraId="60C5EC48" w14:textId="2B9A285F" w:rsidR="00B33D53" w:rsidRDefault="003915C0" w:rsidP="00AC5DCE">
            <w:pPr>
              <w:jc w:val="center"/>
              <w:rPr>
                <w:rFonts w:ascii="Arial" w:hAnsi="Arial" w:cs="Arial"/>
                <w:b/>
                <w:sz w:val="20"/>
                <w:szCs w:val="20"/>
              </w:rPr>
            </w:pPr>
            <w:r>
              <w:rPr>
                <w:rFonts w:ascii="Arial" w:hAnsi="Arial" w:cs="Arial"/>
                <w:b/>
                <w:sz w:val="20"/>
                <w:szCs w:val="20"/>
              </w:rPr>
              <w:t>55</w:t>
            </w:r>
          </w:p>
        </w:tc>
        <w:tc>
          <w:tcPr>
            <w:tcW w:w="2571" w:type="pct"/>
            <w:tcBorders>
              <w:top w:val="single" w:sz="8" w:space="0" w:color="auto"/>
              <w:left w:val="nil"/>
              <w:bottom w:val="single" w:sz="8" w:space="0" w:color="auto"/>
              <w:right w:val="single" w:sz="8" w:space="0" w:color="auto"/>
            </w:tcBorders>
            <w:vAlign w:val="center"/>
          </w:tcPr>
          <w:p w14:paraId="60C5EC49" w14:textId="77777777" w:rsidR="00B33D53" w:rsidRDefault="00B33D53" w:rsidP="00A81334">
            <w:pPr>
              <w:rPr>
                <w:rFonts w:ascii="Arial" w:hAnsi="Arial" w:cs="Arial"/>
                <w:b/>
                <w:bCs/>
                <w:sz w:val="16"/>
                <w:szCs w:val="16"/>
              </w:rPr>
            </w:pPr>
          </w:p>
          <w:p w14:paraId="60C5EC4A" w14:textId="77777777" w:rsidR="00B33D53" w:rsidRDefault="00B33D53" w:rsidP="00A81334">
            <w:pPr>
              <w:rPr>
                <w:rFonts w:ascii="Arial" w:hAnsi="Arial" w:cs="Arial"/>
                <w:b/>
                <w:bCs/>
                <w:sz w:val="16"/>
                <w:szCs w:val="16"/>
              </w:rPr>
            </w:pPr>
          </w:p>
          <w:p w14:paraId="60C5EC4B" w14:textId="77777777" w:rsidR="00B33D53" w:rsidRDefault="00B33D53" w:rsidP="00A81334">
            <w:pPr>
              <w:rPr>
                <w:rFonts w:ascii="Arial" w:hAnsi="Arial" w:cs="Arial"/>
                <w:b/>
                <w:bCs/>
                <w:sz w:val="16"/>
                <w:szCs w:val="16"/>
              </w:rPr>
            </w:pPr>
          </w:p>
          <w:p w14:paraId="60C5EC4C" w14:textId="77777777" w:rsidR="00B33D53" w:rsidRDefault="00B33D53" w:rsidP="00B936CC">
            <w:pPr>
              <w:rPr>
                <w:rFonts w:ascii="Arial" w:hAnsi="Arial" w:cs="Arial"/>
                <w:sz w:val="16"/>
                <w:szCs w:val="16"/>
              </w:rPr>
            </w:pPr>
            <w:r>
              <w:rPr>
                <w:rFonts w:ascii="Arial" w:hAnsi="Arial" w:cs="Arial"/>
                <w:sz w:val="16"/>
                <w:szCs w:val="16"/>
              </w:rPr>
              <w:t xml:space="preserve">Kabina prysznicowa  </w:t>
            </w:r>
          </w:p>
          <w:p w14:paraId="60C5EC4D" w14:textId="77777777" w:rsidR="00B33D53" w:rsidRPr="00B97D9F" w:rsidRDefault="00B33D53" w:rsidP="00B936CC">
            <w:pPr>
              <w:rPr>
                <w:rFonts w:ascii="Arial" w:hAnsi="Arial" w:cs="Arial"/>
                <w:sz w:val="16"/>
                <w:szCs w:val="16"/>
              </w:rPr>
            </w:pPr>
            <w:r w:rsidRPr="00B97D9F">
              <w:rPr>
                <w:rFonts w:ascii="Arial" w:hAnsi="Arial" w:cs="Arial"/>
                <w:sz w:val="16"/>
                <w:szCs w:val="16"/>
              </w:rPr>
              <w:t>Kabiny prysznicowe przeznaczone są do wbudowania w podłogę i dostosowane do pokrycia płytkami ceramicznymi.</w:t>
            </w:r>
          </w:p>
          <w:p w14:paraId="60C5EC4E" w14:textId="77777777" w:rsidR="00B33D53" w:rsidRPr="00B97D9F" w:rsidRDefault="00B33D53" w:rsidP="00B936CC">
            <w:pPr>
              <w:rPr>
                <w:rFonts w:ascii="Arial" w:hAnsi="Arial" w:cs="Arial"/>
                <w:sz w:val="16"/>
                <w:szCs w:val="16"/>
              </w:rPr>
            </w:pPr>
            <w:r w:rsidRPr="00B97D9F">
              <w:rPr>
                <w:rFonts w:ascii="Arial" w:hAnsi="Arial" w:cs="Arial"/>
                <w:sz w:val="16"/>
                <w:szCs w:val="16"/>
              </w:rPr>
              <w:t>Zestaw zawiera:</w:t>
            </w:r>
          </w:p>
          <w:p w14:paraId="60C5EC4F" w14:textId="77777777" w:rsidR="00B33D53" w:rsidRPr="00B97D9F" w:rsidRDefault="00B33D53" w:rsidP="00B936CC">
            <w:pPr>
              <w:rPr>
                <w:rFonts w:ascii="Arial" w:hAnsi="Arial" w:cs="Arial"/>
                <w:sz w:val="16"/>
                <w:szCs w:val="16"/>
              </w:rPr>
            </w:pPr>
            <w:r w:rsidRPr="00B97D9F">
              <w:rPr>
                <w:rFonts w:ascii="Arial" w:hAnsi="Arial" w:cs="Arial"/>
                <w:sz w:val="16"/>
                <w:szCs w:val="16"/>
              </w:rPr>
              <w:t>- dostawę i montaż kabiny z brodzikiem</w:t>
            </w:r>
          </w:p>
          <w:p w14:paraId="60C5EC50" w14:textId="77777777" w:rsidR="00B33D53" w:rsidRPr="00B97D9F" w:rsidRDefault="00B33D53" w:rsidP="00B936CC">
            <w:pPr>
              <w:rPr>
                <w:rFonts w:ascii="Arial" w:hAnsi="Arial" w:cs="Arial"/>
                <w:sz w:val="16"/>
                <w:szCs w:val="16"/>
              </w:rPr>
            </w:pPr>
            <w:r w:rsidRPr="00B97D9F">
              <w:rPr>
                <w:rFonts w:ascii="Arial" w:hAnsi="Arial" w:cs="Arial"/>
                <w:sz w:val="16"/>
                <w:szCs w:val="16"/>
              </w:rPr>
              <w:t>- dodatkowe wykonanie sufitu wraz z wykończeniem epoksydowym</w:t>
            </w:r>
          </w:p>
          <w:p w14:paraId="60C5EC51" w14:textId="77777777" w:rsidR="00B33D53" w:rsidRPr="00B97D9F" w:rsidRDefault="00B33D53" w:rsidP="00B936CC">
            <w:pPr>
              <w:rPr>
                <w:rFonts w:ascii="Arial" w:hAnsi="Arial" w:cs="Arial"/>
                <w:sz w:val="16"/>
                <w:szCs w:val="16"/>
              </w:rPr>
            </w:pPr>
            <w:r w:rsidRPr="00B97D9F">
              <w:rPr>
                <w:rFonts w:ascii="Arial" w:hAnsi="Arial" w:cs="Arial"/>
                <w:sz w:val="16"/>
                <w:szCs w:val="16"/>
              </w:rPr>
              <w:t xml:space="preserve">- wyłożenie widocznych elementów ceramiką wraz z kompletną chemią budowlaną na bazie epoksydowej </w:t>
            </w:r>
          </w:p>
          <w:p w14:paraId="60C5EC52" w14:textId="2FB7A98F" w:rsidR="00B33D53" w:rsidRPr="00B97D9F" w:rsidRDefault="00B33D53" w:rsidP="00B936CC">
            <w:pPr>
              <w:rPr>
                <w:rStyle w:val="apple-style-span"/>
                <w:rFonts w:ascii="Arial" w:eastAsia="Arial Unicode MS" w:hAnsi="Arial" w:cs="Arial"/>
                <w:sz w:val="16"/>
                <w:szCs w:val="16"/>
              </w:rPr>
            </w:pPr>
            <w:r w:rsidRPr="00B97D9F">
              <w:rPr>
                <w:rStyle w:val="apple-style-span"/>
                <w:rFonts w:ascii="Arial" w:eastAsia="Arial Unicode MS" w:hAnsi="Arial" w:cs="Arial"/>
                <w:sz w:val="16"/>
                <w:szCs w:val="16"/>
              </w:rPr>
              <w:t xml:space="preserve">Wykończenie Kabiny:  np. mozaika szklana </w:t>
            </w:r>
            <w:r w:rsidR="00FC5B87">
              <w:rPr>
                <w:rStyle w:val="apple-style-span"/>
                <w:rFonts w:ascii="Arial" w:eastAsia="Arial Unicode MS" w:hAnsi="Arial" w:cs="Arial"/>
                <w:sz w:val="16"/>
                <w:szCs w:val="16"/>
              </w:rPr>
              <w:t xml:space="preserve">lub </w:t>
            </w:r>
            <w:r w:rsidRPr="00B97D9F">
              <w:rPr>
                <w:rStyle w:val="apple-style-span"/>
                <w:rFonts w:ascii="Arial" w:eastAsia="Arial Unicode MS" w:hAnsi="Arial" w:cs="Arial"/>
                <w:sz w:val="16"/>
                <w:szCs w:val="16"/>
              </w:rPr>
              <w:t xml:space="preserve"> kolor A, B </w:t>
            </w:r>
          </w:p>
          <w:p w14:paraId="60C5EC53" w14:textId="77777777" w:rsidR="00B33D53" w:rsidRPr="00B97D9F" w:rsidRDefault="00B33D53" w:rsidP="00B936CC">
            <w:pPr>
              <w:pStyle w:val="Akapitzlist"/>
              <w:ind w:left="0"/>
              <w:jc w:val="both"/>
              <w:rPr>
                <w:rStyle w:val="apple-style-span"/>
                <w:rFonts w:ascii="Arial" w:eastAsia="Arial Unicode MS" w:hAnsi="Arial" w:cs="Arial"/>
                <w:sz w:val="16"/>
                <w:szCs w:val="16"/>
              </w:rPr>
            </w:pPr>
            <w:r>
              <w:rPr>
                <w:rStyle w:val="apple-style-span"/>
                <w:rFonts w:ascii="Arial" w:eastAsia="Arial Unicode MS" w:hAnsi="Arial" w:cs="Arial"/>
                <w:sz w:val="16"/>
                <w:szCs w:val="16"/>
              </w:rPr>
              <w:t>Kabina o wymiarach 90cm x 90cm</w:t>
            </w:r>
          </w:p>
          <w:p w14:paraId="2D730BDA" w14:textId="7CDD1B34" w:rsidR="00B33D53" w:rsidRDefault="00B33D53" w:rsidP="00B20B92">
            <w:pPr>
              <w:pStyle w:val="Akapitzlist"/>
              <w:ind w:left="0"/>
              <w:jc w:val="both"/>
              <w:rPr>
                <w:rStyle w:val="apple-style-span"/>
                <w:rFonts w:ascii="Arial" w:eastAsia="Arial Unicode MS" w:hAnsi="Arial" w:cs="Arial"/>
                <w:sz w:val="16"/>
                <w:szCs w:val="16"/>
              </w:rPr>
            </w:pPr>
            <w:r w:rsidRPr="00B97D9F">
              <w:rPr>
                <w:rStyle w:val="apple-style-span"/>
                <w:rFonts w:ascii="Arial" w:eastAsia="Arial Unicode MS" w:hAnsi="Arial" w:cs="Arial"/>
                <w:sz w:val="16"/>
                <w:szCs w:val="16"/>
              </w:rPr>
              <w:t xml:space="preserve">Specjalistyczna chemia budowlana </w:t>
            </w:r>
          </w:p>
          <w:p w14:paraId="319A84A3" w14:textId="77777777" w:rsidR="00B33D53" w:rsidRDefault="00B33D53" w:rsidP="00B20B92">
            <w:pPr>
              <w:pStyle w:val="Akapitzlist"/>
              <w:ind w:left="0"/>
              <w:jc w:val="both"/>
              <w:rPr>
                <w:rStyle w:val="apple-style-span"/>
                <w:rFonts w:ascii="Arial" w:eastAsia="Arial Unicode MS" w:hAnsi="Arial" w:cs="Arial"/>
                <w:sz w:val="16"/>
                <w:szCs w:val="16"/>
              </w:rPr>
            </w:pPr>
          </w:p>
          <w:p w14:paraId="0FDF1DE9" w14:textId="77777777" w:rsidR="00B33D53" w:rsidRDefault="00B33D53" w:rsidP="00B20B92">
            <w:pPr>
              <w:pStyle w:val="Akapitzlist"/>
              <w:ind w:left="0"/>
              <w:jc w:val="both"/>
              <w:rPr>
                <w:rStyle w:val="apple-style-span"/>
                <w:rFonts w:ascii="Arial" w:eastAsia="Arial Unicode MS" w:hAnsi="Arial" w:cs="Arial"/>
                <w:sz w:val="16"/>
                <w:szCs w:val="16"/>
              </w:rPr>
            </w:pPr>
          </w:p>
          <w:p w14:paraId="7D8B2C10" w14:textId="77777777" w:rsidR="00B33D53" w:rsidRDefault="00B33D53" w:rsidP="00B20B92">
            <w:pPr>
              <w:pStyle w:val="Akapitzlist"/>
              <w:ind w:left="0"/>
              <w:jc w:val="both"/>
              <w:rPr>
                <w:rStyle w:val="apple-style-span"/>
                <w:rFonts w:ascii="Arial" w:eastAsia="Arial Unicode MS" w:hAnsi="Arial" w:cs="Arial"/>
                <w:sz w:val="16"/>
                <w:szCs w:val="16"/>
              </w:rPr>
            </w:pPr>
          </w:p>
          <w:p w14:paraId="5F265965" w14:textId="77777777" w:rsidR="00B33D53" w:rsidRDefault="00B33D53" w:rsidP="00B20B92">
            <w:pPr>
              <w:pStyle w:val="Akapitzlist"/>
              <w:ind w:left="0"/>
              <w:jc w:val="both"/>
              <w:rPr>
                <w:rStyle w:val="apple-style-span"/>
                <w:rFonts w:ascii="Arial" w:eastAsia="Arial Unicode MS" w:hAnsi="Arial" w:cs="Arial"/>
                <w:sz w:val="16"/>
                <w:szCs w:val="16"/>
              </w:rPr>
            </w:pPr>
          </w:p>
          <w:p w14:paraId="60C5EC60" w14:textId="6BAA52DA" w:rsidR="00B33D53" w:rsidRDefault="00B33D53" w:rsidP="00B20B92">
            <w:pPr>
              <w:pStyle w:val="Akapitzlist"/>
              <w:ind w:left="0"/>
              <w:jc w:val="both"/>
              <w:rPr>
                <w:rFonts w:ascii="Arial" w:hAnsi="Arial" w:cs="Arial"/>
                <w:b/>
                <w:bCs/>
                <w:sz w:val="16"/>
                <w:szCs w:val="16"/>
              </w:rPr>
            </w:pPr>
          </w:p>
        </w:tc>
        <w:tc>
          <w:tcPr>
            <w:tcW w:w="624" w:type="pct"/>
            <w:tcBorders>
              <w:top w:val="single" w:sz="8" w:space="0" w:color="auto"/>
              <w:left w:val="nil"/>
              <w:bottom w:val="single" w:sz="8" w:space="0" w:color="auto"/>
              <w:right w:val="single" w:sz="8" w:space="0" w:color="auto"/>
            </w:tcBorders>
            <w:vAlign w:val="center"/>
          </w:tcPr>
          <w:p w14:paraId="60C5EC61" w14:textId="77777777" w:rsidR="00B33D53" w:rsidRDefault="00B33D53" w:rsidP="008D194D">
            <w:pPr>
              <w:jc w:val="center"/>
              <w:rPr>
                <w:rFonts w:ascii="Arial" w:hAnsi="Arial" w:cs="Arial"/>
                <w:b/>
                <w:bCs/>
                <w:sz w:val="20"/>
                <w:szCs w:val="22"/>
              </w:rPr>
            </w:pPr>
            <w:r>
              <w:rPr>
                <w:rFonts w:ascii="Arial" w:hAnsi="Arial" w:cs="Arial"/>
                <w:b/>
                <w:bCs/>
                <w:sz w:val="20"/>
                <w:szCs w:val="22"/>
              </w:rPr>
              <w:t>3</w:t>
            </w:r>
          </w:p>
        </w:tc>
        <w:tc>
          <w:tcPr>
            <w:tcW w:w="1596" w:type="pct"/>
            <w:tcBorders>
              <w:top w:val="single" w:sz="8" w:space="0" w:color="auto"/>
              <w:left w:val="nil"/>
              <w:bottom w:val="single" w:sz="8" w:space="0" w:color="auto"/>
              <w:right w:val="single" w:sz="8" w:space="0" w:color="auto"/>
            </w:tcBorders>
            <w:vAlign w:val="center"/>
          </w:tcPr>
          <w:p w14:paraId="60C5EC62" w14:textId="77777777" w:rsidR="00B33D53" w:rsidRDefault="00B33D53" w:rsidP="00AC5DCE">
            <w:pPr>
              <w:jc w:val="center"/>
              <w:rPr>
                <w:rFonts w:ascii="Arial" w:hAnsi="Arial" w:cs="Arial"/>
                <w:noProof/>
                <w:sz w:val="12"/>
              </w:rPr>
            </w:pPr>
            <w:r>
              <w:rPr>
                <w:rFonts w:ascii="Arial" w:hAnsi="Arial" w:cs="Arial"/>
                <w:noProof/>
                <w:sz w:val="22"/>
                <w:szCs w:val="22"/>
              </w:rPr>
              <w:drawing>
                <wp:inline distT="0" distB="0" distL="0" distR="0" wp14:anchorId="60C5EF68" wp14:editId="60C5EF69">
                  <wp:extent cx="1371600" cy="1609725"/>
                  <wp:effectExtent l="0" t="0" r="0" b="9525"/>
                  <wp:docPr id="2848" name="Obraz 2848" descr="kabiny_natryskowe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abiny_natryskowe_0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371600" cy="1609725"/>
                          </a:xfrm>
                          <a:prstGeom prst="rect">
                            <a:avLst/>
                          </a:prstGeom>
                          <a:noFill/>
                          <a:ln>
                            <a:noFill/>
                          </a:ln>
                        </pic:spPr>
                      </pic:pic>
                    </a:graphicData>
                  </a:graphic>
                </wp:inline>
              </w:drawing>
            </w:r>
          </w:p>
        </w:tc>
      </w:tr>
      <w:tr w:rsidR="00B33D53" w:rsidRPr="0009451D" w14:paraId="60C5EC82" w14:textId="77777777" w:rsidTr="009270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2331"/>
        </w:trPr>
        <w:tc>
          <w:tcPr>
            <w:tcW w:w="209" w:type="pct"/>
            <w:tcBorders>
              <w:top w:val="single" w:sz="8" w:space="0" w:color="auto"/>
              <w:left w:val="single" w:sz="8" w:space="0" w:color="auto"/>
              <w:bottom w:val="single" w:sz="8" w:space="0" w:color="auto"/>
              <w:right w:val="single" w:sz="8" w:space="0" w:color="auto"/>
            </w:tcBorders>
            <w:shd w:val="clear" w:color="auto" w:fill="auto"/>
          </w:tcPr>
          <w:p w14:paraId="60C5EC6C" w14:textId="77777777" w:rsidR="00B33D53" w:rsidRDefault="00B33D53" w:rsidP="00AC5DCE">
            <w:pPr>
              <w:ind w:right="-112"/>
              <w:rPr>
                <w:rFonts w:ascii="Arial" w:hAnsi="Arial" w:cs="Arial"/>
              </w:rPr>
            </w:pPr>
          </w:p>
          <w:p w14:paraId="60C5EC6D" w14:textId="77777777" w:rsidR="00B33D53" w:rsidRDefault="00B33D53" w:rsidP="00AC5DCE">
            <w:pPr>
              <w:ind w:right="-112"/>
              <w:rPr>
                <w:rFonts w:ascii="Arial" w:hAnsi="Arial" w:cs="Arial"/>
              </w:rPr>
            </w:pPr>
          </w:p>
          <w:p w14:paraId="60C5EC6E" w14:textId="77777777" w:rsidR="00B33D53" w:rsidRDefault="00B33D53" w:rsidP="00AC5DCE">
            <w:pPr>
              <w:ind w:right="-112"/>
              <w:rPr>
                <w:rFonts w:ascii="Arial" w:hAnsi="Arial" w:cs="Arial"/>
              </w:rPr>
            </w:pPr>
          </w:p>
          <w:p w14:paraId="60C5EC6F" w14:textId="77777777" w:rsidR="00B33D53" w:rsidRDefault="00B33D53" w:rsidP="00AC5DCE">
            <w:pPr>
              <w:ind w:right="-112"/>
              <w:rPr>
                <w:rFonts w:ascii="Arial" w:hAnsi="Arial" w:cs="Arial"/>
              </w:rPr>
            </w:pPr>
          </w:p>
          <w:p w14:paraId="60C5EC70" w14:textId="77777777" w:rsidR="00B33D53" w:rsidRDefault="00B33D53" w:rsidP="00AC5DCE">
            <w:pPr>
              <w:ind w:right="-112"/>
              <w:rPr>
                <w:rFonts w:ascii="Arial" w:hAnsi="Arial" w:cs="Arial"/>
              </w:rPr>
            </w:pPr>
          </w:p>
          <w:p w14:paraId="60C5EC71" w14:textId="05B18B78" w:rsidR="00B33D53" w:rsidRPr="00572159" w:rsidRDefault="003915C0" w:rsidP="00AC5DCE">
            <w:pPr>
              <w:ind w:right="-112"/>
              <w:rPr>
                <w:rFonts w:ascii="Arial" w:hAnsi="Arial" w:cs="Arial"/>
                <w:b/>
                <w:sz w:val="20"/>
                <w:szCs w:val="20"/>
              </w:rPr>
            </w:pPr>
            <w:r>
              <w:rPr>
                <w:rFonts w:ascii="Arial" w:hAnsi="Arial" w:cs="Arial"/>
                <w:b/>
                <w:sz w:val="20"/>
                <w:szCs w:val="20"/>
              </w:rPr>
              <w:t>56</w:t>
            </w:r>
          </w:p>
        </w:tc>
        <w:tc>
          <w:tcPr>
            <w:tcW w:w="2571" w:type="pct"/>
            <w:tcBorders>
              <w:top w:val="single" w:sz="8" w:space="0" w:color="auto"/>
              <w:left w:val="single" w:sz="8" w:space="0" w:color="auto"/>
              <w:bottom w:val="single" w:sz="8" w:space="0" w:color="auto"/>
              <w:right w:val="single" w:sz="8" w:space="0" w:color="auto"/>
            </w:tcBorders>
            <w:shd w:val="clear" w:color="auto" w:fill="auto"/>
          </w:tcPr>
          <w:p w14:paraId="60C5EC72" w14:textId="77777777" w:rsidR="00B33D53" w:rsidRDefault="00B33D53" w:rsidP="00D04635">
            <w:pPr>
              <w:rPr>
                <w:rFonts w:ascii="Arial" w:hAnsi="Arial" w:cs="Arial"/>
                <w:b/>
                <w:bCs/>
                <w:sz w:val="16"/>
                <w:szCs w:val="16"/>
              </w:rPr>
            </w:pPr>
          </w:p>
          <w:p w14:paraId="60C5EC73" w14:textId="77777777" w:rsidR="00B33D53" w:rsidRPr="00D04635" w:rsidRDefault="00B33D53" w:rsidP="00D04635">
            <w:pPr>
              <w:rPr>
                <w:rFonts w:ascii="Arial" w:hAnsi="Arial" w:cs="Arial"/>
                <w:sz w:val="16"/>
                <w:szCs w:val="16"/>
              </w:rPr>
            </w:pPr>
            <w:r w:rsidRPr="00D04635">
              <w:rPr>
                <w:rFonts w:ascii="Arial" w:hAnsi="Arial" w:cs="Arial"/>
                <w:b/>
                <w:bCs/>
                <w:sz w:val="16"/>
                <w:szCs w:val="16"/>
              </w:rPr>
              <w:t>Zabudowa kuchenna</w:t>
            </w:r>
            <w:r w:rsidRPr="00D04635">
              <w:rPr>
                <w:rFonts w:ascii="Arial" w:hAnsi="Arial" w:cs="Arial"/>
                <w:sz w:val="16"/>
                <w:szCs w:val="16"/>
              </w:rPr>
              <w:t xml:space="preserve">: </w:t>
            </w:r>
          </w:p>
          <w:p w14:paraId="60C5EC74" w14:textId="77777777" w:rsidR="00B33D53" w:rsidRPr="00D04635" w:rsidRDefault="00B33D53" w:rsidP="00D04635">
            <w:pPr>
              <w:rPr>
                <w:rFonts w:ascii="Arial" w:hAnsi="Arial" w:cs="Arial"/>
                <w:sz w:val="16"/>
                <w:szCs w:val="16"/>
              </w:rPr>
            </w:pPr>
            <w:r w:rsidRPr="00D04635">
              <w:rPr>
                <w:rFonts w:ascii="Arial" w:hAnsi="Arial" w:cs="Arial"/>
                <w:sz w:val="16"/>
                <w:szCs w:val="16"/>
              </w:rPr>
              <w:t xml:space="preserve">2 szafki dolne o </w:t>
            </w:r>
            <w:proofErr w:type="spellStart"/>
            <w:r w:rsidRPr="00D04635">
              <w:rPr>
                <w:rFonts w:ascii="Arial" w:hAnsi="Arial" w:cs="Arial"/>
                <w:sz w:val="16"/>
                <w:szCs w:val="16"/>
              </w:rPr>
              <w:t>wym</w:t>
            </w:r>
            <w:proofErr w:type="spellEnd"/>
            <w:r w:rsidRPr="00D04635">
              <w:rPr>
                <w:rFonts w:ascii="Arial" w:hAnsi="Arial" w:cs="Arial"/>
                <w:sz w:val="16"/>
                <w:szCs w:val="16"/>
              </w:rPr>
              <w:t>; 60x80x85, wykonane z płyty laminowanej, wbudowany zlew 1,5 komorowy</w:t>
            </w:r>
            <w:r>
              <w:rPr>
                <w:rFonts w:ascii="Arial" w:hAnsi="Arial" w:cs="Arial"/>
                <w:sz w:val="16"/>
                <w:szCs w:val="16"/>
              </w:rPr>
              <w:t xml:space="preserve"> w dodatkowej szafce</w:t>
            </w:r>
            <w:r w:rsidRPr="00D04635">
              <w:rPr>
                <w:rFonts w:ascii="Arial" w:hAnsi="Arial" w:cs="Arial"/>
                <w:sz w:val="16"/>
                <w:szCs w:val="16"/>
              </w:rPr>
              <w:t xml:space="preserve">, pokryte blatem żaroodpornym o  gr.28 mm. listwa </w:t>
            </w:r>
            <w:proofErr w:type="spellStart"/>
            <w:r w:rsidRPr="00D04635">
              <w:rPr>
                <w:rFonts w:ascii="Arial" w:hAnsi="Arial" w:cs="Arial"/>
                <w:sz w:val="16"/>
                <w:szCs w:val="16"/>
              </w:rPr>
              <w:t>przyblatowa</w:t>
            </w:r>
            <w:proofErr w:type="spellEnd"/>
            <w:r w:rsidRPr="00D04635">
              <w:rPr>
                <w:rFonts w:ascii="Arial" w:hAnsi="Arial" w:cs="Arial"/>
                <w:sz w:val="16"/>
                <w:szCs w:val="16"/>
              </w:rPr>
              <w:t xml:space="preserve">, cokół, zawiasy klasy „Blum”, uchwyty dwupunktowe kolor satyna - </w:t>
            </w:r>
            <w:proofErr w:type="spellStart"/>
            <w:r w:rsidRPr="00D04635">
              <w:rPr>
                <w:rFonts w:ascii="Arial" w:hAnsi="Arial" w:cs="Arial"/>
                <w:sz w:val="16"/>
                <w:szCs w:val="16"/>
              </w:rPr>
              <w:t>alu</w:t>
            </w:r>
            <w:proofErr w:type="spellEnd"/>
            <w:r w:rsidRPr="00D04635">
              <w:rPr>
                <w:rFonts w:ascii="Arial" w:hAnsi="Arial" w:cs="Arial"/>
                <w:sz w:val="16"/>
                <w:szCs w:val="16"/>
              </w:rPr>
              <w:t xml:space="preserve">, obrzeże PCV  o gr, 2mm, 2 szafki górne 80x74x30,montowane na listwie montażowej ,uchwyty dwupunktowe kolor jw. </w:t>
            </w:r>
          </w:p>
          <w:p w14:paraId="60C5EC75" w14:textId="77777777" w:rsidR="00B33D53" w:rsidRDefault="00B33D53" w:rsidP="00D04635">
            <w:pPr>
              <w:rPr>
                <w:rFonts w:ascii="Arial" w:hAnsi="Arial" w:cs="Arial"/>
                <w:sz w:val="16"/>
                <w:szCs w:val="16"/>
              </w:rPr>
            </w:pPr>
            <w:r w:rsidRPr="00D04635">
              <w:rPr>
                <w:rFonts w:ascii="Arial" w:hAnsi="Arial" w:cs="Arial"/>
                <w:sz w:val="16"/>
                <w:szCs w:val="16"/>
              </w:rPr>
              <w:t>Pod blatem zamontować lodówkę – pozostała przestrzeń na pojemnik na odpadki.</w:t>
            </w:r>
            <w:r>
              <w:rPr>
                <w:rFonts w:ascii="Arial" w:hAnsi="Arial" w:cs="Arial"/>
                <w:sz w:val="16"/>
                <w:szCs w:val="16"/>
              </w:rPr>
              <w:t xml:space="preserve"> Szafki wiszące na całej długości.</w:t>
            </w:r>
          </w:p>
          <w:p w14:paraId="60C5EC76" w14:textId="144C6DA1" w:rsidR="00B33D53" w:rsidRDefault="00FC5B87" w:rsidP="00D04635">
            <w:pPr>
              <w:rPr>
                <w:rFonts w:ascii="Arial" w:hAnsi="Arial" w:cs="Arial"/>
                <w:sz w:val="16"/>
                <w:szCs w:val="16"/>
              </w:rPr>
            </w:pPr>
            <w:r>
              <w:rPr>
                <w:rFonts w:ascii="Arial" w:hAnsi="Arial" w:cs="Arial"/>
                <w:sz w:val="16"/>
                <w:szCs w:val="16"/>
              </w:rPr>
              <w:t xml:space="preserve">Pomiędzy szafkami szyba </w:t>
            </w:r>
            <w:r w:rsidR="00B33D53">
              <w:rPr>
                <w:rFonts w:ascii="Arial" w:hAnsi="Arial" w:cs="Arial"/>
                <w:sz w:val="16"/>
                <w:szCs w:val="16"/>
              </w:rPr>
              <w:t>z nadrukiem, na całej długości zabudowy.</w:t>
            </w:r>
          </w:p>
          <w:p w14:paraId="60C5EC77" w14:textId="77777777" w:rsidR="00B33D53" w:rsidRPr="00487173" w:rsidRDefault="00B33D53" w:rsidP="00D04635">
            <w:pPr>
              <w:rPr>
                <w:rStyle w:val="Pogrubienie"/>
                <w:rFonts w:ascii="Arial" w:hAnsi="Arial" w:cs="Arial"/>
                <w:sz w:val="16"/>
                <w:szCs w:val="16"/>
                <w:shd w:val="clear" w:color="auto" w:fill="FFFFFF"/>
              </w:rPr>
            </w:pPr>
          </w:p>
        </w:tc>
        <w:tc>
          <w:tcPr>
            <w:tcW w:w="624" w:type="pct"/>
            <w:tcBorders>
              <w:top w:val="single" w:sz="8" w:space="0" w:color="auto"/>
              <w:left w:val="single" w:sz="8" w:space="0" w:color="auto"/>
              <w:bottom w:val="single" w:sz="8" w:space="0" w:color="auto"/>
              <w:right w:val="single" w:sz="8" w:space="0" w:color="auto"/>
            </w:tcBorders>
            <w:shd w:val="clear" w:color="auto" w:fill="auto"/>
          </w:tcPr>
          <w:p w14:paraId="60C5EC78" w14:textId="77777777" w:rsidR="00B33D53" w:rsidRDefault="00B33D53" w:rsidP="00183924">
            <w:pPr>
              <w:jc w:val="center"/>
              <w:rPr>
                <w:rFonts w:ascii="Arial" w:hAnsi="Arial" w:cs="Arial"/>
                <w:b/>
                <w:sz w:val="20"/>
                <w:szCs w:val="20"/>
              </w:rPr>
            </w:pPr>
          </w:p>
          <w:p w14:paraId="60C5EC79" w14:textId="77777777" w:rsidR="00B33D53" w:rsidRDefault="00B33D53" w:rsidP="00183924">
            <w:pPr>
              <w:jc w:val="center"/>
              <w:rPr>
                <w:rFonts w:ascii="Arial" w:hAnsi="Arial" w:cs="Arial"/>
                <w:b/>
                <w:sz w:val="20"/>
                <w:szCs w:val="20"/>
              </w:rPr>
            </w:pPr>
          </w:p>
          <w:p w14:paraId="60C5EC7A" w14:textId="77777777" w:rsidR="00B33D53" w:rsidRDefault="00B33D53" w:rsidP="008D194D">
            <w:pPr>
              <w:jc w:val="center"/>
              <w:rPr>
                <w:rFonts w:ascii="Arial" w:hAnsi="Arial" w:cs="Arial"/>
                <w:b/>
                <w:sz w:val="20"/>
                <w:szCs w:val="20"/>
              </w:rPr>
            </w:pPr>
            <w:r>
              <w:rPr>
                <w:rFonts w:ascii="Arial" w:hAnsi="Arial" w:cs="Arial"/>
                <w:b/>
                <w:sz w:val="20"/>
                <w:szCs w:val="20"/>
              </w:rPr>
              <w:t>dł.250cm-    2szt.</w:t>
            </w:r>
          </w:p>
          <w:p w14:paraId="60C5EC7B" w14:textId="77777777" w:rsidR="00B33D53" w:rsidRDefault="00B33D53" w:rsidP="00183924">
            <w:pPr>
              <w:jc w:val="center"/>
              <w:rPr>
                <w:rFonts w:ascii="Arial" w:hAnsi="Arial" w:cs="Arial"/>
                <w:b/>
                <w:sz w:val="20"/>
                <w:szCs w:val="20"/>
              </w:rPr>
            </w:pPr>
          </w:p>
          <w:p w14:paraId="60C5EC7C" w14:textId="77777777" w:rsidR="00B33D53" w:rsidRDefault="00B33D53" w:rsidP="00183924">
            <w:pPr>
              <w:jc w:val="center"/>
              <w:rPr>
                <w:rFonts w:ascii="Arial" w:hAnsi="Arial" w:cs="Arial"/>
                <w:b/>
                <w:sz w:val="20"/>
                <w:szCs w:val="20"/>
              </w:rPr>
            </w:pPr>
            <w:r>
              <w:rPr>
                <w:rFonts w:ascii="Arial" w:hAnsi="Arial" w:cs="Arial"/>
                <w:b/>
                <w:sz w:val="20"/>
                <w:szCs w:val="20"/>
              </w:rPr>
              <w:t>dł.280cm-1szt.</w:t>
            </w:r>
          </w:p>
          <w:p w14:paraId="60C5EC7D" w14:textId="77777777" w:rsidR="00B33D53" w:rsidRDefault="00B33D53" w:rsidP="00183924">
            <w:pPr>
              <w:jc w:val="center"/>
              <w:rPr>
                <w:rFonts w:ascii="Arial" w:hAnsi="Arial" w:cs="Arial"/>
                <w:b/>
                <w:sz w:val="20"/>
                <w:szCs w:val="20"/>
              </w:rPr>
            </w:pPr>
          </w:p>
          <w:p w14:paraId="60C5EC7E" w14:textId="77777777" w:rsidR="00B33D53" w:rsidRPr="00183924" w:rsidRDefault="00B33D53" w:rsidP="00183924">
            <w:pPr>
              <w:jc w:val="center"/>
              <w:rPr>
                <w:rFonts w:ascii="Arial" w:hAnsi="Arial" w:cs="Arial"/>
                <w:b/>
                <w:sz w:val="20"/>
                <w:szCs w:val="20"/>
              </w:rPr>
            </w:pPr>
            <w:r>
              <w:rPr>
                <w:rFonts w:ascii="Arial" w:hAnsi="Arial" w:cs="Arial"/>
                <w:b/>
                <w:sz w:val="20"/>
                <w:szCs w:val="20"/>
              </w:rPr>
              <w:t>dł.310cm-1szt.</w:t>
            </w:r>
          </w:p>
        </w:tc>
        <w:tc>
          <w:tcPr>
            <w:tcW w:w="1596" w:type="pct"/>
            <w:tcBorders>
              <w:top w:val="single" w:sz="8" w:space="0" w:color="auto"/>
              <w:left w:val="single" w:sz="8" w:space="0" w:color="auto"/>
              <w:bottom w:val="single" w:sz="8" w:space="0" w:color="auto"/>
              <w:right w:val="single" w:sz="8" w:space="0" w:color="auto"/>
            </w:tcBorders>
            <w:shd w:val="clear" w:color="auto" w:fill="auto"/>
          </w:tcPr>
          <w:p w14:paraId="60C5EC80" w14:textId="75B4AF59" w:rsidR="00B33D53" w:rsidRDefault="00B33D53" w:rsidP="003B33C4">
            <w:pPr>
              <w:rPr>
                <w:rFonts w:ascii="Arial" w:hAnsi="Arial" w:cs="Arial"/>
                <w:noProof/>
              </w:rPr>
            </w:pPr>
            <w:r>
              <w:rPr>
                <w:rFonts w:ascii="Arial" w:hAnsi="Arial" w:cs="Arial"/>
                <w:noProof/>
              </w:rPr>
              <w:t xml:space="preserve">    </w:t>
            </w:r>
          </w:p>
          <w:p w14:paraId="60C5EC81" w14:textId="77777777" w:rsidR="00B33D53" w:rsidRDefault="00B33D53" w:rsidP="003B33C4">
            <w:pPr>
              <w:rPr>
                <w:rFonts w:ascii="Arial" w:hAnsi="Arial" w:cs="Arial"/>
                <w:noProof/>
              </w:rPr>
            </w:pPr>
            <w:r>
              <w:rPr>
                <w:rFonts w:ascii="Arial Narrow" w:hAnsi="Arial Narrow" w:cs="Arial"/>
                <w:noProof/>
                <w:sz w:val="18"/>
                <w:szCs w:val="18"/>
              </w:rPr>
              <w:drawing>
                <wp:inline distT="0" distB="0" distL="0" distR="0" wp14:anchorId="60C5EF6A" wp14:editId="60C5EF6B">
                  <wp:extent cx="1447800" cy="1447800"/>
                  <wp:effectExtent l="0" t="0" r="0" b="0"/>
                  <wp:docPr id="93" name="Obraz 93" descr="https://encrypted-tbn2.gstatic.com/images?q=tbn:ANd9GcTAJ_pYVhMRM3ykgaUq-zDs84ynWGrJ8Uft2jrYuBAt0KmqC3_K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TAJ_pYVhMRM3ykgaUq-zDs84ynWGrJ8Uft2jrYuBAt0KmqC3_KUw"/>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inline>
              </w:drawing>
            </w:r>
          </w:p>
        </w:tc>
      </w:tr>
      <w:tr w:rsidR="00B33D53" w:rsidRPr="0009451D" w14:paraId="60C5EC8F" w14:textId="77777777" w:rsidTr="009270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356"/>
        </w:trPr>
        <w:tc>
          <w:tcPr>
            <w:tcW w:w="209" w:type="pct"/>
            <w:tcBorders>
              <w:top w:val="single" w:sz="8" w:space="0" w:color="auto"/>
              <w:left w:val="single" w:sz="8" w:space="0" w:color="auto"/>
              <w:bottom w:val="single" w:sz="8" w:space="0" w:color="auto"/>
              <w:right w:val="single" w:sz="8" w:space="0" w:color="auto"/>
            </w:tcBorders>
            <w:shd w:val="clear" w:color="auto" w:fill="auto"/>
          </w:tcPr>
          <w:p w14:paraId="60C5EC83" w14:textId="77777777" w:rsidR="00B33D53" w:rsidRDefault="00B33D53" w:rsidP="00AC5DCE">
            <w:pPr>
              <w:ind w:right="-112"/>
              <w:rPr>
                <w:rFonts w:ascii="Arial" w:hAnsi="Arial" w:cs="Arial"/>
              </w:rPr>
            </w:pPr>
          </w:p>
          <w:p w14:paraId="60C5EC84" w14:textId="77777777" w:rsidR="00B33D53" w:rsidRDefault="00B33D53" w:rsidP="00AC5DCE">
            <w:pPr>
              <w:ind w:right="-112"/>
              <w:rPr>
                <w:rFonts w:ascii="Arial" w:hAnsi="Arial" w:cs="Arial"/>
              </w:rPr>
            </w:pPr>
          </w:p>
          <w:p w14:paraId="60C5EC85" w14:textId="1AEF55A6" w:rsidR="00B33D53" w:rsidRPr="00572159" w:rsidRDefault="003915C0" w:rsidP="00DF5B36">
            <w:pPr>
              <w:ind w:right="-112"/>
              <w:rPr>
                <w:rFonts w:ascii="Arial" w:hAnsi="Arial" w:cs="Arial"/>
                <w:b/>
                <w:sz w:val="20"/>
                <w:szCs w:val="20"/>
              </w:rPr>
            </w:pPr>
            <w:r>
              <w:rPr>
                <w:rFonts w:ascii="Arial" w:hAnsi="Arial" w:cs="Arial"/>
                <w:b/>
                <w:sz w:val="20"/>
                <w:szCs w:val="20"/>
              </w:rPr>
              <w:t>57</w:t>
            </w:r>
          </w:p>
        </w:tc>
        <w:tc>
          <w:tcPr>
            <w:tcW w:w="2571" w:type="pct"/>
            <w:tcBorders>
              <w:top w:val="single" w:sz="8" w:space="0" w:color="auto"/>
              <w:left w:val="single" w:sz="8" w:space="0" w:color="auto"/>
              <w:bottom w:val="single" w:sz="8" w:space="0" w:color="auto"/>
              <w:right w:val="single" w:sz="8" w:space="0" w:color="auto"/>
            </w:tcBorders>
            <w:shd w:val="clear" w:color="auto" w:fill="auto"/>
          </w:tcPr>
          <w:p w14:paraId="60C5EC86" w14:textId="77777777" w:rsidR="00B33D53" w:rsidRPr="00DF6D56" w:rsidRDefault="00B33D53" w:rsidP="001640B1">
            <w:pPr>
              <w:rPr>
                <w:rFonts w:ascii="Calibri" w:hAnsi="Calibri" w:cs="Arial"/>
                <w:b/>
                <w:bCs/>
                <w:sz w:val="18"/>
                <w:szCs w:val="14"/>
              </w:rPr>
            </w:pPr>
            <w:r w:rsidRPr="00DF6D56">
              <w:rPr>
                <w:rFonts w:ascii="Calibri" w:hAnsi="Calibri" w:cs="Arial"/>
                <w:b/>
                <w:bCs/>
                <w:sz w:val="18"/>
                <w:szCs w:val="14"/>
              </w:rPr>
              <w:t>Czajnik bezprzewodowy ze stali nierdzewnej –</w:t>
            </w:r>
          </w:p>
          <w:p w14:paraId="60C5EC87" w14:textId="77777777" w:rsidR="00B33D53" w:rsidRPr="00DF6D56" w:rsidRDefault="00B33D53" w:rsidP="001640B1">
            <w:pPr>
              <w:rPr>
                <w:rFonts w:ascii="Calibri" w:hAnsi="Calibri" w:cs="Arial"/>
                <w:bCs/>
                <w:sz w:val="18"/>
                <w:szCs w:val="14"/>
              </w:rPr>
            </w:pPr>
            <w:r w:rsidRPr="00DF6D56">
              <w:rPr>
                <w:rFonts w:ascii="Calibri" w:hAnsi="Calibri" w:cs="Arial"/>
                <w:bCs/>
                <w:sz w:val="18"/>
                <w:szCs w:val="14"/>
              </w:rPr>
              <w:t xml:space="preserve"> moc min.  1</w:t>
            </w:r>
            <w:r>
              <w:rPr>
                <w:rFonts w:ascii="Calibri" w:hAnsi="Calibri" w:cs="Arial"/>
                <w:bCs/>
                <w:sz w:val="18"/>
                <w:szCs w:val="14"/>
              </w:rPr>
              <w:t>5</w:t>
            </w:r>
            <w:r w:rsidRPr="00DF6D56">
              <w:rPr>
                <w:rFonts w:ascii="Calibri" w:hAnsi="Calibri" w:cs="Arial"/>
                <w:bCs/>
                <w:sz w:val="18"/>
                <w:szCs w:val="14"/>
              </w:rPr>
              <w:t>00W</w:t>
            </w:r>
          </w:p>
          <w:p w14:paraId="02B933C4" w14:textId="77777777" w:rsidR="00B33D53" w:rsidRDefault="00B33D53" w:rsidP="00D04635">
            <w:pPr>
              <w:rPr>
                <w:rFonts w:ascii="Arial" w:hAnsi="Arial" w:cs="Arial"/>
                <w:b/>
                <w:bCs/>
                <w:sz w:val="16"/>
                <w:szCs w:val="16"/>
              </w:rPr>
            </w:pPr>
          </w:p>
          <w:p w14:paraId="20FDD2FA" w14:textId="77777777" w:rsidR="00B33D53" w:rsidRDefault="00B33D53" w:rsidP="00D04635">
            <w:pPr>
              <w:rPr>
                <w:rFonts w:ascii="Arial" w:hAnsi="Arial" w:cs="Arial"/>
                <w:b/>
                <w:bCs/>
                <w:sz w:val="16"/>
                <w:szCs w:val="16"/>
              </w:rPr>
            </w:pPr>
          </w:p>
          <w:p w14:paraId="60C5EC88" w14:textId="50629E72" w:rsidR="00B33D53" w:rsidRDefault="00B33D53" w:rsidP="00D04635">
            <w:pPr>
              <w:rPr>
                <w:rFonts w:ascii="Arial" w:hAnsi="Arial" w:cs="Arial"/>
                <w:b/>
                <w:bCs/>
                <w:sz w:val="16"/>
                <w:szCs w:val="16"/>
              </w:rPr>
            </w:pPr>
          </w:p>
        </w:tc>
        <w:tc>
          <w:tcPr>
            <w:tcW w:w="624" w:type="pct"/>
            <w:tcBorders>
              <w:top w:val="single" w:sz="8" w:space="0" w:color="auto"/>
              <w:left w:val="single" w:sz="8" w:space="0" w:color="auto"/>
              <w:bottom w:val="single" w:sz="8" w:space="0" w:color="auto"/>
              <w:right w:val="single" w:sz="8" w:space="0" w:color="auto"/>
            </w:tcBorders>
            <w:shd w:val="clear" w:color="auto" w:fill="auto"/>
          </w:tcPr>
          <w:p w14:paraId="60C5EC89" w14:textId="77777777" w:rsidR="00B33D53" w:rsidRDefault="00B33D53" w:rsidP="00183924">
            <w:pPr>
              <w:jc w:val="center"/>
              <w:rPr>
                <w:rFonts w:ascii="Arial" w:hAnsi="Arial" w:cs="Arial"/>
                <w:b/>
                <w:sz w:val="20"/>
                <w:szCs w:val="20"/>
              </w:rPr>
            </w:pPr>
          </w:p>
          <w:p w14:paraId="60C5EC8A" w14:textId="77777777" w:rsidR="00B33D53" w:rsidRDefault="00B33D53" w:rsidP="00183924">
            <w:pPr>
              <w:jc w:val="center"/>
              <w:rPr>
                <w:rFonts w:ascii="Arial" w:hAnsi="Arial" w:cs="Arial"/>
                <w:b/>
                <w:sz w:val="20"/>
                <w:szCs w:val="20"/>
              </w:rPr>
            </w:pPr>
          </w:p>
          <w:p w14:paraId="60C5EC8B" w14:textId="77777777" w:rsidR="00B33D53" w:rsidRDefault="00B33D53" w:rsidP="00183924">
            <w:pPr>
              <w:jc w:val="center"/>
              <w:rPr>
                <w:rFonts w:ascii="Arial" w:hAnsi="Arial" w:cs="Arial"/>
                <w:b/>
                <w:sz w:val="20"/>
                <w:szCs w:val="20"/>
              </w:rPr>
            </w:pPr>
          </w:p>
          <w:p w14:paraId="4772A65F" w14:textId="77777777" w:rsidR="002B3015" w:rsidRDefault="00B33D53" w:rsidP="0058102F">
            <w:pPr>
              <w:rPr>
                <w:rFonts w:ascii="Arial" w:hAnsi="Arial" w:cs="Arial"/>
                <w:b/>
                <w:sz w:val="20"/>
                <w:szCs w:val="20"/>
              </w:rPr>
            </w:pPr>
            <w:r>
              <w:rPr>
                <w:rFonts w:ascii="Arial" w:hAnsi="Arial" w:cs="Arial"/>
                <w:b/>
                <w:sz w:val="20"/>
                <w:szCs w:val="20"/>
              </w:rPr>
              <w:t xml:space="preserve">      </w:t>
            </w:r>
          </w:p>
          <w:p w14:paraId="1193013D" w14:textId="77777777" w:rsidR="002B3015" w:rsidRDefault="002B3015" w:rsidP="0058102F">
            <w:pPr>
              <w:rPr>
                <w:rFonts w:ascii="Arial" w:hAnsi="Arial" w:cs="Arial"/>
                <w:b/>
                <w:sz w:val="20"/>
                <w:szCs w:val="20"/>
              </w:rPr>
            </w:pPr>
          </w:p>
          <w:p w14:paraId="60C5EC8C" w14:textId="4FA34545" w:rsidR="00B33D53" w:rsidRPr="00183924" w:rsidRDefault="002B3015" w:rsidP="0058102F">
            <w:pPr>
              <w:rPr>
                <w:rFonts w:ascii="Arial" w:hAnsi="Arial" w:cs="Arial"/>
                <w:b/>
                <w:sz w:val="20"/>
                <w:szCs w:val="20"/>
              </w:rPr>
            </w:pPr>
            <w:r>
              <w:rPr>
                <w:rFonts w:ascii="Arial" w:hAnsi="Arial" w:cs="Arial"/>
                <w:b/>
                <w:sz w:val="20"/>
                <w:szCs w:val="20"/>
              </w:rPr>
              <w:t xml:space="preserve">     </w:t>
            </w:r>
            <w:r w:rsidR="00B33D53">
              <w:rPr>
                <w:rFonts w:ascii="Arial" w:hAnsi="Arial" w:cs="Arial"/>
                <w:b/>
                <w:sz w:val="20"/>
                <w:szCs w:val="20"/>
              </w:rPr>
              <w:t xml:space="preserve">   4</w:t>
            </w:r>
          </w:p>
        </w:tc>
        <w:tc>
          <w:tcPr>
            <w:tcW w:w="1596" w:type="pct"/>
            <w:tcBorders>
              <w:top w:val="single" w:sz="8" w:space="0" w:color="auto"/>
              <w:left w:val="single" w:sz="8" w:space="0" w:color="auto"/>
              <w:bottom w:val="single" w:sz="8" w:space="0" w:color="auto"/>
              <w:right w:val="single" w:sz="8" w:space="0" w:color="auto"/>
            </w:tcBorders>
            <w:shd w:val="clear" w:color="auto" w:fill="auto"/>
          </w:tcPr>
          <w:p w14:paraId="60C5EC8D" w14:textId="77777777" w:rsidR="00B33D53" w:rsidRDefault="00B33D53" w:rsidP="003B33C4">
            <w:pPr>
              <w:rPr>
                <w:rFonts w:ascii="Arial" w:hAnsi="Arial" w:cs="Arial"/>
                <w:noProof/>
              </w:rPr>
            </w:pPr>
          </w:p>
          <w:p w14:paraId="7CC3AE55" w14:textId="77777777" w:rsidR="00B33D53" w:rsidRDefault="00B33D53" w:rsidP="00637C28">
            <w:pPr>
              <w:rPr>
                <w:rFonts w:ascii="Arial" w:hAnsi="Arial" w:cs="Arial"/>
                <w:noProof/>
              </w:rPr>
            </w:pPr>
            <w:r>
              <w:rPr>
                <w:rFonts w:ascii="Arial" w:hAnsi="Arial" w:cs="Arial"/>
                <w:noProof/>
              </w:rPr>
              <w:t xml:space="preserve">             </w:t>
            </w:r>
            <w:r>
              <w:rPr>
                <w:rFonts w:ascii="Arial Narrow" w:hAnsi="Arial Narrow" w:cs="Arial"/>
                <w:noProof/>
                <w:sz w:val="18"/>
              </w:rPr>
              <w:drawing>
                <wp:inline distT="0" distB="0" distL="0" distR="0" wp14:anchorId="60C5EF6C" wp14:editId="60C5EF6D">
                  <wp:extent cx="828814" cy="923925"/>
                  <wp:effectExtent l="0" t="0" r="9525" b="0"/>
                  <wp:docPr id="121" name="Obraz 121" descr="http://mpm.pl/produkty/271/bigs/MCZ-29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mpm.pl/produkty/271/bigs/MCZ-29M.jp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828814" cy="923925"/>
                          </a:xfrm>
                          <a:prstGeom prst="rect">
                            <a:avLst/>
                          </a:prstGeom>
                          <a:noFill/>
                          <a:ln>
                            <a:noFill/>
                          </a:ln>
                        </pic:spPr>
                      </pic:pic>
                    </a:graphicData>
                  </a:graphic>
                </wp:inline>
              </w:drawing>
            </w:r>
          </w:p>
          <w:p w14:paraId="7A03E358" w14:textId="77777777" w:rsidR="00B33D53" w:rsidRDefault="00B33D53" w:rsidP="00637C28">
            <w:pPr>
              <w:rPr>
                <w:rFonts w:ascii="Arial" w:hAnsi="Arial" w:cs="Arial"/>
                <w:noProof/>
              </w:rPr>
            </w:pPr>
          </w:p>
          <w:p w14:paraId="0235998A" w14:textId="77777777" w:rsidR="00B33D53" w:rsidRDefault="00B33D53" w:rsidP="00637C28">
            <w:pPr>
              <w:rPr>
                <w:rFonts w:ascii="Arial" w:hAnsi="Arial" w:cs="Arial"/>
                <w:noProof/>
              </w:rPr>
            </w:pPr>
          </w:p>
          <w:p w14:paraId="5D4FEC44" w14:textId="77777777" w:rsidR="00B33D53" w:rsidRDefault="00B33D53" w:rsidP="00637C28">
            <w:pPr>
              <w:rPr>
                <w:rFonts w:ascii="Arial" w:hAnsi="Arial" w:cs="Arial"/>
                <w:noProof/>
              </w:rPr>
            </w:pPr>
          </w:p>
          <w:p w14:paraId="60C5EC8E" w14:textId="77777777" w:rsidR="00B33D53" w:rsidRDefault="00B33D53" w:rsidP="00637C28">
            <w:pPr>
              <w:rPr>
                <w:rFonts w:ascii="Arial" w:hAnsi="Arial" w:cs="Arial"/>
                <w:noProof/>
              </w:rPr>
            </w:pPr>
          </w:p>
        </w:tc>
      </w:tr>
    </w:tbl>
    <w:p w14:paraId="6C1D0F5A" w14:textId="77777777" w:rsidR="00815458" w:rsidRDefault="00815458" w:rsidP="00F8517B">
      <w:pPr>
        <w:rPr>
          <w:rFonts w:ascii="Arial" w:hAnsi="Arial" w:cs="Arial"/>
          <w:vanish/>
        </w:rPr>
      </w:pPr>
    </w:p>
    <w:p w14:paraId="27983C6C" w14:textId="392C1B38" w:rsidR="000546DC" w:rsidRDefault="000546DC" w:rsidP="00F8517B">
      <w:pPr>
        <w:rPr>
          <w:rFonts w:ascii="Arial" w:hAnsi="Arial" w:cs="Arial"/>
          <w:vanish/>
        </w:rPr>
      </w:pPr>
    </w:p>
    <w:p w14:paraId="60C5EC90" w14:textId="710D558F" w:rsidR="00F8517B" w:rsidRPr="0009451D" w:rsidRDefault="00F8517B" w:rsidP="00F8517B">
      <w:pPr>
        <w:rPr>
          <w:rFonts w:ascii="Arial" w:hAnsi="Arial" w:cs="Arial"/>
          <w:vanish/>
        </w:rPr>
      </w:pPr>
    </w:p>
    <w:tbl>
      <w:tblPr>
        <w:tblW w:w="4958" w:type="pct"/>
        <w:tblInd w:w="-73" w:type="dxa"/>
        <w:tblLayout w:type="fixed"/>
        <w:tblCellMar>
          <w:left w:w="70" w:type="dxa"/>
          <w:right w:w="70" w:type="dxa"/>
        </w:tblCellMar>
        <w:tblLook w:val="04A0" w:firstRow="1" w:lastRow="0" w:firstColumn="1" w:lastColumn="0" w:noHBand="0" w:noVBand="1"/>
      </w:tblPr>
      <w:tblGrid>
        <w:gridCol w:w="420"/>
        <w:gridCol w:w="5168"/>
        <w:gridCol w:w="1254"/>
        <w:gridCol w:w="3208"/>
      </w:tblGrid>
      <w:tr w:rsidR="004D0566" w:rsidRPr="00F94984" w14:paraId="32CF9848" w14:textId="77777777" w:rsidTr="009270FC">
        <w:trPr>
          <w:trHeight w:val="550"/>
        </w:trPr>
        <w:tc>
          <w:tcPr>
            <w:tcW w:w="209" w:type="pct"/>
            <w:tcBorders>
              <w:top w:val="single" w:sz="8" w:space="0" w:color="auto"/>
              <w:left w:val="single" w:sz="8" w:space="0" w:color="auto"/>
              <w:bottom w:val="single" w:sz="8" w:space="0" w:color="auto"/>
              <w:right w:val="single" w:sz="8" w:space="0" w:color="auto"/>
            </w:tcBorders>
            <w:vAlign w:val="center"/>
          </w:tcPr>
          <w:p w14:paraId="0DAA06DB" w14:textId="77777777" w:rsidR="004D0566" w:rsidRPr="003669FE" w:rsidRDefault="004D0566" w:rsidP="00CF0AFA">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2571" w:type="pct"/>
            <w:tcBorders>
              <w:top w:val="single" w:sz="8" w:space="0" w:color="auto"/>
              <w:left w:val="nil"/>
              <w:bottom w:val="single" w:sz="8" w:space="0" w:color="auto"/>
              <w:right w:val="single" w:sz="8" w:space="0" w:color="auto"/>
            </w:tcBorders>
            <w:vAlign w:val="center"/>
          </w:tcPr>
          <w:p w14:paraId="4ED5AD30" w14:textId="77777777" w:rsidR="004D0566" w:rsidRPr="00FF78E9" w:rsidRDefault="004D0566" w:rsidP="00CF0AFA">
            <w:pPr>
              <w:jc w:val="center"/>
              <w:rPr>
                <w:rFonts w:ascii="Arial" w:hAnsi="Arial" w:cs="Arial"/>
                <w:b/>
                <w:bCs/>
                <w:sz w:val="16"/>
                <w:szCs w:val="16"/>
              </w:rPr>
            </w:pPr>
            <w:r w:rsidRPr="00FF78E9">
              <w:rPr>
                <w:rFonts w:ascii="Arial" w:hAnsi="Arial" w:cs="Arial"/>
                <w:b/>
                <w:bCs/>
                <w:sz w:val="16"/>
                <w:szCs w:val="16"/>
              </w:rPr>
              <w:t xml:space="preserve">Opis, nazwa usługi, </w:t>
            </w:r>
          </w:p>
          <w:p w14:paraId="7661FC07" w14:textId="77777777" w:rsidR="004D0566" w:rsidRPr="00FF78E9" w:rsidRDefault="004D0566" w:rsidP="00CF0AFA">
            <w:pPr>
              <w:jc w:val="center"/>
              <w:rPr>
                <w:rFonts w:ascii="Arial" w:hAnsi="Arial" w:cs="Arial"/>
                <w:b/>
                <w:bCs/>
                <w:sz w:val="16"/>
                <w:szCs w:val="16"/>
              </w:rPr>
            </w:pPr>
            <w:r w:rsidRPr="00FF78E9">
              <w:rPr>
                <w:rFonts w:ascii="Arial" w:hAnsi="Arial" w:cs="Arial"/>
                <w:b/>
                <w:bCs/>
                <w:sz w:val="16"/>
                <w:szCs w:val="16"/>
              </w:rPr>
              <w:t>dostawa i montaż</w:t>
            </w:r>
          </w:p>
        </w:tc>
        <w:tc>
          <w:tcPr>
            <w:tcW w:w="624" w:type="pct"/>
            <w:tcBorders>
              <w:top w:val="single" w:sz="8" w:space="0" w:color="auto"/>
              <w:left w:val="nil"/>
              <w:bottom w:val="single" w:sz="8" w:space="0" w:color="auto"/>
              <w:right w:val="single" w:sz="8" w:space="0" w:color="auto"/>
            </w:tcBorders>
            <w:vAlign w:val="center"/>
          </w:tcPr>
          <w:p w14:paraId="280E8078" w14:textId="77777777" w:rsidR="004D0566" w:rsidRPr="00FF78E9" w:rsidRDefault="004D0566" w:rsidP="00CF0AFA">
            <w:pPr>
              <w:rPr>
                <w:rFonts w:ascii="Arial Narrow" w:hAnsi="Arial Narrow"/>
                <w:b/>
                <w:bCs/>
                <w:sz w:val="20"/>
                <w:szCs w:val="18"/>
              </w:rPr>
            </w:pPr>
            <w:r>
              <w:rPr>
                <w:rFonts w:ascii="Arial Narrow" w:hAnsi="Arial Narrow"/>
                <w:b/>
                <w:bCs/>
                <w:sz w:val="20"/>
                <w:szCs w:val="18"/>
              </w:rPr>
              <w:t xml:space="preserve">      </w:t>
            </w:r>
            <w:r w:rsidRPr="00FF78E9">
              <w:rPr>
                <w:rFonts w:ascii="Arial Narrow" w:hAnsi="Arial Narrow"/>
                <w:b/>
                <w:bCs/>
                <w:sz w:val="20"/>
                <w:szCs w:val="18"/>
              </w:rPr>
              <w:t>Ilość</w:t>
            </w:r>
          </w:p>
          <w:p w14:paraId="4F635309" w14:textId="77777777" w:rsidR="004D0566" w:rsidRPr="00FF78E9" w:rsidRDefault="004D0566" w:rsidP="00CF0AFA">
            <w:pPr>
              <w:ind w:right="-154"/>
              <w:rPr>
                <w:rFonts w:ascii="Arial" w:hAnsi="Arial" w:cs="Arial"/>
                <w:b/>
                <w:bCs/>
                <w:sz w:val="20"/>
                <w:szCs w:val="18"/>
              </w:rPr>
            </w:pPr>
            <w:r>
              <w:rPr>
                <w:rFonts w:ascii="Arial Narrow" w:hAnsi="Arial Narrow"/>
                <w:b/>
                <w:bCs/>
                <w:sz w:val="20"/>
                <w:szCs w:val="18"/>
              </w:rPr>
              <w:t xml:space="preserve">      </w:t>
            </w:r>
            <w:r w:rsidRPr="00FF78E9">
              <w:rPr>
                <w:rFonts w:ascii="Arial Narrow" w:hAnsi="Arial Narrow"/>
                <w:b/>
                <w:bCs/>
                <w:sz w:val="20"/>
                <w:szCs w:val="18"/>
              </w:rPr>
              <w:t>[szt.]</w:t>
            </w:r>
          </w:p>
        </w:tc>
        <w:tc>
          <w:tcPr>
            <w:tcW w:w="1596" w:type="pct"/>
            <w:tcBorders>
              <w:top w:val="single" w:sz="8" w:space="0" w:color="auto"/>
              <w:left w:val="nil"/>
              <w:bottom w:val="single" w:sz="8" w:space="0" w:color="auto"/>
              <w:right w:val="single" w:sz="8" w:space="0" w:color="auto"/>
            </w:tcBorders>
            <w:vAlign w:val="center"/>
          </w:tcPr>
          <w:p w14:paraId="30755923" w14:textId="77777777" w:rsidR="004D0566" w:rsidRPr="00125D39" w:rsidRDefault="004D0566" w:rsidP="00CF0AFA">
            <w:pPr>
              <w:jc w:val="center"/>
              <w:rPr>
                <w:rFonts w:ascii="Arial" w:hAnsi="Arial" w:cs="Arial"/>
                <w:b/>
                <w:bCs/>
                <w:sz w:val="18"/>
                <w:szCs w:val="18"/>
              </w:rPr>
            </w:pPr>
            <w:r w:rsidRPr="00125D39">
              <w:rPr>
                <w:rFonts w:ascii="Arial" w:hAnsi="Arial" w:cs="Arial"/>
                <w:b/>
                <w:bCs/>
                <w:sz w:val="18"/>
                <w:szCs w:val="18"/>
              </w:rPr>
              <w:t>Rodzaj, charakter, zakres usługi</w:t>
            </w:r>
          </w:p>
          <w:p w14:paraId="20E95787" w14:textId="77777777" w:rsidR="004D0566" w:rsidRPr="00F94984" w:rsidRDefault="004D0566" w:rsidP="00CF0AFA">
            <w:pPr>
              <w:jc w:val="center"/>
              <w:rPr>
                <w:rFonts w:ascii="Arial" w:hAnsi="Arial" w:cs="Arial"/>
                <w:b/>
                <w:bCs/>
                <w:sz w:val="20"/>
                <w:szCs w:val="18"/>
              </w:rPr>
            </w:pPr>
            <w:r w:rsidRPr="00125D39">
              <w:rPr>
                <w:rFonts w:ascii="Arial" w:hAnsi="Arial" w:cs="Arial"/>
                <w:b/>
                <w:bCs/>
                <w:sz w:val="18"/>
                <w:szCs w:val="18"/>
              </w:rPr>
              <w:t>Rysunek lub zdjęcie</w:t>
            </w:r>
          </w:p>
        </w:tc>
      </w:tr>
    </w:tbl>
    <w:tbl>
      <w:tblPr>
        <w:tblpPr w:leftFromText="141" w:rightFromText="141" w:vertAnchor="text" w:tblpX="-74" w:tblpY="1"/>
        <w:tblOverlap w:val="never"/>
        <w:tblW w:w="10276" w:type="dxa"/>
        <w:tblLayout w:type="fixed"/>
        <w:tblCellMar>
          <w:left w:w="70" w:type="dxa"/>
          <w:right w:w="70" w:type="dxa"/>
        </w:tblCellMar>
        <w:tblLook w:val="04A0" w:firstRow="1" w:lastRow="0" w:firstColumn="1" w:lastColumn="0" w:noHBand="0" w:noVBand="1"/>
      </w:tblPr>
      <w:tblGrid>
        <w:gridCol w:w="428"/>
        <w:gridCol w:w="5232"/>
        <w:gridCol w:w="1214"/>
        <w:gridCol w:w="3402"/>
      </w:tblGrid>
      <w:tr w:rsidR="00F8517B" w:rsidRPr="0009451D" w14:paraId="60C5EC9D" w14:textId="77777777" w:rsidTr="00B33D53">
        <w:trPr>
          <w:trHeight w:val="124"/>
        </w:trPr>
        <w:tc>
          <w:tcPr>
            <w:tcW w:w="428" w:type="dxa"/>
            <w:tcBorders>
              <w:top w:val="single" w:sz="4" w:space="0" w:color="auto"/>
              <w:left w:val="single" w:sz="8" w:space="0" w:color="auto"/>
              <w:bottom w:val="single" w:sz="8" w:space="0" w:color="auto"/>
              <w:right w:val="single" w:sz="8" w:space="0" w:color="auto"/>
            </w:tcBorders>
            <w:vAlign w:val="center"/>
            <w:hideMark/>
          </w:tcPr>
          <w:p w14:paraId="60C5EC91" w14:textId="40492E0F" w:rsidR="00F8517B" w:rsidRPr="00ED226B" w:rsidRDefault="003915C0" w:rsidP="000B4734">
            <w:pPr>
              <w:jc w:val="center"/>
              <w:rPr>
                <w:rFonts w:ascii="Arial" w:hAnsi="Arial" w:cs="Arial"/>
                <w:b/>
                <w:sz w:val="20"/>
                <w:szCs w:val="20"/>
              </w:rPr>
            </w:pPr>
            <w:r>
              <w:rPr>
                <w:rFonts w:ascii="Arial" w:hAnsi="Arial" w:cs="Arial"/>
                <w:b/>
                <w:sz w:val="20"/>
                <w:szCs w:val="20"/>
              </w:rPr>
              <w:t>58</w:t>
            </w:r>
          </w:p>
        </w:tc>
        <w:tc>
          <w:tcPr>
            <w:tcW w:w="5232" w:type="dxa"/>
            <w:tcBorders>
              <w:top w:val="single" w:sz="4" w:space="0" w:color="auto"/>
              <w:left w:val="nil"/>
              <w:bottom w:val="single" w:sz="8" w:space="0" w:color="auto"/>
              <w:right w:val="single" w:sz="8" w:space="0" w:color="auto"/>
            </w:tcBorders>
            <w:vAlign w:val="center"/>
            <w:hideMark/>
          </w:tcPr>
          <w:p w14:paraId="60C5EC92" w14:textId="77777777" w:rsidR="00F40901" w:rsidRDefault="00F40901" w:rsidP="000B4734">
            <w:pPr>
              <w:rPr>
                <w:rFonts w:ascii="Arial" w:hAnsi="Arial" w:cs="Arial"/>
                <w:b/>
                <w:bCs/>
                <w:sz w:val="16"/>
                <w:szCs w:val="16"/>
              </w:rPr>
            </w:pPr>
          </w:p>
          <w:p w14:paraId="60C5EC93" w14:textId="27CA7BBB" w:rsidR="00F71A72" w:rsidRPr="00F71A72" w:rsidRDefault="00F71A72" w:rsidP="000B4734">
            <w:pPr>
              <w:rPr>
                <w:rFonts w:ascii="Arial" w:hAnsi="Arial" w:cs="Arial"/>
                <w:sz w:val="16"/>
                <w:szCs w:val="16"/>
              </w:rPr>
            </w:pPr>
            <w:r w:rsidRPr="00F71A72">
              <w:rPr>
                <w:rFonts w:ascii="Arial" w:hAnsi="Arial" w:cs="Arial"/>
                <w:b/>
                <w:bCs/>
                <w:sz w:val="16"/>
                <w:szCs w:val="16"/>
              </w:rPr>
              <w:t>Zabudowa</w:t>
            </w:r>
            <w:r w:rsidR="00D04763">
              <w:rPr>
                <w:rFonts w:ascii="Arial" w:hAnsi="Arial" w:cs="Arial"/>
                <w:b/>
                <w:bCs/>
                <w:sz w:val="16"/>
                <w:szCs w:val="16"/>
              </w:rPr>
              <w:t xml:space="preserve"> </w:t>
            </w:r>
            <w:r w:rsidR="00D27D58">
              <w:rPr>
                <w:rFonts w:ascii="Arial" w:hAnsi="Arial" w:cs="Arial"/>
                <w:b/>
                <w:bCs/>
                <w:sz w:val="16"/>
                <w:szCs w:val="16"/>
              </w:rPr>
              <w:t>recepcyjna</w:t>
            </w:r>
            <w:r w:rsidRPr="00F71A72">
              <w:rPr>
                <w:rFonts w:ascii="Arial" w:hAnsi="Arial" w:cs="Arial"/>
                <w:sz w:val="16"/>
                <w:szCs w:val="16"/>
              </w:rPr>
              <w:t xml:space="preserve">: </w:t>
            </w:r>
          </w:p>
          <w:p w14:paraId="60C5EC94" w14:textId="1DF980B0" w:rsidR="00F71A72" w:rsidRPr="00F71A72" w:rsidRDefault="00F71A72" w:rsidP="000B4734">
            <w:pPr>
              <w:rPr>
                <w:rFonts w:ascii="Arial" w:hAnsi="Arial" w:cs="Arial"/>
                <w:sz w:val="16"/>
                <w:szCs w:val="16"/>
              </w:rPr>
            </w:pPr>
            <w:r w:rsidRPr="00F71A72">
              <w:rPr>
                <w:rFonts w:ascii="Arial" w:hAnsi="Arial" w:cs="Arial"/>
                <w:sz w:val="16"/>
                <w:szCs w:val="16"/>
              </w:rPr>
              <w:t xml:space="preserve">Wykonanie z tworzywa z </w:t>
            </w:r>
            <w:proofErr w:type="spellStart"/>
            <w:r w:rsidRPr="00F71A72">
              <w:rPr>
                <w:rFonts w:ascii="Arial" w:hAnsi="Arial" w:cs="Arial"/>
                <w:sz w:val="16"/>
                <w:szCs w:val="16"/>
              </w:rPr>
              <w:t>podświelteniem</w:t>
            </w:r>
            <w:proofErr w:type="spellEnd"/>
            <w:r w:rsidRPr="00F71A72">
              <w:rPr>
                <w:rFonts w:ascii="Arial" w:hAnsi="Arial" w:cs="Arial"/>
                <w:sz w:val="16"/>
                <w:szCs w:val="16"/>
              </w:rPr>
              <w:t xml:space="preserve"> LED pod blatem i nad cokołem. Wygląd jak na zdjęciu. Boki i wnętrze wyposażone w szafki dolne wykonane z płyty laminowanej. Blat ma być wykonany z płyty wiórowej, trójwarstwowej, grubości 22 mm, pokryty laminatem HPL o grubości 0,40 mm, kolor biały. Krawędź biurka ma być trwale zabezpieczona doklejką PCV, ABS lub PP o grubości min 1,0 mm. Szerokość blatu dla klienta 35cm na wys. 110cm. Blat wewnętrzny na wysokości roboczej 74cm wykonany z identycznych materiałów jak blat wyższy. Konstrukcja wewnętrznego ma składać się ze stelaża oraz nóg „T” z płynną regulacją wysokości (tzw. system „tuba w tubie”). Konstrukcja chromowana. Blaty mogą składać się z kilku elementów typowych - Biurek i stołów, które mają być typu A wg normy PN-EN 527-1:2011 czyli m.in. wysokość blatu ma być regulowana przez użytkownika w trakcie użytkowania, zakres regulacji ma wynosić 65-85 cm. Nogi mają posiadać grubość 5 cm, stopy mają być wykonane z profilu prostokątnego o wysokości 2,5 cm i szerokości 7 cm. Każda stopa ma posiadać dwie dodatkowe stopki wykonane z tworzywa sztucznego z płynną regulacją 0-1 cm (dodatkowe poziomowanie biurka). Nogi muszą być łączone do biurka tylko i wyłącznie poprzez stelaż – żadna noga nie może być przykręcana bezpośrednio do blatu. Stelaż ma być wykonany z zamkniętego profilu stalowego o przekroju 4,0 cm x 4,0 cm. Ze względów jakościowych rama stelaża nie może być spawana (łączenia mają być wykonane przy pomocy mimośrodów), zapewniając tym samym jednorodność konstrukcji. Stelaż ma być wyposażony w systemowe gniazda pozwalające w trakcie użytkowania na dołączenie dostawek przy jednoczesnym ograniczeniu ilości nóg. Wszystkie nogi biurka mają być przykręcane do stelaża, a nie do blatu – dzięki takiemu rozwiązaniu zwiększa się wytrzymałość i trwałość mebli oraz łatwość przeprowadzenia wielokrotnego rozmontowania i zmontowania bez pogorszenia jego stabilności i jakości. Biurka i stoły mają być przystosowane do zastosowania pionowego i/lub poziomego systemu prowadzenia okablowania strukturalnego oraz mocowania elementów uzupełniających takich jak uchwyty do stacji komputerow</w:t>
            </w:r>
            <w:r>
              <w:rPr>
                <w:rFonts w:ascii="Arial" w:hAnsi="Arial" w:cs="Arial"/>
                <w:sz w:val="16"/>
                <w:szCs w:val="16"/>
              </w:rPr>
              <w:t>ych, półki, gniazda elektryczne</w:t>
            </w:r>
            <w:r w:rsidRPr="00F71A72">
              <w:rPr>
                <w:rFonts w:ascii="Arial" w:hAnsi="Arial" w:cs="Arial"/>
                <w:sz w:val="16"/>
                <w:szCs w:val="16"/>
              </w:rPr>
              <w:t>.</w:t>
            </w:r>
            <w:r>
              <w:rPr>
                <w:rFonts w:ascii="Arial" w:hAnsi="Arial" w:cs="Arial"/>
                <w:sz w:val="16"/>
                <w:szCs w:val="16"/>
              </w:rPr>
              <w:t xml:space="preserve"> </w:t>
            </w:r>
          </w:p>
          <w:p w14:paraId="60C5EC95" w14:textId="77777777" w:rsidR="00F40901" w:rsidRDefault="00F71A72" w:rsidP="000B4734">
            <w:pPr>
              <w:rPr>
                <w:rFonts w:ascii="Arial" w:hAnsi="Arial" w:cs="Arial"/>
                <w:b/>
                <w:bCs/>
                <w:sz w:val="16"/>
                <w:szCs w:val="16"/>
              </w:rPr>
            </w:pPr>
            <w:r>
              <w:rPr>
                <w:rFonts w:ascii="Arial" w:hAnsi="Arial" w:cs="Arial"/>
                <w:b/>
                <w:bCs/>
                <w:sz w:val="16"/>
                <w:szCs w:val="16"/>
              </w:rPr>
              <w:t>Wymiary zabudowy;</w:t>
            </w:r>
          </w:p>
          <w:p w14:paraId="60C5EC96" w14:textId="77777777" w:rsidR="00F71A72" w:rsidRPr="0020777F" w:rsidRDefault="00F71A72" w:rsidP="000B4734">
            <w:pPr>
              <w:pStyle w:val="Akapitzlist"/>
              <w:numPr>
                <w:ilvl w:val="0"/>
                <w:numId w:val="20"/>
              </w:numPr>
              <w:rPr>
                <w:rFonts w:ascii="Arial" w:hAnsi="Arial" w:cs="Arial"/>
                <w:b/>
                <w:bCs/>
                <w:sz w:val="16"/>
                <w:szCs w:val="16"/>
              </w:rPr>
            </w:pPr>
            <w:r w:rsidRPr="0020777F">
              <w:rPr>
                <w:rFonts w:ascii="Arial" w:hAnsi="Arial" w:cs="Arial"/>
                <w:b/>
                <w:bCs/>
                <w:sz w:val="16"/>
                <w:szCs w:val="16"/>
              </w:rPr>
              <w:t>320cm x 250cm x 74cm</w:t>
            </w:r>
          </w:p>
          <w:p w14:paraId="60C5EC97" w14:textId="77777777" w:rsidR="00F40901" w:rsidRPr="0020777F" w:rsidRDefault="00F71A72" w:rsidP="000B4734">
            <w:pPr>
              <w:pStyle w:val="Akapitzlist"/>
              <w:numPr>
                <w:ilvl w:val="0"/>
                <w:numId w:val="20"/>
              </w:numPr>
              <w:rPr>
                <w:rFonts w:ascii="Arial" w:hAnsi="Arial" w:cs="Arial"/>
                <w:b/>
                <w:bCs/>
                <w:sz w:val="16"/>
                <w:szCs w:val="16"/>
              </w:rPr>
            </w:pPr>
            <w:r w:rsidRPr="0020777F">
              <w:rPr>
                <w:rFonts w:ascii="Arial" w:hAnsi="Arial" w:cs="Arial"/>
                <w:b/>
                <w:bCs/>
                <w:sz w:val="16"/>
                <w:szCs w:val="16"/>
              </w:rPr>
              <w:t>205cm x 140cm x 74cm</w:t>
            </w:r>
          </w:p>
          <w:p w14:paraId="60C5EC98" w14:textId="77777777" w:rsidR="00244056" w:rsidRPr="002769A4" w:rsidRDefault="002769A4" w:rsidP="000B4734">
            <w:pPr>
              <w:pStyle w:val="Akapitzlist"/>
              <w:numPr>
                <w:ilvl w:val="0"/>
                <w:numId w:val="20"/>
              </w:numPr>
              <w:rPr>
                <w:rFonts w:ascii="Arial" w:hAnsi="Arial" w:cs="Arial"/>
                <w:b/>
                <w:bCs/>
                <w:sz w:val="16"/>
                <w:szCs w:val="16"/>
              </w:rPr>
            </w:pPr>
            <w:r>
              <w:rPr>
                <w:rFonts w:ascii="Arial" w:hAnsi="Arial" w:cs="Arial"/>
                <w:b/>
                <w:bCs/>
                <w:sz w:val="16"/>
                <w:szCs w:val="16"/>
              </w:rPr>
              <w:t>280cm x 60cm x 74</w:t>
            </w:r>
          </w:p>
        </w:tc>
        <w:tc>
          <w:tcPr>
            <w:tcW w:w="1214" w:type="dxa"/>
            <w:tcBorders>
              <w:top w:val="single" w:sz="4" w:space="0" w:color="auto"/>
              <w:left w:val="nil"/>
              <w:bottom w:val="single" w:sz="8" w:space="0" w:color="auto"/>
              <w:right w:val="single" w:sz="8" w:space="0" w:color="auto"/>
            </w:tcBorders>
            <w:vAlign w:val="center"/>
          </w:tcPr>
          <w:p w14:paraId="60C5EC99" w14:textId="77777777" w:rsidR="00F8517B" w:rsidRPr="00FF78E9" w:rsidRDefault="0020777F" w:rsidP="000B4734">
            <w:pPr>
              <w:ind w:left="-70"/>
              <w:rPr>
                <w:rFonts w:ascii="Arial" w:hAnsi="Arial" w:cs="Arial"/>
                <w:b/>
                <w:sz w:val="22"/>
                <w:szCs w:val="22"/>
              </w:rPr>
            </w:pPr>
            <w:r>
              <w:rPr>
                <w:rFonts w:ascii="Arial" w:hAnsi="Arial" w:cs="Arial"/>
                <w:b/>
                <w:sz w:val="22"/>
                <w:szCs w:val="22"/>
              </w:rPr>
              <w:t xml:space="preserve">        3</w:t>
            </w:r>
          </w:p>
        </w:tc>
        <w:tc>
          <w:tcPr>
            <w:tcW w:w="3402" w:type="dxa"/>
            <w:tcBorders>
              <w:top w:val="single" w:sz="4" w:space="0" w:color="auto"/>
              <w:left w:val="nil"/>
              <w:bottom w:val="single" w:sz="8" w:space="0" w:color="auto"/>
              <w:right w:val="single" w:sz="8" w:space="0" w:color="auto"/>
            </w:tcBorders>
            <w:vAlign w:val="center"/>
          </w:tcPr>
          <w:p w14:paraId="60C5EC9A" w14:textId="77777777" w:rsidR="00F8517B" w:rsidRDefault="00F71A72" w:rsidP="000B4734">
            <w:pPr>
              <w:jc w:val="center"/>
              <w:rPr>
                <w:rFonts w:ascii="Arial" w:hAnsi="Arial" w:cs="Arial"/>
              </w:rPr>
            </w:pPr>
            <w:r>
              <w:rPr>
                <w:rFonts w:ascii="Arial" w:hAnsi="Arial" w:cs="Arial"/>
                <w:noProof/>
                <w:sz w:val="12"/>
              </w:rPr>
              <w:drawing>
                <wp:inline distT="0" distB="0" distL="0" distR="0" wp14:anchorId="60C5EF6E" wp14:editId="60C5EF6F">
                  <wp:extent cx="2118354" cy="951398"/>
                  <wp:effectExtent l="0" t="0" r="0" b="1270"/>
                  <wp:docPr id="2828" name="Obraz 2828" descr="lada-recepcyjna-valde-41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da-recepcyjna-valde-41m"/>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118879" cy="951634"/>
                          </a:xfrm>
                          <a:prstGeom prst="rect">
                            <a:avLst/>
                          </a:prstGeom>
                          <a:noFill/>
                          <a:ln>
                            <a:noFill/>
                          </a:ln>
                        </pic:spPr>
                      </pic:pic>
                    </a:graphicData>
                  </a:graphic>
                </wp:inline>
              </w:drawing>
            </w:r>
          </w:p>
          <w:p w14:paraId="60C5EC9B" w14:textId="77777777" w:rsidR="00F8517B" w:rsidRDefault="00F8517B" w:rsidP="000B4734">
            <w:pPr>
              <w:rPr>
                <w:rFonts w:ascii="Arial" w:hAnsi="Arial" w:cs="Arial"/>
              </w:rPr>
            </w:pPr>
          </w:p>
          <w:p w14:paraId="60C5EC9C" w14:textId="77777777" w:rsidR="00F8517B" w:rsidRPr="0009451D" w:rsidRDefault="00F8517B" w:rsidP="000B4734">
            <w:pPr>
              <w:jc w:val="center"/>
              <w:rPr>
                <w:rFonts w:ascii="Arial" w:hAnsi="Arial" w:cs="Arial"/>
              </w:rPr>
            </w:pPr>
          </w:p>
        </w:tc>
      </w:tr>
      <w:tr w:rsidR="002769A4" w:rsidRPr="0009451D" w14:paraId="60C5ECB2" w14:textId="77777777" w:rsidTr="00390184">
        <w:trPr>
          <w:trHeight w:val="2460"/>
        </w:trPr>
        <w:tc>
          <w:tcPr>
            <w:tcW w:w="428" w:type="dxa"/>
            <w:tcBorders>
              <w:top w:val="single" w:sz="8" w:space="0" w:color="auto"/>
              <w:left w:val="single" w:sz="8" w:space="0" w:color="auto"/>
              <w:bottom w:val="single" w:sz="4" w:space="0" w:color="auto"/>
              <w:right w:val="single" w:sz="8" w:space="0" w:color="auto"/>
            </w:tcBorders>
            <w:vAlign w:val="center"/>
          </w:tcPr>
          <w:p w14:paraId="60C5ECA6" w14:textId="51DE03B7" w:rsidR="002769A4" w:rsidRDefault="003915C0" w:rsidP="000B4734">
            <w:pPr>
              <w:jc w:val="center"/>
              <w:rPr>
                <w:rFonts w:ascii="Arial" w:hAnsi="Arial" w:cs="Arial"/>
                <w:b/>
                <w:sz w:val="20"/>
                <w:szCs w:val="20"/>
              </w:rPr>
            </w:pPr>
            <w:r>
              <w:rPr>
                <w:rFonts w:ascii="Arial" w:hAnsi="Arial" w:cs="Arial"/>
                <w:b/>
                <w:sz w:val="20"/>
                <w:szCs w:val="20"/>
              </w:rPr>
              <w:t>59</w:t>
            </w:r>
          </w:p>
        </w:tc>
        <w:tc>
          <w:tcPr>
            <w:tcW w:w="5232" w:type="dxa"/>
            <w:tcBorders>
              <w:top w:val="single" w:sz="8" w:space="0" w:color="auto"/>
              <w:left w:val="nil"/>
              <w:bottom w:val="single" w:sz="4" w:space="0" w:color="auto"/>
              <w:right w:val="single" w:sz="8" w:space="0" w:color="auto"/>
            </w:tcBorders>
            <w:vAlign w:val="center"/>
          </w:tcPr>
          <w:p w14:paraId="60C5ECA7" w14:textId="77777777" w:rsidR="00F43483" w:rsidRPr="00513B7A" w:rsidRDefault="00F43483" w:rsidP="000B4734">
            <w:pPr>
              <w:rPr>
                <w:rFonts w:ascii="Arial" w:hAnsi="Arial" w:cs="Arial"/>
                <w:bCs/>
                <w:sz w:val="16"/>
                <w:szCs w:val="16"/>
              </w:rPr>
            </w:pPr>
            <w:r w:rsidRPr="00513B7A">
              <w:rPr>
                <w:rFonts w:ascii="Arial" w:hAnsi="Arial" w:cs="Arial"/>
                <w:b/>
                <w:bCs/>
                <w:sz w:val="16"/>
                <w:szCs w:val="16"/>
              </w:rPr>
              <w:t>Stół systemowy</w:t>
            </w:r>
            <w:r w:rsidRPr="00513B7A">
              <w:rPr>
                <w:rFonts w:ascii="Arial" w:hAnsi="Arial" w:cs="Arial"/>
                <w:bCs/>
                <w:sz w:val="16"/>
                <w:szCs w:val="16"/>
              </w:rPr>
              <w:t xml:space="preserve"> </w:t>
            </w:r>
            <w:r w:rsidRPr="00513B7A">
              <w:rPr>
                <w:rFonts w:ascii="Arial" w:hAnsi="Arial" w:cs="Arial"/>
                <w:b/>
                <w:bCs/>
                <w:sz w:val="16"/>
                <w:szCs w:val="16"/>
              </w:rPr>
              <w:t>o wymiarze 80cmx80cm</w:t>
            </w:r>
            <w:r w:rsidRPr="00513B7A">
              <w:rPr>
                <w:rFonts w:ascii="Arial" w:hAnsi="Arial" w:cs="Arial"/>
                <w:bCs/>
                <w:sz w:val="16"/>
                <w:szCs w:val="16"/>
              </w:rPr>
              <w:t xml:space="preserve">, blat laminat biały, 4 nogi malowane proszkowo na kolor </w:t>
            </w:r>
            <w:proofErr w:type="spellStart"/>
            <w:r w:rsidRPr="00513B7A">
              <w:rPr>
                <w:rFonts w:ascii="Arial" w:hAnsi="Arial" w:cs="Arial"/>
                <w:bCs/>
                <w:sz w:val="16"/>
                <w:szCs w:val="16"/>
              </w:rPr>
              <w:t>średnioszary</w:t>
            </w:r>
            <w:proofErr w:type="spellEnd"/>
            <w:r w:rsidRPr="00513B7A">
              <w:rPr>
                <w:rFonts w:ascii="Arial" w:hAnsi="Arial" w:cs="Arial"/>
                <w:bCs/>
                <w:sz w:val="16"/>
                <w:szCs w:val="16"/>
              </w:rPr>
              <w:t xml:space="preserve">  lub pokryte chromem. </w:t>
            </w:r>
          </w:p>
          <w:p w14:paraId="60C5ECA8" w14:textId="77777777" w:rsidR="00F43483" w:rsidRPr="00513B7A" w:rsidRDefault="00F43483" w:rsidP="000B4734">
            <w:pPr>
              <w:rPr>
                <w:rFonts w:ascii="Arial" w:hAnsi="Arial" w:cs="Arial"/>
                <w:bCs/>
                <w:sz w:val="16"/>
                <w:szCs w:val="16"/>
              </w:rPr>
            </w:pPr>
            <w:r w:rsidRPr="00513B7A">
              <w:rPr>
                <w:rFonts w:ascii="Arial" w:hAnsi="Arial" w:cs="Arial"/>
                <w:bCs/>
                <w:sz w:val="16"/>
                <w:szCs w:val="16"/>
              </w:rPr>
              <w:t>Stół ma być przeznaczony do intensywnej eksploatacji w budynkach użyteczności publicznej.</w:t>
            </w:r>
          </w:p>
          <w:p w14:paraId="60C5ECA9" w14:textId="77777777" w:rsidR="00F43483" w:rsidRPr="00513B7A" w:rsidRDefault="00F43483" w:rsidP="000B4734">
            <w:pPr>
              <w:tabs>
                <w:tab w:val="num" w:pos="720"/>
              </w:tabs>
              <w:jc w:val="both"/>
              <w:rPr>
                <w:rFonts w:ascii="Arial" w:hAnsi="Arial" w:cs="Arial"/>
                <w:bCs/>
                <w:sz w:val="16"/>
                <w:szCs w:val="16"/>
              </w:rPr>
            </w:pPr>
            <w:r w:rsidRPr="00513B7A">
              <w:rPr>
                <w:rFonts w:ascii="Arial" w:hAnsi="Arial" w:cs="Arial"/>
                <w:bCs/>
                <w:sz w:val="16"/>
                <w:szCs w:val="16"/>
              </w:rPr>
              <w:t xml:space="preserve">Blat wykonany z płyty wiórowej, trójwarstwowej spełniającej normę E1, grubości 22mm, pokryty laminatem białym HPL o grubości 0,40mm. Krawędź trwale zabezpieczona doklejką PCV o grubości 2,0mm. </w:t>
            </w:r>
          </w:p>
          <w:p w14:paraId="60C5ECAA" w14:textId="77777777" w:rsidR="00F43483" w:rsidRPr="00513B7A" w:rsidRDefault="00F43483" w:rsidP="000B4734">
            <w:pPr>
              <w:tabs>
                <w:tab w:val="num" w:pos="720"/>
              </w:tabs>
              <w:jc w:val="both"/>
              <w:rPr>
                <w:rFonts w:ascii="Arial" w:hAnsi="Arial" w:cs="Arial"/>
                <w:bCs/>
                <w:sz w:val="16"/>
                <w:szCs w:val="16"/>
              </w:rPr>
            </w:pPr>
            <w:r w:rsidRPr="00513B7A">
              <w:rPr>
                <w:rFonts w:ascii="Arial" w:hAnsi="Arial" w:cs="Arial"/>
                <w:bCs/>
                <w:sz w:val="16"/>
                <w:szCs w:val="16"/>
              </w:rPr>
              <w:t xml:space="preserve">Konstrukcja składa się ze stelaża malowanego proszkowo na kolor </w:t>
            </w:r>
            <w:proofErr w:type="spellStart"/>
            <w:r w:rsidRPr="00513B7A">
              <w:rPr>
                <w:rFonts w:ascii="Arial" w:hAnsi="Arial" w:cs="Arial"/>
                <w:bCs/>
                <w:sz w:val="16"/>
                <w:szCs w:val="16"/>
              </w:rPr>
              <w:t>średnioszary</w:t>
            </w:r>
            <w:proofErr w:type="spellEnd"/>
            <w:r w:rsidRPr="00513B7A">
              <w:rPr>
                <w:rFonts w:ascii="Arial" w:hAnsi="Arial" w:cs="Arial"/>
                <w:bCs/>
                <w:sz w:val="16"/>
                <w:szCs w:val="16"/>
              </w:rPr>
              <w:t xml:space="preserve">, lub pokrytego chromem  poprowadzonego wzdłuż zewnętrznej krawędzi stołu oraz nóg, z płynną regulacją wysokości w zakresie 60-82cm.  </w:t>
            </w:r>
          </w:p>
          <w:p w14:paraId="60C5ECAB" w14:textId="77777777" w:rsidR="00F43483" w:rsidRPr="00513B7A" w:rsidRDefault="00F43483" w:rsidP="000B4734">
            <w:pPr>
              <w:tabs>
                <w:tab w:val="num" w:pos="720"/>
              </w:tabs>
              <w:jc w:val="both"/>
              <w:rPr>
                <w:rFonts w:ascii="Arial" w:hAnsi="Arial" w:cs="Arial"/>
                <w:bCs/>
                <w:sz w:val="16"/>
                <w:szCs w:val="16"/>
              </w:rPr>
            </w:pPr>
            <w:r w:rsidRPr="00513B7A">
              <w:rPr>
                <w:rFonts w:ascii="Arial" w:hAnsi="Arial" w:cs="Arial"/>
                <w:bCs/>
                <w:sz w:val="16"/>
                <w:szCs w:val="16"/>
              </w:rPr>
              <w:t xml:space="preserve">Stelaż wykonany jest z zamkniętego profilu stalowego o przekroju prostokąta 3,5cm x 2,0cm.  Rama stelaża nie jest spawana (łączenia wykonane są przy pomocy mimośrodów), zapewniając tym samym jednorodność konstrukcji. </w:t>
            </w:r>
          </w:p>
          <w:p w14:paraId="60C5ECAC" w14:textId="77777777" w:rsidR="006A7A78" w:rsidRPr="00513B7A" w:rsidRDefault="00F43483" w:rsidP="000B4734">
            <w:pPr>
              <w:rPr>
                <w:rFonts w:ascii="Arial" w:hAnsi="Arial" w:cs="Arial"/>
                <w:bCs/>
                <w:sz w:val="16"/>
                <w:szCs w:val="16"/>
              </w:rPr>
            </w:pPr>
            <w:r w:rsidRPr="00513B7A">
              <w:rPr>
                <w:rFonts w:ascii="Arial" w:hAnsi="Arial" w:cs="Arial"/>
                <w:bCs/>
                <w:sz w:val="16"/>
                <w:szCs w:val="16"/>
              </w:rPr>
              <w:t>Nogi są przykręcane do stelaża, a nie bezpośrednio do blatu.</w:t>
            </w:r>
          </w:p>
        </w:tc>
        <w:tc>
          <w:tcPr>
            <w:tcW w:w="1214" w:type="dxa"/>
            <w:tcBorders>
              <w:top w:val="single" w:sz="8" w:space="0" w:color="auto"/>
              <w:left w:val="nil"/>
              <w:bottom w:val="single" w:sz="4" w:space="0" w:color="auto"/>
              <w:right w:val="single" w:sz="8" w:space="0" w:color="auto"/>
            </w:tcBorders>
            <w:vAlign w:val="center"/>
          </w:tcPr>
          <w:p w14:paraId="60C5ECAD" w14:textId="77777777" w:rsidR="002769A4" w:rsidRDefault="006A7A78" w:rsidP="000B4734">
            <w:pPr>
              <w:ind w:left="-70" w:right="-250"/>
              <w:rPr>
                <w:rFonts w:ascii="Arial" w:hAnsi="Arial" w:cs="Arial"/>
                <w:b/>
                <w:bCs/>
                <w:sz w:val="20"/>
                <w:szCs w:val="20"/>
              </w:rPr>
            </w:pPr>
            <w:r>
              <w:rPr>
                <w:rFonts w:ascii="Arial" w:hAnsi="Arial" w:cs="Arial"/>
                <w:b/>
                <w:bCs/>
                <w:sz w:val="20"/>
                <w:szCs w:val="20"/>
              </w:rPr>
              <w:t xml:space="preserve">         2</w:t>
            </w:r>
          </w:p>
        </w:tc>
        <w:tc>
          <w:tcPr>
            <w:tcW w:w="3402" w:type="dxa"/>
            <w:tcBorders>
              <w:top w:val="single" w:sz="8" w:space="0" w:color="auto"/>
              <w:left w:val="nil"/>
              <w:bottom w:val="single" w:sz="4" w:space="0" w:color="auto"/>
              <w:right w:val="single" w:sz="8" w:space="0" w:color="auto"/>
            </w:tcBorders>
            <w:vAlign w:val="center"/>
          </w:tcPr>
          <w:p w14:paraId="60C5ECAE" w14:textId="77777777" w:rsidR="002769A4" w:rsidRPr="0009451D" w:rsidRDefault="006A7A78" w:rsidP="000B4734">
            <w:pPr>
              <w:rPr>
                <w:rFonts w:ascii="Arial" w:hAnsi="Arial" w:cs="Arial"/>
              </w:rPr>
            </w:pPr>
            <w:r>
              <w:rPr>
                <w:rFonts w:ascii="Arial" w:hAnsi="Arial" w:cs="Arial"/>
                <w:b/>
                <w:bCs/>
                <w:noProof/>
                <w:sz w:val="16"/>
                <w:szCs w:val="16"/>
              </w:rPr>
              <w:drawing>
                <wp:anchor distT="0" distB="0" distL="114300" distR="114300" simplePos="0" relativeHeight="251660800" behindDoc="0" locked="0" layoutInCell="1" allowOverlap="1" wp14:anchorId="60C5EF70" wp14:editId="60C5EF71">
                  <wp:simplePos x="0" y="0"/>
                  <wp:positionH relativeFrom="column">
                    <wp:posOffset>492760</wp:posOffset>
                  </wp:positionH>
                  <wp:positionV relativeFrom="paragraph">
                    <wp:posOffset>-183515</wp:posOffset>
                  </wp:positionV>
                  <wp:extent cx="1130300" cy="1299845"/>
                  <wp:effectExtent l="0" t="0" r="0" b="0"/>
                  <wp:wrapNone/>
                  <wp:docPr id="2836" name="Obraz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3">
                            <a:lum bright="-4000" contrast="6000"/>
                            <a:extLst>
                              <a:ext uri="{28A0092B-C50C-407E-A947-70E740481C1C}">
                                <a14:useLocalDpi xmlns:a14="http://schemas.microsoft.com/office/drawing/2010/main" val="0"/>
                              </a:ext>
                            </a:extLst>
                          </a:blip>
                          <a:srcRect/>
                          <a:stretch>
                            <a:fillRect/>
                          </a:stretch>
                        </pic:blipFill>
                        <pic:spPr bwMode="auto">
                          <a:xfrm>
                            <a:off x="0" y="0"/>
                            <a:ext cx="1130300" cy="1299845"/>
                          </a:xfrm>
                          <a:prstGeom prst="rect">
                            <a:avLst/>
                          </a:prstGeom>
                          <a:noFill/>
                        </pic:spPr>
                      </pic:pic>
                    </a:graphicData>
                  </a:graphic>
                  <wp14:sizeRelH relativeFrom="page">
                    <wp14:pctWidth>0</wp14:pctWidth>
                  </wp14:sizeRelH>
                  <wp14:sizeRelV relativeFrom="page">
                    <wp14:pctHeight>0</wp14:pctHeight>
                  </wp14:sizeRelV>
                </wp:anchor>
              </w:drawing>
            </w:r>
            <w:r w:rsidR="002769A4">
              <w:rPr>
                <w:rFonts w:ascii="Arial" w:hAnsi="Arial" w:cs="Arial"/>
                <w:noProof/>
              </w:rPr>
              <w:drawing>
                <wp:anchor distT="0" distB="0" distL="114300" distR="114300" simplePos="0" relativeHeight="251658752" behindDoc="0" locked="0" layoutInCell="1" allowOverlap="1" wp14:anchorId="60C5EF72" wp14:editId="60C5EF73">
                  <wp:simplePos x="0" y="0"/>
                  <wp:positionH relativeFrom="column">
                    <wp:posOffset>3446145</wp:posOffset>
                  </wp:positionH>
                  <wp:positionV relativeFrom="paragraph">
                    <wp:posOffset>5175885</wp:posOffset>
                  </wp:positionV>
                  <wp:extent cx="1130300" cy="1299845"/>
                  <wp:effectExtent l="0" t="0" r="0" b="0"/>
                  <wp:wrapNone/>
                  <wp:docPr id="2835" name="Obraz 2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3">
                            <a:lum bright="-4000" contrast="6000"/>
                            <a:extLst>
                              <a:ext uri="{28A0092B-C50C-407E-A947-70E740481C1C}">
                                <a14:useLocalDpi xmlns:a14="http://schemas.microsoft.com/office/drawing/2010/main" val="0"/>
                              </a:ext>
                            </a:extLst>
                          </a:blip>
                          <a:srcRect/>
                          <a:stretch>
                            <a:fillRect/>
                          </a:stretch>
                        </pic:blipFill>
                        <pic:spPr bwMode="auto">
                          <a:xfrm>
                            <a:off x="0" y="0"/>
                            <a:ext cx="1130300" cy="1299845"/>
                          </a:xfrm>
                          <a:prstGeom prst="rect">
                            <a:avLst/>
                          </a:prstGeom>
                          <a:noFill/>
                        </pic:spPr>
                      </pic:pic>
                    </a:graphicData>
                  </a:graphic>
                  <wp14:sizeRelH relativeFrom="page">
                    <wp14:pctWidth>0</wp14:pctWidth>
                  </wp14:sizeRelH>
                  <wp14:sizeRelV relativeFrom="page">
                    <wp14:pctHeight>0</wp14:pctHeight>
                  </wp14:sizeRelV>
                </wp:anchor>
              </w:drawing>
            </w:r>
            <w:r w:rsidR="002769A4">
              <w:rPr>
                <w:rFonts w:ascii="Arial" w:hAnsi="Arial" w:cs="Arial"/>
                <w:noProof/>
              </w:rPr>
              <w:drawing>
                <wp:anchor distT="0" distB="0" distL="114300" distR="114300" simplePos="0" relativeHeight="251656704" behindDoc="0" locked="0" layoutInCell="1" allowOverlap="1" wp14:anchorId="60C5EF74" wp14:editId="60C5EF75">
                  <wp:simplePos x="0" y="0"/>
                  <wp:positionH relativeFrom="column">
                    <wp:posOffset>3446145</wp:posOffset>
                  </wp:positionH>
                  <wp:positionV relativeFrom="paragraph">
                    <wp:posOffset>5175885</wp:posOffset>
                  </wp:positionV>
                  <wp:extent cx="1130300" cy="1299845"/>
                  <wp:effectExtent l="0" t="0" r="0" b="0"/>
                  <wp:wrapNone/>
                  <wp:docPr id="2834" name="Obraz 2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3">
                            <a:lum bright="-4000" contrast="6000"/>
                            <a:extLst>
                              <a:ext uri="{28A0092B-C50C-407E-A947-70E740481C1C}">
                                <a14:useLocalDpi xmlns:a14="http://schemas.microsoft.com/office/drawing/2010/main" val="0"/>
                              </a:ext>
                            </a:extLst>
                          </a:blip>
                          <a:srcRect/>
                          <a:stretch>
                            <a:fillRect/>
                          </a:stretch>
                        </pic:blipFill>
                        <pic:spPr bwMode="auto">
                          <a:xfrm>
                            <a:off x="0" y="0"/>
                            <a:ext cx="1130300" cy="1299845"/>
                          </a:xfrm>
                          <a:prstGeom prst="rect">
                            <a:avLst/>
                          </a:prstGeom>
                          <a:noFill/>
                        </pic:spPr>
                      </pic:pic>
                    </a:graphicData>
                  </a:graphic>
                  <wp14:sizeRelH relativeFrom="page">
                    <wp14:pctWidth>0</wp14:pctWidth>
                  </wp14:sizeRelH>
                  <wp14:sizeRelV relativeFrom="page">
                    <wp14:pctHeight>0</wp14:pctHeight>
                  </wp14:sizeRelV>
                </wp:anchor>
              </w:drawing>
            </w:r>
            <w:r w:rsidR="002769A4">
              <w:rPr>
                <w:rFonts w:ascii="Arial" w:hAnsi="Arial" w:cs="Arial"/>
                <w:noProof/>
              </w:rPr>
              <w:drawing>
                <wp:anchor distT="0" distB="0" distL="114300" distR="114300" simplePos="0" relativeHeight="251655680" behindDoc="0" locked="0" layoutInCell="1" allowOverlap="1" wp14:anchorId="60C5EF76" wp14:editId="60C5EF77">
                  <wp:simplePos x="0" y="0"/>
                  <wp:positionH relativeFrom="column">
                    <wp:posOffset>3446145</wp:posOffset>
                  </wp:positionH>
                  <wp:positionV relativeFrom="paragraph">
                    <wp:posOffset>5175885</wp:posOffset>
                  </wp:positionV>
                  <wp:extent cx="1130300" cy="1299845"/>
                  <wp:effectExtent l="0" t="0" r="0" b="0"/>
                  <wp:wrapNone/>
                  <wp:docPr id="2833" name="Obraz 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a:lum bright="-4000" contrast="6000"/>
                            <a:extLst>
                              <a:ext uri="{28A0092B-C50C-407E-A947-70E740481C1C}">
                                <a14:useLocalDpi xmlns:a14="http://schemas.microsoft.com/office/drawing/2010/main" val="0"/>
                              </a:ext>
                            </a:extLst>
                          </a:blip>
                          <a:srcRect/>
                          <a:stretch>
                            <a:fillRect/>
                          </a:stretch>
                        </pic:blipFill>
                        <pic:spPr bwMode="auto">
                          <a:xfrm>
                            <a:off x="0" y="0"/>
                            <a:ext cx="1130300" cy="1299845"/>
                          </a:xfrm>
                          <a:prstGeom prst="rect">
                            <a:avLst/>
                          </a:prstGeom>
                          <a:noFill/>
                        </pic:spPr>
                      </pic:pic>
                    </a:graphicData>
                  </a:graphic>
                  <wp14:sizeRelH relativeFrom="page">
                    <wp14:pctWidth>0</wp14:pctWidth>
                  </wp14:sizeRelH>
                  <wp14:sizeRelV relativeFrom="page">
                    <wp14:pctHeight>0</wp14:pctHeight>
                  </wp14:sizeRelV>
                </wp:anchor>
              </w:drawing>
            </w:r>
            <w:r w:rsidR="002769A4">
              <w:rPr>
                <w:rFonts w:ascii="Arial" w:hAnsi="Arial" w:cs="Arial"/>
                <w:noProof/>
              </w:rPr>
              <w:drawing>
                <wp:anchor distT="0" distB="0" distL="114300" distR="114300" simplePos="0" relativeHeight="251654656" behindDoc="0" locked="0" layoutInCell="1" allowOverlap="1" wp14:anchorId="60C5EF78" wp14:editId="60C5EF79">
                  <wp:simplePos x="0" y="0"/>
                  <wp:positionH relativeFrom="column">
                    <wp:posOffset>3446145</wp:posOffset>
                  </wp:positionH>
                  <wp:positionV relativeFrom="paragraph">
                    <wp:posOffset>5175885</wp:posOffset>
                  </wp:positionV>
                  <wp:extent cx="1130300" cy="1299845"/>
                  <wp:effectExtent l="0" t="0" r="0" b="0"/>
                  <wp:wrapNone/>
                  <wp:docPr id="2832" name="Obraz 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3">
                            <a:lum bright="-4000" contrast="6000"/>
                            <a:extLst>
                              <a:ext uri="{28A0092B-C50C-407E-A947-70E740481C1C}">
                                <a14:useLocalDpi xmlns:a14="http://schemas.microsoft.com/office/drawing/2010/main" val="0"/>
                              </a:ext>
                            </a:extLst>
                          </a:blip>
                          <a:srcRect/>
                          <a:stretch>
                            <a:fillRect/>
                          </a:stretch>
                        </pic:blipFill>
                        <pic:spPr bwMode="auto">
                          <a:xfrm>
                            <a:off x="0" y="0"/>
                            <a:ext cx="1130300" cy="1299845"/>
                          </a:xfrm>
                          <a:prstGeom prst="rect">
                            <a:avLst/>
                          </a:prstGeom>
                          <a:noFill/>
                        </pic:spPr>
                      </pic:pic>
                    </a:graphicData>
                  </a:graphic>
                  <wp14:sizeRelH relativeFrom="page">
                    <wp14:pctWidth>0</wp14:pctWidth>
                  </wp14:sizeRelH>
                  <wp14:sizeRelV relativeFrom="page">
                    <wp14:pctHeight>0</wp14:pctHeight>
                  </wp14:sizeRelV>
                </wp:anchor>
              </w:drawing>
            </w:r>
          </w:p>
          <w:p w14:paraId="60C5ECAF" w14:textId="77777777" w:rsidR="002769A4" w:rsidRPr="0009451D" w:rsidRDefault="002769A4" w:rsidP="000B4734">
            <w:pPr>
              <w:jc w:val="center"/>
              <w:rPr>
                <w:rFonts w:ascii="Arial" w:hAnsi="Arial" w:cs="Arial"/>
              </w:rPr>
            </w:pPr>
            <w:r w:rsidRPr="0009451D">
              <w:rPr>
                <w:rFonts w:ascii="Arial" w:hAnsi="Arial" w:cs="Arial"/>
                <w:noProof/>
              </w:rPr>
              <w:drawing>
                <wp:anchor distT="0" distB="0" distL="114300" distR="114300" simplePos="0" relativeHeight="251653632" behindDoc="0" locked="0" layoutInCell="1" allowOverlap="1" wp14:anchorId="60C5EF7A" wp14:editId="60C5EF7B">
                  <wp:simplePos x="0" y="0"/>
                  <wp:positionH relativeFrom="column">
                    <wp:posOffset>403860</wp:posOffset>
                  </wp:positionH>
                  <wp:positionV relativeFrom="paragraph">
                    <wp:posOffset>0</wp:posOffset>
                  </wp:positionV>
                  <wp:extent cx="1912620" cy="0"/>
                  <wp:effectExtent l="0" t="0" r="0" b="0"/>
                  <wp:wrapNone/>
                  <wp:docPr id="283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912620" cy="0"/>
                          </a:xfrm>
                          <a:prstGeom prst="rect">
                            <a:avLst/>
                          </a:prstGeom>
                          <a:noFill/>
                        </pic:spPr>
                      </pic:pic>
                    </a:graphicData>
                  </a:graphic>
                </wp:anchor>
              </w:drawing>
            </w:r>
          </w:p>
          <w:p w14:paraId="60C5ECB0" w14:textId="77777777" w:rsidR="002769A4" w:rsidRPr="0009451D" w:rsidRDefault="002769A4" w:rsidP="000B4734">
            <w:pPr>
              <w:jc w:val="center"/>
              <w:rPr>
                <w:rFonts w:ascii="Arial" w:hAnsi="Arial" w:cs="Arial"/>
              </w:rPr>
            </w:pPr>
          </w:p>
          <w:p w14:paraId="60C5ECB1" w14:textId="77777777" w:rsidR="002769A4" w:rsidRDefault="002769A4" w:rsidP="000B4734">
            <w:pPr>
              <w:jc w:val="center"/>
              <w:rPr>
                <w:rFonts w:ascii="Arial" w:hAnsi="Arial" w:cs="Arial"/>
              </w:rPr>
            </w:pPr>
          </w:p>
        </w:tc>
      </w:tr>
      <w:tr w:rsidR="002769A4" w:rsidRPr="0009451D" w14:paraId="60C5ECC5" w14:textId="77777777" w:rsidTr="00390184">
        <w:trPr>
          <w:trHeight w:val="2407"/>
        </w:trPr>
        <w:tc>
          <w:tcPr>
            <w:tcW w:w="428" w:type="dxa"/>
            <w:tcBorders>
              <w:top w:val="single" w:sz="4" w:space="0" w:color="auto"/>
              <w:left w:val="single" w:sz="8" w:space="0" w:color="auto"/>
              <w:bottom w:val="single" w:sz="8" w:space="0" w:color="auto"/>
              <w:right w:val="single" w:sz="8" w:space="0" w:color="auto"/>
            </w:tcBorders>
            <w:vAlign w:val="center"/>
          </w:tcPr>
          <w:p w14:paraId="60C5ECB3" w14:textId="5A27A61A" w:rsidR="002769A4" w:rsidRDefault="003915C0" w:rsidP="000B4734">
            <w:pPr>
              <w:jc w:val="center"/>
              <w:rPr>
                <w:rFonts w:ascii="Arial" w:hAnsi="Arial" w:cs="Arial"/>
                <w:b/>
                <w:sz w:val="20"/>
                <w:szCs w:val="20"/>
              </w:rPr>
            </w:pPr>
            <w:r>
              <w:rPr>
                <w:rFonts w:ascii="Arial" w:hAnsi="Arial" w:cs="Arial"/>
                <w:b/>
                <w:sz w:val="20"/>
                <w:szCs w:val="20"/>
              </w:rPr>
              <w:t>60</w:t>
            </w:r>
          </w:p>
        </w:tc>
        <w:tc>
          <w:tcPr>
            <w:tcW w:w="5232" w:type="dxa"/>
            <w:tcBorders>
              <w:top w:val="single" w:sz="4" w:space="0" w:color="auto"/>
              <w:left w:val="nil"/>
              <w:bottom w:val="single" w:sz="8" w:space="0" w:color="auto"/>
              <w:right w:val="single" w:sz="8" w:space="0" w:color="auto"/>
            </w:tcBorders>
            <w:vAlign w:val="center"/>
          </w:tcPr>
          <w:p w14:paraId="60C5ECB4" w14:textId="77777777" w:rsidR="006A7A78" w:rsidRPr="00513B7A" w:rsidRDefault="006A7A78" w:rsidP="000B4734">
            <w:pPr>
              <w:rPr>
                <w:rFonts w:ascii="Arial" w:hAnsi="Arial" w:cs="Arial"/>
                <w:b/>
                <w:bCs/>
                <w:sz w:val="16"/>
                <w:szCs w:val="16"/>
              </w:rPr>
            </w:pPr>
          </w:p>
          <w:p w14:paraId="60C5ECB5" w14:textId="77777777" w:rsidR="006A7A78" w:rsidRPr="00513B7A" w:rsidRDefault="006A7A78" w:rsidP="000B4734">
            <w:pPr>
              <w:rPr>
                <w:rFonts w:ascii="Arial" w:hAnsi="Arial" w:cs="Arial"/>
                <w:bCs/>
                <w:sz w:val="16"/>
                <w:szCs w:val="16"/>
              </w:rPr>
            </w:pPr>
            <w:r w:rsidRPr="00513B7A">
              <w:rPr>
                <w:rFonts w:ascii="Arial" w:hAnsi="Arial" w:cs="Arial"/>
                <w:b/>
                <w:bCs/>
                <w:sz w:val="16"/>
                <w:szCs w:val="16"/>
              </w:rPr>
              <w:t>Stół systemowy o wymiarze 150cmx80cm</w:t>
            </w:r>
            <w:r w:rsidRPr="00513B7A">
              <w:rPr>
                <w:rFonts w:ascii="Arial" w:hAnsi="Arial" w:cs="Arial"/>
                <w:bCs/>
                <w:sz w:val="16"/>
                <w:szCs w:val="16"/>
              </w:rPr>
              <w:t xml:space="preserve">, blat laminat biały, 4 nogi malowane proszkowo na kolor </w:t>
            </w:r>
            <w:proofErr w:type="spellStart"/>
            <w:r w:rsidRPr="00513B7A">
              <w:rPr>
                <w:rFonts w:ascii="Arial" w:hAnsi="Arial" w:cs="Arial"/>
                <w:bCs/>
                <w:sz w:val="16"/>
                <w:szCs w:val="16"/>
              </w:rPr>
              <w:t>średnioszary</w:t>
            </w:r>
            <w:proofErr w:type="spellEnd"/>
            <w:r w:rsidRPr="00513B7A">
              <w:rPr>
                <w:rFonts w:ascii="Arial" w:hAnsi="Arial" w:cs="Arial"/>
                <w:bCs/>
                <w:sz w:val="16"/>
                <w:szCs w:val="16"/>
              </w:rPr>
              <w:t xml:space="preserve"> lub pokryte chromem. </w:t>
            </w:r>
          </w:p>
          <w:p w14:paraId="60C5ECB6" w14:textId="77777777" w:rsidR="006A7A78" w:rsidRPr="00513B7A" w:rsidRDefault="006A7A78" w:rsidP="000B4734">
            <w:pPr>
              <w:rPr>
                <w:rFonts w:ascii="Arial" w:hAnsi="Arial" w:cs="Arial"/>
                <w:bCs/>
                <w:sz w:val="16"/>
                <w:szCs w:val="16"/>
              </w:rPr>
            </w:pPr>
            <w:r w:rsidRPr="00513B7A">
              <w:rPr>
                <w:rFonts w:ascii="Arial" w:hAnsi="Arial" w:cs="Arial"/>
                <w:bCs/>
                <w:sz w:val="16"/>
                <w:szCs w:val="16"/>
              </w:rPr>
              <w:t xml:space="preserve">Stół ma być przeznaczony do intensywnej eksploatacji w budynkach użyteczności publicznej. Blat wykonany z płyty wiórowej, trójwarstwowej spełniającej normę E1, grubości 22mm, pokryty laminatem białym HPL o grubości 0,40mm. Krawędź trwale zabezpieczona doklejką PCV o grubości 2,0mm. </w:t>
            </w:r>
          </w:p>
          <w:p w14:paraId="60C5ECB7" w14:textId="77777777" w:rsidR="006A7A78" w:rsidRPr="00513B7A" w:rsidRDefault="006A7A78" w:rsidP="000B4734">
            <w:pPr>
              <w:tabs>
                <w:tab w:val="num" w:pos="720"/>
              </w:tabs>
              <w:jc w:val="both"/>
              <w:rPr>
                <w:rFonts w:ascii="Arial" w:hAnsi="Arial" w:cs="Arial"/>
                <w:bCs/>
                <w:sz w:val="16"/>
                <w:szCs w:val="16"/>
              </w:rPr>
            </w:pPr>
            <w:r w:rsidRPr="00513B7A">
              <w:rPr>
                <w:rFonts w:ascii="Arial" w:hAnsi="Arial" w:cs="Arial"/>
                <w:bCs/>
                <w:sz w:val="16"/>
                <w:szCs w:val="16"/>
              </w:rPr>
              <w:t xml:space="preserve">Konstrukcja składa się ze stelaża malowanego proszkowo na kolor </w:t>
            </w:r>
            <w:proofErr w:type="spellStart"/>
            <w:r w:rsidRPr="00513B7A">
              <w:rPr>
                <w:rFonts w:ascii="Arial" w:hAnsi="Arial" w:cs="Arial"/>
                <w:bCs/>
                <w:sz w:val="16"/>
                <w:szCs w:val="16"/>
              </w:rPr>
              <w:t>średnioszary</w:t>
            </w:r>
            <w:proofErr w:type="spellEnd"/>
            <w:r w:rsidRPr="00513B7A">
              <w:rPr>
                <w:rFonts w:ascii="Arial" w:hAnsi="Arial" w:cs="Arial"/>
                <w:bCs/>
                <w:sz w:val="16"/>
                <w:szCs w:val="16"/>
              </w:rPr>
              <w:t xml:space="preserve">, lub pokrytego chromem  poprowadzonego wzdłuż zewnętrznej krawędzi stołu oraz nóg, z płynną regulacją wysokości w zakresie 60-82cm.Stelaż wykonany jest z zamkniętego profilu stalowego o przekroju prostokąta 3,5cm x 2,0cm.  Rama stelaża nie jest spawana (łączenia wykonane są przy pomocy mimośrodów), zapewniając tym samym jednorodność konstrukcji. </w:t>
            </w:r>
          </w:p>
          <w:p w14:paraId="60C5ECBA" w14:textId="1FE92371" w:rsidR="006A7A78" w:rsidRPr="00513B7A" w:rsidRDefault="006A7A78" w:rsidP="000B4734">
            <w:pPr>
              <w:rPr>
                <w:rFonts w:ascii="Arial" w:hAnsi="Arial" w:cs="Arial"/>
                <w:b/>
                <w:bCs/>
                <w:sz w:val="16"/>
                <w:szCs w:val="16"/>
              </w:rPr>
            </w:pPr>
            <w:r w:rsidRPr="00513B7A">
              <w:rPr>
                <w:rFonts w:ascii="Arial" w:hAnsi="Arial" w:cs="Arial"/>
                <w:bCs/>
                <w:sz w:val="16"/>
                <w:szCs w:val="16"/>
              </w:rPr>
              <w:t>Nogi są przykręcane do stelaża, a nie bezpośrednio do blatu.</w:t>
            </w:r>
          </w:p>
        </w:tc>
        <w:tc>
          <w:tcPr>
            <w:tcW w:w="1214" w:type="dxa"/>
            <w:tcBorders>
              <w:top w:val="single" w:sz="4" w:space="0" w:color="auto"/>
              <w:left w:val="nil"/>
              <w:bottom w:val="single" w:sz="8" w:space="0" w:color="auto"/>
              <w:right w:val="single" w:sz="8" w:space="0" w:color="auto"/>
            </w:tcBorders>
            <w:vAlign w:val="center"/>
          </w:tcPr>
          <w:p w14:paraId="60C5ECBB" w14:textId="77777777" w:rsidR="002769A4" w:rsidRDefault="002769A4" w:rsidP="000B4734">
            <w:pPr>
              <w:ind w:right="-114"/>
              <w:rPr>
                <w:rFonts w:ascii="Arial" w:hAnsi="Arial" w:cs="Arial"/>
                <w:b/>
                <w:bCs/>
                <w:sz w:val="20"/>
                <w:szCs w:val="20"/>
              </w:rPr>
            </w:pPr>
            <w:r>
              <w:rPr>
                <w:rFonts w:ascii="Arial" w:hAnsi="Arial" w:cs="Arial"/>
                <w:b/>
                <w:bCs/>
                <w:sz w:val="20"/>
                <w:szCs w:val="20"/>
              </w:rPr>
              <w:t xml:space="preserve">    </w:t>
            </w:r>
          </w:p>
          <w:p w14:paraId="60C5ECBC" w14:textId="77777777" w:rsidR="002769A4" w:rsidRPr="00183924" w:rsidRDefault="002769A4" w:rsidP="000B4734">
            <w:pPr>
              <w:ind w:right="-114"/>
              <w:rPr>
                <w:rFonts w:ascii="Arial" w:hAnsi="Arial" w:cs="Arial"/>
                <w:b/>
                <w:bCs/>
                <w:sz w:val="20"/>
                <w:szCs w:val="20"/>
              </w:rPr>
            </w:pPr>
            <w:r>
              <w:rPr>
                <w:rFonts w:ascii="Arial" w:hAnsi="Arial" w:cs="Arial"/>
                <w:b/>
                <w:bCs/>
                <w:sz w:val="20"/>
                <w:szCs w:val="20"/>
              </w:rPr>
              <w:t xml:space="preserve">      </w:t>
            </w:r>
            <w:r w:rsidR="006A7A78">
              <w:rPr>
                <w:rFonts w:ascii="Arial" w:hAnsi="Arial" w:cs="Arial"/>
                <w:b/>
                <w:bCs/>
                <w:sz w:val="20"/>
                <w:szCs w:val="20"/>
              </w:rPr>
              <w:t xml:space="preserve"> 1</w:t>
            </w:r>
          </w:p>
        </w:tc>
        <w:tc>
          <w:tcPr>
            <w:tcW w:w="3402" w:type="dxa"/>
            <w:tcBorders>
              <w:top w:val="single" w:sz="4" w:space="0" w:color="auto"/>
              <w:left w:val="nil"/>
              <w:bottom w:val="single" w:sz="8" w:space="0" w:color="auto"/>
              <w:right w:val="single" w:sz="8" w:space="0" w:color="auto"/>
            </w:tcBorders>
            <w:vAlign w:val="center"/>
          </w:tcPr>
          <w:p w14:paraId="60C5ECBD" w14:textId="77777777" w:rsidR="00C13433" w:rsidRDefault="006A7A78" w:rsidP="000B4734">
            <w:pPr>
              <w:rPr>
                <w:rFonts w:ascii="Arial" w:hAnsi="Arial" w:cs="Arial"/>
              </w:rPr>
            </w:pPr>
            <w:r>
              <w:rPr>
                <w:rFonts w:ascii="Arial" w:hAnsi="Arial" w:cs="Arial"/>
                <w:b/>
                <w:bCs/>
                <w:noProof/>
                <w:sz w:val="16"/>
                <w:szCs w:val="16"/>
              </w:rPr>
              <w:drawing>
                <wp:anchor distT="0" distB="0" distL="114300" distR="114300" simplePos="0" relativeHeight="251663872" behindDoc="0" locked="0" layoutInCell="1" allowOverlap="1" wp14:anchorId="60C5EF7C" wp14:editId="60C5EF7D">
                  <wp:simplePos x="0" y="0"/>
                  <wp:positionH relativeFrom="column">
                    <wp:posOffset>450850</wp:posOffset>
                  </wp:positionH>
                  <wp:positionV relativeFrom="paragraph">
                    <wp:posOffset>6350</wp:posOffset>
                  </wp:positionV>
                  <wp:extent cx="1176020" cy="1000125"/>
                  <wp:effectExtent l="0" t="0" r="5080" b="9525"/>
                  <wp:wrapNone/>
                  <wp:docPr id="2841" name="Obraz 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3">
                            <a:lum bright="-4000" contrast="6000"/>
                            <a:extLst>
                              <a:ext uri="{28A0092B-C50C-407E-A947-70E740481C1C}">
                                <a14:useLocalDpi xmlns:a14="http://schemas.microsoft.com/office/drawing/2010/main" val="0"/>
                              </a:ext>
                            </a:extLst>
                          </a:blip>
                          <a:srcRect/>
                          <a:stretch>
                            <a:fillRect/>
                          </a:stretch>
                        </pic:blipFill>
                        <pic:spPr bwMode="auto">
                          <a:xfrm>
                            <a:off x="0" y="0"/>
                            <a:ext cx="1176020" cy="100012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noProof/>
              </w:rPr>
              <w:drawing>
                <wp:anchor distT="0" distB="0" distL="114300" distR="114300" simplePos="0" relativeHeight="251662848" behindDoc="0" locked="0" layoutInCell="1" allowOverlap="1" wp14:anchorId="60C5EF7E" wp14:editId="60C5EF7F">
                  <wp:simplePos x="0" y="0"/>
                  <wp:positionH relativeFrom="column">
                    <wp:posOffset>3400425</wp:posOffset>
                  </wp:positionH>
                  <wp:positionV relativeFrom="paragraph">
                    <wp:posOffset>2021840</wp:posOffset>
                  </wp:positionV>
                  <wp:extent cx="1176020" cy="1000125"/>
                  <wp:effectExtent l="0" t="0" r="5080" b="9525"/>
                  <wp:wrapNone/>
                  <wp:docPr id="2840" name="Obraz 2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lum bright="-4000" contrast="6000"/>
                            <a:extLst>
                              <a:ext uri="{28A0092B-C50C-407E-A947-70E740481C1C}">
                                <a14:useLocalDpi xmlns:a14="http://schemas.microsoft.com/office/drawing/2010/main" val="0"/>
                              </a:ext>
                            </a:extLst>
                          </a:blip>
                          <a:srcRect/>
                          <a:stretch>
                            <a:fillRect/>
                          </a:stretch>
                        </pic:blipFill>
                        <pic:spPr bwMode="auto">
                          <a:xfrm>
                            <a:off x="0" y="0"/>
                            <a:ext cx="1176020" cy="100012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noProof/>
              </w:rPr>
              <w:drawing>
                <wp:anchor distT="0" distB="0" distL="114300" distR="114300" simplePos="0" relativeHeight="251661824" behindDoc="0" locked="0" layoutInCell="1" allowOverlap="1" wp14:anchorId="60C5EF80" wp14:editId="60C5EF81">
                  <wp:simplePos x="0" y="0"/>
                  <wp:positionH relativeFrom="column">
                    <wp:posOffset>3400425</wp:posOffset>
                  </wp:positionH>
                  <wp:positionV relativeFrom="paragraph">
                    <wp:posOffset>2021840</wp:posOffset>
                  </wp:positionV>
                  <wp:extent cx="1176020" cy="1000125"/>
                  <wp:effectExtent l="0" t="0" r="5080" b="9525"/>
                  <wp:wrapNone/>
                  <wp:docPr id="2839" name="Obraz 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3">
                            <a:lum bright="-4000" contrast="6000"/>
                            <a:extLst>
                              <a:ext uri="{28A0092B-C50C-407E-A947-70E740481C1C}">
                                <a14:useLocalDpi xmlns:a14="http://schemas.microsoft.com/office/drawing/2010/main" val="0"/>
                              </a:ext>
                            </a:extLst>
                          </a:blip>
                          <a:srcRect/>
                          <a:stretch>
                            <a:fillRect/>
                          </a:stretch>
                        </pic:blipFill>
                        <pic:spPr bwMode="auto">
                          <a:xfrm>
                            <a:off x="0" y="0"/>
                            <a:ext cx="1176020" cy="1000125"/>
                          </a:xfrm>
                          <a:prstGeom prst="rect">
                            <a:avLst/>
                          </a:prstGeom>
                          <a:noFill/>
                        </pic:spPr>
                      </pic:pic>
                    </a:graphicData>
                  </a:graphic>
                  <wp14:sizeRelH relativeFrom="page">
                    <wp14:pctWidth>0</wp14:pctWidth>
                  </wp14:sizeRelH>
                  <wp14:sizeRelV relativeFrom="page">
                    <wp14:pctHeight>0</wp14:pctHeight>
                  </wp14:sizeRelV>
                </wp:anchor>
              </w:drawing>
            </w:r>
          </w:p>
          <w:p w14:paraId="60C5ECBE" w14:textId="77777777" w:rsidR="00C13433" w:rsidRDefault="00C13433" w:rsidP="000B4734">
            <w:pPr>
              <w:jc w:val="center"/>
              <w:rPr>
                <w:rFonts w:ascii="Arial" w:hAnsi="Arial" w:cs="Arial"/>
              </w:rPr>
            </w:pPr>
          </w:p>
          <w:p w14:paraId="60C5ECBF" w14:textId="77777777" w:rsidR="00C13433" w:rsidRDefault="00C13433" w:rsidP="000B4734">
            <w:pPr>
              <w:jc w:val="center"/>
              <w:rPr>
                <w:rFonts w:ascii="Arial" w:hAnsi="Arial" w:cs="Arial"/>
              </w:rPr>
            </w:pPr>
          </w:p>
          <w:p w14:paraId="60C5ECC0" w14:textId="77777777" w:rsidR="00C13433" w:rsidRDefault="00C13433" w:rsidP="000B4734">
            <w:pPr>
              <w:jc w:val="center"/>
              <w:rPr>
                <w:rFonts w:ascii="Arial" w:hAnsi="Arial" w:cs="Arial"/>
              </w:rPr>
            </w:pPr>
          </w:p>
          <w:p w14:paraId="60C5ECC1" w14:textId="77777777" w:rsidR="00C13433" w:rsidRDefault="00C13433" w:rsidP="000B4734">
            <w:pPr>
              <w:jc w:val="center"/>
              <w:rPr>
                <w:rFonts w:ascii="Arial" w:hAnsi="Arial" w:cs="Arial"/>
              </w:rPr>
            </w:pPr>
          </w:p>
          <w:p w14:paraId="60C5ECC2" w14:textId="77777777" w:rsidR="00C13433" w:rsidRDefault="00C13433" w:rsidP="000B4734">
            <w:pPr>
              <w:jc w:val="center"/>
              <w:rPr>
                <w:rFonts w:ascii="Arial" w:hAnsi="Arial" w:cs="Arial"/>
              </w:rPr>
            </w:pPr>
          </w:p>
          <w:p w14:paraId="60C5ECC3" w14:textId="77777777" w:rsidR="00C13433" w:rsidRDefault="00C13433" w:rsidP="000B4734">
            <w:pPr>
              <w:jc w:val="center"/>
              <w:rPr>
                <w:rFonts w:ascii="Arial" w:hAnsi="Arial" w:cs="Arial"/>
              </w:rPr>
            </w:pPr>
          </w:p>
          <w:p w14:paraId="60C5ECC4" w14:textId="77777777" w:rsidR="00C13433" w:rsidRPr="00FF78E9" w:rsidRDefault="00C13433" w:rsidP="000B4734">
            <w:pPr>
              <w:rPr>
                <w:rFonts w:ascii="Arial" w:hAnsi="Arial" w:cs="Arial"/>
              </w:rPr>
            </w:pPr>
          </w:p>
        </w:tc>
      </w:tr>
      <w:tr w:rsidR="007B4BC4" w:rsidRPr="00C511BE" w14:paraId="50A47D2E" w14:textId="77777777" w:rsidTr="00390184">
        <w:tblPrEx>
          <w:tblLook w:val="00A0" w:firstRow="1" w:lastRow="0" w:firstColumn="1" w:lastColumn="0" w:noHBand="0" w:noVBand="0"/>
        </w:tblPrEx>
        <w:trPr>
          <w:trHeight w:val="733"/>
        </w:trPr>
        <w:tc>
          <w:tcPr>
            <w:tcW w:w="428" w:type="dxa"/>
            <w:tcBorders>
              <w:top w:val="single" w:sz="8" w:space="0" w:color="auto"/>
              <w:left w:val="single" w:sz="8" w:space="0" w:color="auto"/>
              <w:bottom w:val="single" w:sz="4" w:space="0" w:color="auto"/>
              <w:right w:val="single" w:sz="8" w:space="0" w:color="auto"/>
            </w:tcBorders>
            <w:vAlign w:val="center"/>
          </w:tcPr>
          <w:p w14:paraId="3BFB14BE" w14:textId="77777777" w:rsidR="007B4BC4" w:rsidRPr="003669FE" w:rsidRDefault="007B4BC4" w:rsidP="007B4BC4">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5232" w:type="dxa"/>
            <w:tcBorders>
              <w:top w:val="single" w:sz="8" w:space="0" w:color="auto"/>
              <w:left w:val="nil"/>
              <w:bottom w:val="single" w:sz="4" w:space="0" w:color="auto"/>
              <w:right w:val="single" w:sz="8" w:space="0" w:color="auto"/>
            </w:tcBorders>
            <w:vAlign w:val="center"/>
          </w:tcPr>
          <w:p w14:paraId="2A5783FB" w14:textId="77777777" w:rsidR="007B4BC4" w:rsidRPr="00FF78E9" w:rsidRDefault="007B4BC4" w:rsidP="007B4BC4">
            <w:pPr>
              <w:jc w:val="center"/>
              <w:rPr>
                <w:rFonts w:ascii="Arial" w:hAnsi="Arial" w:cs="Arial"/>
                <w:b/>
                <w:bCs/>
                <w:sz w:val="16"/>
                <w:szCs w:val="16"/>
              </w:rPr>
            </w:pPr>
            <w:r w:rsidRPr="00FF78E9">
              <w:rPr>
                <w:rFonts w:ascii="Arial" w:hAnsi="Arial" w:cs="Arial"/>
                <w:b/>
                <w:bCs/>
                <w:sz w:val="16"/>
                <w:szCs w:val="16"/>
              </w:rPr>
              <w:t xml:space="preserve">Opis, nazwa usługi, </w:t>
            </w:r>
          </w:p>
          <w:p w14:paraId="7A6F0E8B" w14:textId="77777777" w:rsidR="007B4BC4" w:rsidRPr="00FF78E9" w:rsidRDefault="007B4BC4" w:rsidP="007B4BC4">
            <w:pPr>
              <w:jc w:val="center"/>
              <w:rPr>
                <w:rFonts w:ascii="Arial" w:hAnsi="Arial" w:cs="Arial"/>
                <w:b/>
                <w:bCs/>
                <w:sz w:val="16"/>
                <w:szCs w:val="16"/>
              </w:rPr>
            </w:pPr>
            <w:r w:rsidRPr="00FF78E9">
              <w:rPr>
                <w:rFonts w:ascii="Arial" w:hAnsi="Arial" w:cs="Arial"/>
                <w:b/>
                <w:bCs/>
                <w:sz w:val="16"/>
                <w:szCs w:val="16"/>
              </w:rPr>
              <w:t>dostawa i montaż</w:t>
            </w:r>
          </w:p>
        </w:tc>
        <w:tc>
          <w:tcPr>
            <w:tcW w:w="1214" w:type="dxa"/>
            <w:tcBorders>
              <w:top w:val="single" w:sz="8" w:space="0" w:color="auto"/>
              <w:left w:val="nil"/>
              <w:bottom w:val="single" w:sz="4" w:space="0" w:color="auto"/>
              <w:right w:val="single" w:sz="8" w:space="0" w:color="auto"/>
            </w:tcBorders>
            <w:vAlign w:val="center"/>
          </w:tcPr>
          <w:p w14:paraId="118DECF3" w14:textId="77777777" w:rsidR="007B4BC4" w:rsidRPr="00FF78E9" w:rsidRDefault="007B4BC4" w:rsidP="007B4BC4">
            <w:pPr>
              <w:rPr>
                <w:rFonts w:ascii="Arial Narrow" w:hAnsi="Arial Narrow"/>
                <w:b/>
                <w:bCs/>
                <w:sz w:val="20"/>
                <w:szCs w:val="18"/>
              </w:rPr>
            </w:pPr>
            <w:r>
              <w:rPr>
                <w:rFonts w:ascii="Arial Narrow" w:hAnsi="Arial Narrow"/>
                <w:b/>
                <w:bCs/>
                <w:sz w:val="20"/>
                <w:szCs w:val="18"/>
              </w:rPr>
              <w:t xml:space="preserve">        </w:t>
            </w:r>
            <w:r w:rsidRPr="00FF78E9">
              <w:rPr>
                <w:rFonts w:ascii="Arial Narrow" w:hAnsi="Arial Narrow"/>
                <w:b/>
                <w:bCs/>
                <w:sz w:val="20"/>
                <w:szCs w:val="18"/>
              </w:rPr>
              <w:t>Ilość</w:t>
            </w:r>
          </w:p>
          <w:p w14:paraId="0CC7E2E6" w14:textId="77777777" w:rsidR="007B4BC4" w:rsidRPr="00FF78E9" w:rsidRDefault="007B4BC4" w:rsidP="007B4BC4">
            <w:pPr>
              <w:ind w:left="-103" w:right="-154"/>
              <w:jc w:val="center"/>
              <w:rPr>
                <w:rFonts w:ascii="Arial" w:hAnsi="Arial" w:cs="Arial"/>
                <w:b/>
                <w:bCs/>
                <w:sz w:val="20"/>
                <w:szCs w:val="18"/>
              </w:rPr>
            </w:pPr>
            <w:r w:rsidRPr="00FF78E9">
              <w:rPr>
                <w:rFonts w:ascii="Arial Narrow" w:hAnsi="Arial Narrow"/>
                <w:b/>
                <w:bCs/>
                <w:sz w:val="20"/>
                <w:szCs w:val="18"/>
              </w:rPr>
              <w:t>[szt.]</w:t>
            </w:r>
          </w:p>
        </w:tc>
        <w:tc>
          <w:tcPr>
            <w:tcW w:w="3402" w:type="dxa"/>
            <w:tcBorders>
              <w:top w:val="single" w:sz="8" w:space="0" w:color="auto"/>
              <w:left w:val="nil"/>
              <w:bottom w:val="single" w:sz="4" w:space="0" w:color="auto"/>
              <w:right w:val="single" w:sz="8" w:space="0" w:color="auto"/>
            </w:tcBorders>
            <w:vAlign w:val="center"/>
          </w:tcPr>
          <w:p w14:paraId="6B584301" w14:textId="77777777" w:rsidR="007B4BC4" w:rsidRPr="00F94984" w:rsidRDefault="007B4BC4" w:rsidP="007B4BC4">
            <w:pPr>
              <w:jc w:val="center"/>
              <w:rPr>
                <w:rFonts w:ascii="Arial" w:hAnsi="Arial" w:cs="Arial"/>
                <w:b/>
                <w:bCs/>
                <w:sz w:val="20"/>
                <w:szCs w:val="18"/>
              </w:rPr>
            </w:pPr>
            <w:r w:rsidRPr="00F94984">
              <w:rPr>
                <w:rFonts w:ascii="Arial Narrow" w:hAnsi="Arial Narrow"/>
                <w:b/>
                <w:bCs/>
                <w:sz w:val="20"/>
                <w:szCs w:val="18"/>
              </w:rPr>
              <w:t>Rodzaj, charakter, zakres usługi</w:t>
            </w:r>
          </w:p>
          <w:p w14:paraId="340F7912" w14:textId="77777777" w:rsidR="007B4BC4" w:rsidRPr="00F94984" w:rsidRDefault="007B4BC4" w:rsidP="007B4BC4">
            <w:pPr>
              <w:jc w:val="center"/>
              <w:rPr>
                <w:rFonts w:ascii="Arial" w:hAnsi="Arial" w:cs="Arial"/>
                <w:b/>
                <w:bCs/>
                <w:sz w:val="20"/>
                <w:szCs w:val="18"/>
              </w:rPr>
            </w:pPr>
            <w:r w:rsidRPr="00F94984">
              <w:rPr>
                <w:rFonts w:ascii="Arial" w:hAnsi="Arial" w:cs="Arial"/>
                <w:b/>
                <w:bCs/>
                <w:sz w:val="20"/>
                <w:szCs w:val="18"/>
              </w:rPr>
              <w:t>Rysunek lub zdjęcie</w:t>
            </w:r>
          </w:p>
        </w:tc>
      </w:tr>
      <w:tr w:rsidR="006A7A78" w:rsidRPr="0009451D" w14:paraId="60C5ECDE" w14:textId="77777777" w:rsidTr="00390184">
        <w:trPr>
          <w:trHeight w:val="5087"/>
        </w:trPr>
        <w:tc>
          <w:tcPr>
            <w:tcW w:w="428" w:type="dxa"/>
            <w:tcBorders>
              <w:top w:val="single" w:sz="8" w:space="0" w:color="auto"/>
              <w:left w:val="single" w:sz="8" w:space="0" w:color="auto"/>
              <w:bottom w:val="single" w:sz="8" w:space="0" w:color="auto"/>
              <w:right w:val="single" w:sz="8" w:space="0" w:color="auto"/>
            </w:tcBorders>
            <w:vAlign w:val="center"/>
          </w:tcPr>
          <w:p w14:paraId="60C5ECC6" w14:textId="1C6031A9" w:rsidR="006A7A78" w:rsidRDefault="003915C0" w:rsidP="000B4734">
            <w:pPr>
              <w:jc w:val="center"/>
              <w:rPr>
                <w:rFonts w:ascii="Arial" w:hAnsi="Arial" w:cs="Arial"/>
                <w:b/>
                <w:sz w:val="20"/>
                <w:szCs w:val="20"/>
              </w:rPr>
            </w:pPr>
            <w:r>
              <w:rPr>
                <w:rFonts w:ascii="Arial" w:hAnsi="Arial" w:cs="Arial"/>
                <w:b/>
                <w:sz w:val="20"/>
                <w:szCs w:val="20"/>
              </w:rPr>
              <w:t>61</w:t>
            </w:r>
          </w:p>
        </w:tc>
        <w:tc>
          <w:tcPr>
            <w:tcW w:w="5232" w:type="dxa"/>
            <w:tcBorders>
              <w:top w:val="single" w:sz="8" w:space="0" w:color="auto"/>
              <w:left w:val="nil"/>
              <w:bottom w:val="single" w:sz="8" w:space="0" w:color="auto"/>
              <w:right w:val="single" w:sz="8" w:space="0" w:color="auto"/>
            </w:tcBorders>
            <w:vAlign w:val="center"/>
          </w:tcPr>
          <w:p w14:paraId="60C5ECC7" w14:textId="77777777" w:rsidR="00243A4D" w:rsidRDefault="00243A4D" w:rsidP="000B4734">
            <w:pPr>
              <w:rPr>
                <w:rFonts w:ascii="Arial" w:hAnsi="Arial" w:cs="Arial"/>
                <w:bCs/>
                <w:sz w:val="16"/>
                <w:szCs w:val="16"/>
              </w:rPr>
            </w:pPr>
          </w:p>
          <w:p w14:paraId="60C5ECC9" w14:textId="57293255" w:rsidR="00243A4D" w:rsidRDefault="00243A4D" w:rsidP="000B4734">
            <w:pPr>
              <w:rPr>
                <w:rFonts w:ascii="Arial" w:hAnsi="Arial" w:cs="Arial"/>
                <w:bCs/>
                <w:sz w:val="16"/>
                <w:szCs w:val="16"/>
              </w:rPr>
            </w:pPr>
            <w:r w:rsidRPr="00243A4D">
              <w:rPr>
                <w:rFonts w:ascii="Arial" w:hAnsi="Arial" w:cs="Arial"/>
                <w:b/>
                <w:bCs/>
                <w:sz w:val="16"/>
                <w:szCs w:val="16"/>
              </w:rPr>
              <w:t>Szafa biurowa systemowa</w:t>
            </w:r>
            <w:r w:rsidRPr="0009451D">
              <w:rPr>
                <w:rFonts w:ascii="Arial" w:hAnsi="Arial" w:cs="Arial"/>
                <w:bCs/>
                <w:sz w:val="16"/>
                <w:szCs w:val="16"/>
              </w:rPr>
              <w:t xml:space="preserve"> 5-modułowa o wymiarach 80cmx44cmx204cm, obudowa i półki </w:t>
            </w:r>
            <w:proofErr w:type="spellStart"/>
            <w:r w:rsidRPr="0009451D">
              <w:rPr>
                <w:rFonts w:ascii="Arial" w:hAnsi="Arial" w:cs="Arial"/>
                <w:bCs/>
                <w:sz w:val="16"/>
                <w:szCs w:val="16"/>
              </w:rPr>
              <w:t>średnioszare</w:t>
            </w:r>
            <w:proofErr w:type="spellEnd"/>
            <w:r w:rsidRPr="0009451D">
              <w:rPr>
                <w:rFonts w:ascii="Arial" w:hAnsi="Arial" w:cs="Arial"/>
                <w:bCs/>
                <w:sz w:val="16"/>
                <w:szCs w:val="16"/>
              </w:rPr>
              <w:t>, drzwi pełne w kolorze białym, na cokole.</w:t>
            </w:r>
            <w:r w:rsidR="007B4BC4">
              <w:rPr>
                <w:rFonts w:ascii="Arial" w:hAnsi="Arial" w:cs="Arial"/>
                <w:bCs/>
                <w:sz w:val="16"/>
                <w:szCs w:val="16"/>
              </w:rPr>
              <w:t xml:space="preserve"> </w:t>
            </w:r>
            <w:r w:rsidRPr="0009451D">
              <w:rPr>
                <w:rFonts w:ascii="Arial" w:hAnsi="Arial" w:cs="Arial"/>
                <w:bCs/>
                <w:sz w:val="16"/>
                <w:szCs w:val="16"/>
              </w:rPr>
              <w:t xml:space="preserve">Szafa 5-modułowa wysokości 204cm, szerokość szafy 80cm, głębokość szafy 44cm, drzwi w kolorze białym, jedna para drzwi zakrywająca wszystkie moduły szafy. Szafa systemowa, przeznaczona do intensywnej eksploatacji. Szafa klejona i ściskana w prasie w procesie technologicznym w fabryce i w całości transportowana do miejsca użytkowania. Obudowa  wykonana z płyty wiórowej, trójwarstwowej, laminowanej </w:t>
            </w:r>
            <w:proofErr w:type="spellStart"/>
            <w:r w:rsidRPr="0009451D">
              <w:rPr>
                <w:rFonts w:ascii="Arial" w:hAnsi="Arial" w:cs="Arial"/>
                <w:bCs/>
                <w:sz w:val="16"/>
                <w:szCs w:val="16"/>
              </w:rPr>
              <w:t>średnioszarej</w:t>
            </w:r>
            <w:proofErr w:type="spellEnd"/>
            <w:r w:rsidRPr="0009451D">
              <w:rPr>
                <w:rFonts w:ascii="Arial" w:hAnsi="Arial" w:cs="Arial"/>
                <w:bCs/>
                <w:sz w:val="16"/>
                <w:szCs w:val="16"/>
              </w:rPr>
              <w:t xml:space="preserve"> o grubości 18mm. Półki wykonane z płyty wiórowej, trójwarstwowej, laminowanej </w:t>
            </w:r>
            <w:proofErr w:type="spellStart"/>
            <w:r w:rsidRPr="0009451D">
              <w:rPr>
                <w:rFonts w:ascii="Arial" w:hAnsi="Arial" w:cs="Arial"/>
                <w:bCs/>
                <w:sz w:val="16"/>
                <w:szCs w:val="16"/>
              </w:rPr>
              <w:t>średnioszarej</w:t>
            </w:r>
            <w:proofErr w:type="spellEnd"/>
            <w:r w:rsidRPr="0009451D">
              <w:rPr>
                <w:rFonts w:ascii="Arial" w:hAnsi="Arial" w:cs="Arial"/>
                <w:bCs/>
                <w:sz w:val="16"/>
                <w:szCs w:val="16"/>
              </w:rPr>
              <w:t xml:space="preserve"> (tzw. melamina) grubości 22mm. Plecy wykonane z płyty wiórowej trójwarstwowej, laminowanej </w:t>
            </w:r>
            <w:proofErr w:type="spellStart"/>
            <w:r w:rsidRPr="0009451D">
              <w:rPr>
                <w:rFonts w:ascii="Arial" w:hAnsi="Arial" w:cs="Arial"/>
                <w:bCs/>
                <w:sz w:val="16"/>
                <w:szCs w:val="16"/>
              </w:rPr>
              <w:t>średnioszarej</w:t>
            </w:r>
            <w:proofErr w:type="spellEnd"/>
            <w:r w:rsidRPr="0009451D">
              <w:rPr>
                <w:rFonts w:ascii="Arial" w:hAnsi="Arial" w:cs="Arial"/>
                <w:bCs/>
                <w:sz w:val="16"/>
                <w:szCs w:val="16"/>
              </w:rPr>
              <w:t xml:space="preserve"> (tzw. melamina) grubości 12mm. Drzwi pełne wykonane z płyty wiórowej trójwarstwowej, laminowanej w kolorze białym. Wszystkie widoczne krawędzie oklejone taśmą PCV o grubości 0,60mm. Regulacja wysokości półek skokowo co 32mm (nie dotyczy półki konstrukcyjnej). Półki mocowane przy pomocy systemu zapobiegającego przypadkowemu wyszarpnięciu, jednocześnie zapewniające docisk boku szafy do półki wraz ze zwiększeniem obciążenia półki. Szafa wyposażona w cokół z tworzywa sztucznego wysokości 8cm, wewnątrz ukryte 4 nóżki do poziomowania. Szafa posiada płynną regulację wysokości w zakresie min 0-2cm  przy pomocy 4 nóżek zakończonych plastikowymi talerzykami o średnicy 3cm, zapewniające możliwość przesunięcia szafy bez zniszczenia posadzki. Regulacji poziomowania dokonuje się od wnętrza szaf – bez potrzeby ich odsuwania lub podnoszenia. Drzwi  posiadają zamek patentowy. Klucz i zamek posiadają swój indywidualny numer.</w:t>
            </w:r>
          </w:p>
          <w:p w14:paraId="60C5ECD3" w14:textId="005DE932" w:rsidR="00243A4D" w:rsidRPr="00243A4D" w:rsidRDefault="00243A4D" w:rsidP="007B4BC4">
            <w:pPr>
              <w:rPr>
                <w:rFonts w:ascii="Arial" w:hAnsi="Arial" w:cs="Arial"/>
                <w:bCs/>
                <w:sz w:val="16"/>
                <w:szCs w:val="16"/>
              </w:rPr>
            </w:pPr>
            <w:r w:rsidRPr="008A1D50">
              <w:rPr>
                <w:rFonts w:ascii="Arial" w:hAnsi="Arial" w:cs="Arial"/>
                <w:sz w:val="16"/>
                <w:szCs w:val="16"/>
              </w:rPr>
              <w:t>Dowolny dobór kolorystyki z palety RAL</w:t>
            </w:r>
            <w:r>
              <w:rPr>
                <w:rFonts w:ascii="Arial" w:hAnsi="Arial" w:cs="Arial"/>
                <w:sz w:val="16"/>
                <w:szCs w:val="16"/>
              </w:rPr>
              <w:t xml:space="preserve"> - uzgodnić z użytkownikiem i projektantem na bazie nadzoru autorskiego.</w:t>
            </w:r>
            <w:r w:rsidR="007B4BC4">
              <w:rPr>
                <w:rFonts w:ascii="Arial" w:hAnsi="Arial" w:cs="Arial"/>
                <w:sz w:val="16"/>
                <w:szCs w:val="16"/>
              </w:rPr>
              <w:t xml:space="preserve"> </w:t>
            </w:r>
            <w:r>
              <w:rPr>
                <w:rFonts w:ascii="Arial" w:hAnsi="Arial" w:cs="Arial"/>
                <w:bCs/>
                <w:sz w:val="16"/>
                <w:szCs w:val="16"/>
              </w:rPr>
              <w:t>Ostatecznie rodzaj płyty i kolorystykę należy uzgodnić przed zamówieniem z nadzorem autorskim.</w:t>
            </w:r>
            <w:r w:rsidR="007B4BC4">
              <w:rPr>
                <w:rFonts w:ascii="Arial" w:hAnsi="Arial" w:cs="Arial"/>
                <w:bCs/>
                <w:sz w:val="16"/>
                <w:szCs w:val="16"/>
              </w:rPr>
              <w:t xml:space="preserve"> </w:t>
            </w:r>
          </w:p>
        </w:tc>
        <w:tc>
          <w:tcPr>
            <w:tcW w:w="1214" w:type="dxa"/>
            <w:tcBorders>
              <w:top w:val="single" w:sz="8" w:space="0" w:color="auto"/>
              <w:left w:val="nil"/>
              <w:bottom w:val="single" w:sz="8" w:space="0" w:color="auto"/>
              <w:right w:val="single" w:sz="8" w:space="0" w:color="auto"/>
            </w:tcBorders>
            <w:vAlign w:val="center"/>
          </w:tcPr>
          <w:p w14:paraId="60C5ECD4" w14:textId="77777777" w:rsidR="006A7A78" w:rsidRDefault="0058102F" w:rsidP="000B4734">
            <w:pPr>
              <w:ind w:right="-114"/>
              <w:rPr>
                <w:rFonts w:ascii="Arial" w:hAnsi="Arial" w:cs="Arial"/>
                <w:b/>
                <w:bCs/>
                <w:sz w:val="20"/>
                <w:szCs w:val="20"/>
              </w:rPr>
            </w:pPr>
            <w:r>
              <w:rPr>
                <w:rFonts w:ascii="Arial" w:hAnsi="Arial" w:cs="Arial"/>
                <w:b/>
                <w:bCs/>
                <w:sz w:val="20"/>
                <w:szCs w:val="20"/>
              </w:rPr>
              <w:t xml:space="preserve">   </w:t>
            </w:r>
            <w:r w:rsidR="00122061">
              <w:rPr>
                <w:rFonts w:ascii="Arial" w:hAnsi="Arial" w:cs="Arial"/>
                <w:b/>
                <w:bCs/>
                <w:sz w:val="20"/>
                <w:szCs w:val="20"/>
              </w:rPr>
              <w:t xml:space="preserve">   56</w:t>
            </w:r>
            <w:r>
              <w:rPr>
                <w:rFonts w:ascii="Arial" w:hAnsi="Arial" w:cs="Arial"/>
                <w:b/>
                <w:bCs/>
                <w:sz w:val="20"/>
                <w:szCs w:val="20"/>
              </w:rPr>
              <w:t xml:space="preserve"> </w:t>
            </w:r>
          </w:p>
        </w:tc>
        <w:tc>
          <w:tcPr>
            <w:tcW w:w="3402" w:type="dxa"/>
            <w:tcBorders>
              <w:top w:val="single" w:sz="8" w:space="0" w:color="auto"/>
              <w:left w:val="nil"/>
              <w:bottom w:val="single" w:sz="8" w:space="0" w:color="auto"/>
              <w:right w:val="single" w:sz="8" w:space="0" w:color="auto"/>
            </w:tcBorders>
            <w:vAlign w:val="center"/>
          </w:tcPr>
          <w:p w14:paraId="60C5ECD5" w14:textId="2AED03A2" w:rsidR="008439DC" w:rsidRDefault="008439DC" w:rsidP="000B4734">
            <w:pPr>
              <w:jc w:val="center"/>
              <w:rPr>
                <w:rFonts w:ascii="Arial" w:hAnsi="Arial" w:cs="Arial"/>
              </w:rPr>
            </w:pPr>
          </w:p>
          <w:p w14:paraId="60C5ECD6" w14:textId="036A50D3" w:rsidR="008439DC" w:rsidRDefault="007B4BC4" w:rsidP="000B4734">
            <w:pPr>
              <w:jc w:val="center"/>
              <w:rPr>
                <w:rFonts w:ascii="Arial" w:hAnsi="Arial" w:cs="Arial"/>
              </w:rPr>
            </w:pPr>
            <w:r>
              <w:rPr>
                <w:rFonts w:ascii="Arial" w:hAnsi="Arial" w:cs="Arial"/>
                <w:bCs/>
                <w:noProof/>
                <w:sz w:val="16"/>
                <w:szCs w:val="16"/>
              </w:rPr>
              <w:drawing>
                <wp:anchor distT="0" distB="0" distL="114300" distR="114300" simplePos="0" relativeHeight="251657728" behindDoc="0" locked="0" layoutInCell="1" allowOverlap="1" wp14:anchorId="60C5EF82" wp14:editId="045581E0">
                  <wp:simplePos x="0" y="0"/>
                  <wp:positionH relativeFrom="column">
                    <wp:posOffset>487045</wp:posOffset>
                  </wp:positionH>
                  <wp:positionV relativeFrom="paragraph">
                    <wp:posOffset>72390</wp:posOffset>
                  </wp:positionV>
                  <wp:extent cx="1016000" cy="2386965"/>
                  <wp:effectExtent l="0" t="0" r="0" b="0"/>
                  <wp:wrapNone/>
                  <wp:docPr id="2846" name="Obraz 2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5">
                            <a:lum bright="-4000" contrast="12000"/>
                            <a:extLst>
                              <a:ext uri="{28A0092B-C50C-407E-A947-70E740481C1C}">
                                <a14:useLocalDpi xmlns:a14="http://schemas.microsoft.com/office/drawing/2010/main" val="0"/>
                              </a:ext>
                            </a:extLst>
                          </a:blip>
                          <a:srcRect/>
                          <a:stretch>
                            <a:fillRect/>
                          </a:stretch>
                        </pic:blipFill>
                        <pic:spPr bwMode="auto">
                          <a:xfrm>
                            <a:off x="0" y="0"/>
                            <a:ext cx="1016000" cy="2386965"/>
                          </a:xfrm>
                          <a:prstGeom prst="rect">
                            <a:avLst/>
                          </a:prstGeom>
                          <a:noFill/>
                        </pic:spPr>
                      </pic:pic>
                    </a:graphicData>
                  </a:graphic>
                  <wp14:sizeRelH relativeFrom="page">
                    <wp14:pctWidth>0</wp14:pctWidth>
                  </wp14:sizeRelH>
                  <wp14:sizeRelV relativeFrom="page">
                    <wp14:pctHeight>0</wp14:pctHeight>
                  </wp14:sizeRelV>
                </wp:anchor>
              </w:drawing>
            </w:r>
          </w:p>
          <w:p w14:paraId="60C5ECD7" w14:textId="77777777" w:rsidR="008439DC" w:rsidRDefault="008439DC" w:rsidP="000B4734">
            <w:pPr>
              <w:jc w:val="center"/>
              <w:rPr>
                <w:rFonts w:ascii="Arial" w:hAnsi="Arial" w:cs="Arial"/>
              </w:rPr>
            </w:pPr>
          </w:p>
          <w:p w14:paraId="60C5ECD8" w14:textId="77777777" w:rsidR="008439DC" w:rsidRDefault="008439DC" w:rsidP="000B4734">
            <w:pPr>
              <w:jc w:val="center"/>
              <w:rPr>
                <w:rFonts w:ascii="Arial" w:hAnsi="Arial" w:cs="Arial"/>
              </w:rPr>
            </w:pPr>
          </w:p>
          <w:p w14:paraId="60C5ECD9" w14:textId="77777777" w:rsidR="008439DC" w:rsidRDefault="008439DC" w:rsidP="000B4734">
            <w:pPr>
              <w:jc w:val="center"/>
              <w:rPr>
                <w:rFonts w:ascii="Arial" w:hAnsi="Arial" w:cs="Arial"/>
              </w:rPr>
            </w:pPr>
          </w:p>
          <w:p w14:paraId="60C5ECDA" w14:textId="77777777" w:rsidR="008439DC" w:rsidRDefault="008439DC" w:rsidP="000B4734">
            <w:pPr>
              <w:jc w:val="center"/>
              <w:rPr>
                <w:rFonts w:ascii="Arial" w:hAnsi="Arial" w:cs="Arial"/>
              </w:rPr>
            </w:pPr>
          </w:p>
          <w:p w14:paraId="60C5ECDB" w14:textId="77777777" w:rsidR="008439DC" w:rsidRDefault="008439DC" w:rsidP="000B4734">
            <w:pPr>
              <w:jc w:val="center"/>
              <w:rPr>
                <w:rFonts w:ascii="Arial" w:hAnsi="Arial" w:cs="Arial"/>
              </w:rPr>
            </w:pPr>
          </w:p>
          <w:p w14:paraId="60C5ECDC" w14:textId="577A21AA" w:rsidR="006A7A78" w:rsidRDefault="00122061" w:rsidP="000B4734">
            <w:pPr>
              <w:jc w:val="center"/>
              <w:rPr>
                <w:rFonts w:ascii="Arial" w:hAnsi="Arial" w:cs="Arial"/>
              </w:rPr>
            </w:pPr>
            <w:r>
              <w:rPr>
                <w:rFonts w:ascii="Arial" w:hAnsi="Arial" w:cs="Arial"/>
                <w:noProof/>
              </w:rPr>
              <w:drawing>
                <wp:anchor distT="0" distB="0" distL="114300" distR="114300" simplePos="0" relativeHeight="251652608" behindDoc="0" locked="0" layoutInCell="1" allowOverlap="1" wp14:anchorId="60C5EF84" wp14:editId="60C5EF85">
                  <wp:simplePos x="0" y="0"/>
                  <wp:positionH relativeFrom="column">
                    <wp:posOffset>5220970</wp:posOffset>
                  </wp:positionH>
                  <wp:positionV relativeFrom="paragraph">
                    <wp:posOffset>2123440</wp:posOffset>
                  </wp:positionV>
                  <wp:extent cx="1094105" cy="2569845"/>
                  <wp:effectExtent l="0" t="0" r="0" b="1905"/>
                  <wp:wrapNone/>
                  <wp:docPr id="2845" name="Obraz 2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5">
                            <a:lum bright="-4000" contrast="12000"/>
                            <a:extLst>
                              <a:ext uri="{28A0092B-C50C-407E-A947-70E740481C1C}">
                                <a14:useLocalDpi xmlns:a14="http://schemas.microsoft.com/office/drawing/2010/main" val="0"/>
                              </a:ext>
                            </a:extLst>
                          </a:blip>
                          <a:srcRect/>
                          <a:stretch>
                            <a:fillRect/>
                          </a:stretch>
                        </pic:blipFill>
                        <pic:spPr bwMode="auto">
                          <a:xfrm>
                            <a:off x="0" y="0"/>
                            <a:ext cx="1094105" cy="2569845"/>
                          </a:xfrm>
                          <a:prstGeom prst="rect">
                            <a:avLst/>
                          </a:prstGeom>
                          <a:noFill/>
                        </pic:spPr>
                      </pic:pic>
                    </a:graphicData>
                  </a:graphic>
                  <wp14:sizeRelH relativeFrom="page">
                    <wp14:pctWidth>0</wp14:pctWidth>
                  </wp14:sizeRelH>
                  <wp14:sizeRelV relativeFrom="page">
                    <wp14:pctHeight>0</wp14:pctHeight>
                  </wp14:sizeRelV>
                </wp:anchor>
              </w:drawing>
            </w:r>
          </w:p>
          <w:p w14:paraId="60C5ECDD" w14:textId="77777777" w:rsidR="006A7A78" w:rsidRDefault="006A7A78" w:rsidP="000B4734">
            <w:pPr>
              <w:rPr>
                <w:rFonts w:ascii="Arial" w:hAnsi="Arial" w:cs="Arial"/>
              </w:rPr>
            </w:pPr>
          </w:p>
        </w:tc>
      </w:tr>
      <w:tr w:rsidR="00122061" w:rsidRPr="0009451D" w14:paraId="60C5ECF9" w14:textId="77777777" w:rsidTr="00390184">
        <w:trPr>
          <w:trHeight w:val="1341"/>
        </w:trPr>
        <w:tc>
          <w:tcPr>
            <w:tcW w:w="428" w:type="dxa"/>
            <w:tcBorders>
              <w:top w:val="single" w:sz="4" w:space="0" w:color="auto"/>
              <w:left w:val="single" w:sz="8" w:space="0" w:color="auto"/>
              <w:bottom w:val="single" w:sz="8" w:space="0" w:color="auto"/>
              <w:right w:val="single" w:sz="8" w:space="0" w:color="auto"/>
            </w:tcBorders>
            <w:vAlign w:val="center"/>
            <w:hideMark/>
          </w:tcPr>
          <w:p w14:paraId="60C5ECE7" w14:textId="63BACC43" w:rsidR="00122061" w:rsidRPr="00ED226B" w:rsidRDefault="003915C0" w:rsidP="000B4734">
            <w:pPr>
              <w:jc w:val="center"/>
              <w:rPr>
                <w:rFonts w:ascii="Arial" w:hAnsi="Arial" w:cs="Arial"/>
                <w:b/>
                <w:sz w:val="20"/>
                <w:szCs w:val="20"/>
              </w:rPr>
            </w:pPr>
            <w:r>
              <w:rPr>
                <w:rFonts w:ascii="Arial" w:hAnsi="Arial" w:cs="Arial"/>
                <w:b/>
                <w:sz w:val="20"/>
                <w:szCs w:val="20"/>
              </w:rPr>
              <w:t>62</w:t>
            </w:r>
          </w:p>
        </w:tc>
        <w:tc>
          <w:tcPr>
            <w:tcW w:w="5232" w:type="dxa"/>
            <w:tcBorders>
              <w:top w:val="single" w:sz="4" w:space="0" w:color="auto"/>
              <w:left w:val="nil"/>
              <w:bottom w:val="single" w:sz="8" w:space="0" w:color="auto"/>
              <w:right w:val="single" w:sz="8" w:space="0" w:color="auto"/>
            </w:tcBorders>
            <w:vAlign w:val="center"/>
            <w:hideMark/>
          </w:tcPr>
          <w:p w14:paraId="60C5ECE8" w14:textId="77777777" w:rsidR="00122061" w:rsidRPr="00FF78E9" w:rsidRDefault="00122061" w:rsidP="000B4734">
            <w:pPr>
              <w:rPr>
                <w:rFonts w:ascii="Arial" w:hAnsi="Arial" w:cs="Arial"/>
                <w:b/>
                <w:bCs/>
                <w:sz w:val="16"/>
                <w:szCs w:val="16"/>
                <w:u w:val="single"/>
              </w:rPr>
            </w:pPr>
            <w:r w:rsidRPr="00FF78E9">
              <w:rPr>
                <w:rFonts w:ascii="Arial" w:hAnsi="Arial" w:cs="Arial"/>
                <w:b/>
                <w:bCs/>
                <w:sz w:val="16"/>
                <w:szCs w:val="16"/>
                <w:u w:val="single"/>
              </w:rPr>
              <w:t>Szafki  systemowe – ubraniowe, dwudzielne</w:t>
            </w:r>
          </w:p>
          <w:p w14:paraId="60C5ECE9" w14:textId="3D7F6A8A" w:rsidR="00122061" w:rsidRPr="00FF78E9" w:rsidRDefault="00122061" w:rsidP="000B4734">
            <w:pPr>
              <w:rPr>
                <w:rFonts w:ascii="Arial" w:hAnsi="Arial" w:cs="Arial"/>
                <w:bCs/>
                <w:sz w:val="16"/>
                <w:szCs w:val="16"/>
              </w:rPr>
            </w:pPr>
            <w:r w:rsidRPr="00FF78E9">
              <w:rPr>
                <w:rFonts w:ascii="Arial" w:hAnsi="Arial" w:cs="Arial"/>
                <w:bCs/>
                <w:sz w:val="16"/>
                <w:szCs w:val="16"/>
              </w:rPr>
              <w:t>System szafek ubraniowych</w:t>
            </w:r>
            <w:r>
              <w:rPr>
                <w:rFonts w:ascii="Arial" w:hAnsi="Arial" w:cs="Arial"/>
                <w:bCs/>
                <w:sz w:val="16"/>
                <w:szCs w:val="16"/>
              </w:rPr>
              <w:t xml:space="preserve"> pracowniczych </w:t>
            </w:r>
            <w:r w:rsidRPr="00FF78E9">
              <w:rPr>
                <w:rFonts w:ascii="Arial" w:hAnsi="Arial" w:cs="Arial"/>
                <w:bCs/>
                <w:sz w:val="16"/>
                <w:szCs w:val="16"/>
              </w:rPr>
              <w:t xml:space="preserve"> ma być wykonany z  laminatu</w:t>
            </w:r>
            <w:r w:rsidR="00850339">
              <w:rPr>
                <w:rFonts w:ascii="Arial" w:hAnsi="Arial" w:cs="Arial"/>
                <w:bCs/>
                <w:sz w:val="16"/>
                <w:szCs w:val="16"/>
              </w:rPr>
              <w:t xml:space="preserve"> </w:t>
            </w:r>
            <w:r w:rsidRPr="00FF78E9">
              <w:rPr>
                <w:rFonts w:ascii="Arial" w:hAnsi="Arial" w:cs="Arial"/>
                <w:sz w:val="16"/>
                <w:szCs w:val="16"/>
                <w:lang w:bidi="pl-PL"/>
              </w:rPr>
              <w:t>HPL, kolor biały.</w:t>
            </w:r>
            <w:r w:rsidRPr="00FF78E9">
              <w:rPr>
                <w:rFonts w:ascii="Arial" w:hAnsi="Arial" w:cs="Arial"/>
                <w:bCs/>
                <w:sz w:val="16"/>
                <w:szCs w:val="16"/>
              </w:rPr>
              <w:t xml:space="preserve"> Compact o grubości 10 mm - front, oraz 3 mm - ścianki boczne. Konstrukcja nośna ma być wykonana z profili aluminiowych, malowanych proszkowo, drzwiczki, podstawa - laminat Compact (10), ściany boczne i tylna – laminat Compact (3), półki, góra szafki - laminat Compact (10), zawiasy wykonane ze stali nierdzewnej, do których brak dostępu z zewnątrz zabezpiecza szafkę przed wyłamaniem drzwiczek, wieszak na ubrania. </w:t>
            </w:r>
          </w:p>
          <w:p w14:paraId="60C5ECEA" w14:textId="77777777" w:rsidR="00122061" w:rsidRPr="00FF78E9" w:rsidRDefault="00122061" w:rsidP="000B4734">
            <w:pPr>
              <w:rPr>
                <w:rFonts w:ascii="Arial" w:hAnsi="Arial" w:cs="Arial"/>
                <w:bCs/>
                <w:sz w:val="16"/>
                <w:szCs w:val="16"/>
              </w:rPr>
            </w:pPr>
            <w:r w:rsidRPr="00FF78E9">
              <w:rPr>
                <w:rFonts w:ascii="Arial" w:hAnsi="Arial" w:cs="Arial"/>
                <w:sz w:val="16"/>
                <w:szCs w:val="16"/>
                <w:lang w:bidi="pl-PL"/>
              </w:rPr>
              <w:t xml:space="preserve">Zamki szafek </w:t>
            </w:r>
            <w:r>
              <w:rPr>
                <w:rFonts w:ascii="Arial" w:hAnsi="Arial" w:cs="Arial"/>
                <w:sz w:val="16"/>
                <w:szCs w:val="16"/>
                <w:lang w:bidi="pl-PL"/>
              </w:rPr>
              <w:t>na klucz</w:t>
            </w:r>
            <w:r w:rsidRPr="00FF78E9">
              <w:rPr>
                <w:rFonts w:ascii="Arial" w:hAnsi="Arial" w:cs="Arial"/>
                <w:sz w:val="16"/>
                <w:szCs w:val="16"/>
                <w:lang w:bidi="pl-PL"/>
              </w:rPr>
              <w:t>.</w:t>
            </w:r>
            <w:r>
              <w:rPr>
                <w:rFonts w:ascii="Arial" w:hAnsi="Arial" w:cs="Arial"/>
                <w:sz w:val="16"/>
                <w:szCs w:val="16"/>
                <w:lang w:bidi="pl-PL"/>
              </w:rPr>
              <w:t xml:space="preserve"> </w:t>
            </w:r>
            <w:r w:rsidRPr="00FF78E9">
              <w:rPr>
                <w:rFonts w:ascii="Arial" w:hAnsi="Arial" w:cs="Arial"/>
                <w:bCs/>
                <w:sz w:val="16"/>
                <w:szCs w:val="16"/>
              </w:rPr>
              <w:t>Podstawowe wymiary zestawu: szerokość 300mm, głębokość 490 mm, wysokość 1850 mm. Typ U2</w:t>
            </w:r>
          </w:p>
          <w:p w14:paraId="60C5ECEE" w14:textId="105E2564" w:rsidR="00CE2706" w:rsidRPr="00FF78E9" w:rsidRDefault="00122061" w:rsidP="007B4BC4">
            <w:pPr>
              <w:rPr>
                <w:rFonts w:ascii="Arial" w:hAnsi="Arial" w:cs="Arial"/>
                <w:bCs/>
                <w:sz w:val="16"/>
                <w:szCs w:val="16"/>
              </w:rPr>
            </w:pPr>
            <w:r w:rsidRPr="00FF78E9">
              <w:rPr>
                <w:rFonts w:ascii="Arial" w:hAnsi="Arial" w:cs="Arial"/>
                <w:bCs/>
                <w:sz w:val="16"/>
                <w:szCs w:val="16"/>
              </w:rPr>
              <w:t>Ostatecznie rodzaj płyty i kolorystykę należy uzgodnić przed zamówieniem z nadzorem autorskim.</w:t>
            </w:r>
          </w:p>
        </w:tc>
        <w:tc>
          <w:tcPr>
            <w:tcW w:w="1214" w:type="dxa"/>
            <w:tcBorders>
              <w:top w:val="single" w:sz="4" w:space="0" w:color="auto"/>
              <w:left w:val="nil"/>
              <w:bottom w:val="single" w:sz="8" w:space="0" w:color="auto"/>
              <w:right w:val="single" w:sz="8" w:space="0" w:color="auto"/>
            </w:tcBorders>
            <w:vAlign w:val="center"/>
          </w:tcPr>
          <w:p w14:paraId="60C5ECEF" w14:textId="77777777" w:rsidR="00122061" w:rsidRPr="00183924" w:rsidRDefault="00122061" w:rsidP="000B4734">
            <w:pPr>
              <w:ind w:left="4" w:right="-114"/>
              <w:jc w:val="center"/>
              <w:rPr>
                <w:rFonts w:ascii="Arial" w:hAnsi="Arial" w:cs="Arial"/>
                <w:b/>
                <w:bCs/>
                <w:sz w:val="20"/>
                <w:szCs w:val="20"/>
              </w:rPr>
            </w:pPr>
          </w:p>
          <w:p w14:paraId="60C5ECF0" w14:textId="77777777" w:rsidR="00122061" w:rsidRPr="00A13B14" w:rsidRDefault="00122061" w:rsidP="000B4734">
            <w:pPr>
              <w:ind w:left="4" w:right="-114"/>
              <w:rPr>
                <w:rFonts w:ascii="Arial" w:hAnsi="Arial" w:cs="Arial"/>
                <w:bCs/>
                <w:sz w:val="18"/>
                <w:szCs w:val="18"/>
              </w:rPr>
            </w:pPr>
            <w:r>
              <w:rPr>
                <w:rFonts w:ascii="Arial" w:hAnsi="Arial" w:cs="Arial"/>
                <w:b/>
                <w:bCs/>
                <w:sz w:val="18"/>
                <w:szCs w:val="18"/>
              </w:rPr>
              <w:t xml:space="preserve">2 </w:t>
            </w:r>
            <w:r w:rsidRPr="00A13B14">
              <w:rPr>
                <w:rFonts w:ascii="Arial" w:hAnsi="Arial" w:cs="Arial"/>
                <w:b/>
                <w:bCs/>
                <w:sz w:val="18"/>
                <w:szCs w:val="18"/>
              </w:rPr>
              <w:t>zestaw</w:t>
            </w:r>
            <w:r>
              <w:rPr>
                <w:rFonts w:ascii="Arial" w:hAnsi="Arial" w:cs="Arial"/>
                <w:b/>
                <w:bCs/>
                <w:sz w:val="18"/>
                <w:szCs w:val="18"/>
              </w:rPr>
              <w:t>ów</w:t>
            </w:r>
          </w:p>
          <w:p w14:paraId="60C5ECF1" w14:textId="77777777" w:rsidR="00122061" w:rsidRPr="00A13B14" w:rsidRDefault="00122061" w:rsidP="000B4734">
            <w:pPr>
              <w:ind w:right="-70"/>
              <w:rPr>
                <w:rFonts w:ascii="Arial" w:hAnsi="Arial" w:cs="Arial"/>
                <w:b/>
                <w:sz w:val="18"/>
                <w:szCs w:val="18"/>
              </w:rPr>
            </w:pPr>
            <w:r w:rsidRPr="00A13B14">
              <w:rPr>
                <w:rFonts w:ascii="Arial" w:hAnsi="Arial" w:cs="Arial"/>
                <w:b/>
                <w:sz w:val="18"/>
                <w:szCs w:val="18"/>
              </w:rPr>
              <w:t xml:space="preserve">po </w:t>
            </w:r>
            <w:r>
              <w:rPr>
                <w:rFonts w:ascii="Arial" w:hAnsi="Arial" w:cs="Arial"/>
                <w:b/>
                <w:sz w:val="18"/>
                <w:szCs w:val="18"/>
              </w:rPr>
              <w:t xml:space="preserve">8 </w:t>
            </w:r>
            <w:r w:rsidRPr="00A13B14">
              <w:rPr>
                <w:rFonts w:ascii="Arial" w:hAnsi="Arial" w:cs="Arial"/>
                <w:b/>
                <w:sz w:val="18"/>
                <w:szCs w:val="18"/>
              </w:rPr>
              <w:t>kom</w:t>
            </w:r>
            <w:r>
              <w:rPr>
                <w:rFonts w:ascii="Arial" w:hAnsi="Arial" w:cs="Arial"/>
                <w:b/>
                <w:sz w:val="18"/>
                <w:szCs w:val="18"/>
              </w:rPr>
              <w:t>ór</w:t>
            </w:r>
          </w:p>
          <w:p w14:paraId="60C5ECF2" w14:textId="77777777" w:rsidR="00122061" w:rsidRDefault="00122061" w:rsidP="000B4734">
            <w:pPr>
              <w:ind w:right="-70"/>
              <w:rPr>
                <w:rFonts w:ascii="Arial" w:hAnsi="Arial" w:cs="Arial"/>
                <w:b/>
                <w:sz w:val="18"/>
                <w:szCs w:val="18"/>
              </w:rPr>
            </w:pPr>
            <w:r w:rsidRPr="00A13B14">
              <w:rPr>
                <w:rFonts w:ascii="Arial" w:hAnsi="Arial" w:cs="Arial"/>
                <w:b/>
                <w:sz w:val="18"/>
                <w:szCs w:val="18"/>
              </w:rPr>
              <w:t>podwójn</w:t>
            </w:r>
            <w:r>
              <w:rPr>
                <w:rFonts w:ascii="Arial" w:hAnsi="Arial" w:cs="Arial"/>
                <w:b/>
                <w:sz w:val="18"/>
                <w:szCs w:val="18"/>
              </w:rPr>
              <w:t>ych</w:t>
            </w:r>
          </w:p>
          <w:p w14:paraId="60C5ECF3" w14:textId="77777777" w:rsidR="00122061" w:rsidRDefault="00122061" w:rsidP="000B4734">
            <w:pPr>
              <w:ind w:right="-70"/>
              <w:rPr>
                <w:rFonts w:ascii="Arial" w:hAnsi="Arial" w:cs="Arial"/>
                <w:b/>
                <w:sz w:val="18"/>
                <w:szCs w:val="18"/>
              </w:rPr>
            </w:pPr>
          </w:p>
          <w:p w14:paraId="60C5ECF4" w14:textId="77777777" w:rsidR="00122061" w:rsidRPr="00A13B14" w:rsidRDefault="00122061" w:rsidP="000B4734">
            <w:pPr>
              <w:ind w:left="4" w:right="-114"/>
              <w:rPr>
                <w:rFonts w:ascii="Arial" w:hAnsi="Arial" w:cs="Arial"/>
                <w:bCs/>
                <w:sz w:val="18"/>
                <w:szCs w:val="18"/>
              </w:rPr>
            </w:pPr>
            <w:r>
              <w:rPr>
                <w:rFonts w:ascii="Arial" w:hAnsi="Arial" w:cs="Arial"/>
                <w:b/>
                <w:bCs/>
                <w:sz w:val="18"/>
                <w:szCs w:val="18"/>
              </w:rPr>
              <w:t xml:space="preserve">1 </w:t>
            </w:r>
            <w:r w:rsidRPr="00A13B14">
              <w:rPr>
                <w:rFonts w:ascii="Arial" w:hAnsi="Arial" w:cs="Arial"/>
                <w:b/>
                <w:bCs/>
                <w:sz w:val="18"/>
                <w:szCs w:val="18"/>
              </w:rPr>
              <w:t>zestaw</w:t>
            </w:r>
          </w:p>
          <w:p w14:paraId="60C5ECF5" w14:textId="77777777" w:rsidR="00122061" w:rsidRPr="00A13B14" w:rsidRDefault="00122061" w:rsidP="000B4734">
            <w:pPr>
              <w:ind w:right="-70"/>
              <w:rPr>
                <w:rFonts w:ascii="Arial" w:hAnsi="Arial" w:cs="Arial"/>
                <w:b/>
                <w:sz w:val="18"/>
                <w:szCs w:val="18"/>
              </w:rPr>
            </w:pPr>
            <w:r w:rsidRPr="00A13B14">
              <w:rPr>
                <w:rFonts w:ascii="Arial" w:hAnsi="Arial" w:cs="Arial"/>
                <w:b/>
                <w:sz w:val="18"/>
                <w:szCs w:val="18"/>
              </w:rPr>
              <w:t xml:space="preserve">po </w:t>
            </w:r>
            <w:r>
              <w:rPr>
                <w:rFonts w:ascii="Arial" w:hAnsi="Arial" w:cs="Arial"/>
                <w:b/>
                <w:sz w:val="18"/>
                <w:szCs w:val="18"/>
              </w:rPr>
              <w:t xml:space="preserve">10 </w:t>
            </w:r>
            <w:r w:rsidRPr="00A13B14">
              <w:rPr>
                <w:rFonts w:ascii="Arial" w:hAnsi="Arial" w:cs="Arial"/>
                <w:b/>
                <w:sz w:val="18"/>
                <w:szCs w:val="18"/>
              </w:rPr>
              <w:t>kom</w:t>
            </w:r>
            <w:r>
              <w:rPr>
                <w:rFonts w:ascii="Arial" w:hAnsi="Arial" w:cs="Arial"/>
                <w:b/>
                <w:sz w:val="18"/>
                <w:szCs w:val="18"/>
              </w:rPr>
              <w:t>ór</w:t>
            </w:r>
          </w:p>
          <w:p w14:paraId="60C5ECF6" w14:textId="77777777" w:rsidR="00122061" w:rsidRDefault="00122061" w:rsidP="000B4734">
            <w:pPr>
              <w:ind w:right="-70"/>
              <w:rPr>
                <w:rFonts w:ascii="Arial" w:hAnsi="Arial" w:cs="Arial"/>
                <w:b/>
                <w:sz w:val="18"/>
                <w:szCs w:val="18"/>
              </w:rPr>
            </w:pPr>
            <w:r w:rsidRPr="00A13B14">
              <w:rPr>
                <w:rFonts w:ascii="Arial" w:hAnsi="Arial" w:cs="Arial"/>
                <w:b/>
                <w:sz w:val="18"/>
                <w:szCs w:val="18"/>
              </w:rPr>
              <w:t>podwójn</w:t>
            </w:r>
            <w:r>
              <w:rPr>
                <w:rFonts w:ascii="Arial" w:hAnsi="Arial" w:cs="Arial"/>
                <w:b/>
                <w:sz w:val="18"/>
                <w:szCs w:val="18"/>
              </w:rPr>
              <w:t>ych</w:t>
            </w:r>
          </w:p>
          <w:p w14:paraId="60C5ECF7" w14:textId="77777777" w:rsidR="00122061" w:rsidRPr="00183924" w:rsidRDefault="00122061" w:rsidP="000B4734">
            <w:pPr>
              <w:ind w:right="-70"/>
              <w:rPr>
                <w:rFonts w:ascii="Arial" w:hAnsi="Arial" w:cs="Arial"/>
                <w:b/>
                <w:sz w:val="20"/>
                <w:szCs w:val="20"/>
              </w:rPr>
            </w:pPr>
          </w:p>
        </w:tc>
        <w:tc>
          <w:tcPr>
            <w:tcW w:w="3402" w:type="dxa"/>
            <w:tcBorders>
              <w:top w:val="single" w:sz="4" w:space="0" w:color="auto"/>
              <w:left w:val="nil"/>
              <w:bottom w:val="single" w:sz="8" w:space="0" w:color="auto"/>
              <w:right w:val="single" w:sz="8" w:space="0" w:color="auto"/>
            </w:tcBorders>
            <w:vAlign w:val="center"/>
          </w:tcPr>
          <w:p w14:paraId="60C5ECF8" w14:textId="77777777" w:rsidR="00122061" w:rsidRPr="00FF78E9" w:rsidRDefault="00122061" w:rsidP="000B4734">
            <w:pPr>
              <w:rPr>
                <w:rFonts w:ascii="Arial" w:hAnsi="Arial" w:cs="Arial"/>
              </w:rPr>
            </w:pPr>
            <w:r>
              <w:rPr>
                <w:rFonts w:ascii="Arial" w:hAnsi="Arial" w:cs="Arial"/>
                <w:noProof/>
              </w:rPr>
              <w:t xml:space="preserve">    </w:t>
            </w:r>
            <w:r w:rsidRPr="00FF78E9">
              <w:rPr>
                <w:rFonts w:ascii="Arial" w:hAnsi="Arial" w:cs="Arial"/>
                <w:noProof/>
              </w:rPr>
              <w:drawing>
                <wp:inline distT="0" distB="0" distL="0" distR="0" wp14:anchorId="60C5EF86" wp14:editId="60C5EF87">
                  <wp:extent cx="1230091" cy="1606807"/>
                  <wp:effectExtent l="0" t="0" r="8255" b="0"/>
                  <wp:docPr id="36" name="Picture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pic:cNvPicPr>
                            <a:picLocks noChangeAspect="1" noChangeArrowheads="1"/>
                          </pic:cNvPicPr>
                        </pic:nvPicPr>
                        <pic:blipFill>
                          <a:blip r:embed="rId76">
                            <a:grayscl/>
                            <a:extLst>
                              <a:ext uri="{28A0092B-C50C-407E-A947-70E740481C1C}">
                                <a14:useLocalDpi xmlns:a14="http://schemas.microsoft.com/office/drawing/2010/main" val="0"/>
                              </a:ext>
                            </a:extLst>
                          </a:blip>
                          <a:srcRect/>
                          <a:stretch>
                            <a:fillRect/>
                          </a:stretch>
                        </pic:blipFill>
                        <pic:spPr bwMode="auto">
                          <a:xfrm>
                            <a:off x="0" y="0"/>
                            <a:ext cx="1230012" cy="1606704"/>
                          </a:xfrm>
                          <a:prstGeom prst="rect">
                            <a:avLst/>
                          </a:prstGeom>
                          <a:noFill/>
                          <a:ln>
                            <a:noFill/>
                          </a:ln>
                        </pic:spPr>
                      </pic:pic>
                    </a:graphicData>
                  </a:graphic>
                </wp:inline>
              </w:drawing>
            </w:r>
            <w:r w:rsidRPr="00FF78E9">
              <w:rPr>
                <w:rFonts w:ascii="Arial" w:hAnsi="Arial" w:cs="Arial"/>
                <w:noProof/>
              </w:rPr>
              <w:drawing>
                <wp:anchor distT="0" distB="0" distL="114300" distR="114300" simplePos="0" relativeHeight="251659776" behindDoc="0" locked="0" layoutInCell="1" allowOverlap="1" wp14:anchorId="60C5EF88" wp14:editId="60C5EF89">
                  <wp:simplePos x="0" y="0"/>
                  <wp:positionH relativeFrom="column">
                    <wp:posOffset>403860</wp:posOffset>
                  </wp:positionH>
                  <wp:positionV relativeFrom="paragraph">
                    <wp:posOffset>0</wp:posOffset>
                  </wp:positionV>
                  <wp:extent cx="1912620" cy="0"/>
                  <wp:effectExtent l="0" t="0" r="0" b="0"/>
                  <wp:wrapNone/>
                  <wp:docPr id="70"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912620" cy="0"/>
                          </a:xfrm>
                          <a:prstGeom prst="rect">
                            <a:avLst/>
                          </a:prstGeom>
                          <a:noFill/>
                        </pic:spPr>
                      </pic:pic>
                    </a:graphicData>
                  </a:graphic>
                </wp:anchor>
              </w:drawing>
            </w:r>
          </w:p>
        </w:tc>
      </w:tr>
      <w:tr w:rsidR="00122061" w:rsidRPr="0009451D" w14:paraId="60C5ECFF" w14:textId="77777777" w:rsidTr="00390184">
        <w:trPr>
          <w:trHeight w:val="1774"/>
        </w:trPr>
        <w:tc>
          <w:tcPr>
            <w:tcW w:w="428" w:type="dxa"/>
            <w:tcBorders>
              <w:top w:val="single" w:sz="8" w:space="0" w:color="auto"/>
              <w:left w:val="single" w:sz="8" w:space="0" w:color="auto"/>
              <w:bottom w:val="single" w:sz="8" w:space="0" w:color="auto"/>
              <w:right w:val="single" w:sz="8" w:space="0" w:color="auto"/>
            </w:tcBorders>
            <w:vAlign w:val="center"/>
          </w:tcPr>
          <w:p w14:paraId="60C5ECFA" w14:textId="5C20D571" w:rsidR="00122061" w:rsidRDefault="003915C0" w:rsidP="000B4734">
            <w:pPr>
              <w:jc w:val="center"/>
              <w:rPr>
                <w:rFonts w:ascii="Arial" w:hAnsi="Arial" w:cs="Arial"/>
                <w:b/>
                <w:sz w:val="20"/>
                <w:szCs w:val="20"/>
              </w:rPr>
            </w:pPr>
            <w:r>
              <w:rPr>
                <w:rFonts w:ascii="Arial" w:hAnsi="Arial" w:cs="Arial"/>
                <w:b/>
                <w:sz w:val="20"/>
                <w:szCs w:val="20"/>
              </w:rPr>
              <w:t>63</w:t>
            </w:r>
          </w:p>
        </w:tc>
        <w:tc>
          <w:tcPr>
            <w:tcW w:w="5232" w:type="dxa"/>
            <w:tcBorders>
              <w:top w:val="single" w:sz="8" w:space="0" w:color="auto"/>
              <w:left w:val="nil"/>
              <w:bottom w:val="single" w:sz="8" w:space="0" w:color="auto"/>
              <w:right w:val="single" w:sz="8" w:space="0" w:color="auto"/>
            </w:tcBorders>
            <w:vAlign w:val="center"/>
          </w:tcPr>
          <w:p w14:paraId="60C5ECFB" w14:textId="77777777" w:rsidR="00122061" w:rsidRDefault="00122061" w:rsidP="000B4734">
            <w:pPr>
              <w:rPr>
                <w:rFonts w:ascii="Arial" w:hAnsi="Arial" w:cs="Arial"/>
                <w:bCs/>
                <w:sz w:val="16"/>
                <w:szCs w:val="16"/>
              </w:rPr>
            </w:pPr>
          </w:p>
          <w:p w14:paraId="60C5ECFC" w14:textId="75B1B526" w:rsidR="00122061" w:rsidRPr="007976D1" w:rsidRDefault="00122061" w:rsidP="000B4734">
            <w:pPr>
              <w:rPr>
                <w:rFonts w:ascii="Arial" w:hAnsi="Arial" w:cs="Arial"/>
                <w:bCs/>
                <w:sz w:val="16"/>
                <w:szCs w:val="16"/>
              </w:rPr>
            </w:pPr>
            <w:r w:rsidRPr="007976D1">
              <w:rPr>
                <w:rFonts w:ascii="Arial" w:hAnsi="Arial" w:cs="Arial"/>
                <w:b/>
                <w:sz w:val="16"/>
                <w:szCs w:val="16"/>
                <w:u w:val="single"/>
                <w:shd w:val="clear" w:color="auto" w:fill="FFFFFF"/>
              </w:rPr>
              <w:t xml:space="preserve">Pergola </w:t>
            </w:r>
            <w:r w:rsidR="001A6D50">
              <w:rPr>
                <w:rFonts w:ascii="Arial" w:hAnsi="Arial" w:cs="Arial"/>
                <w:b/>
                <w:sz w:val="16"/>
                <w:szCs w:val="16"/>
                <w:u w:val="single"/>
                <w:shd w:val="clear" w:color="auto" w:fill="FFFFFF"/>
              </w:rPr>
              <w:t>tara</w:t>
            </w:r>
            <w:r w:rsidR="00850339">
              <w:rPr>
                <w:rFonts w:ascii="Arial" w:hAnsi="Arial" w:cs="Arial"/>
                <w:b/>
                <w:sz w:val="16"/>
                <w:szCs w:val="16"/>
                <w:u w:val="single"/>
                <w:shd w:val="clear" w:color="auto" w:fill="FFFFFF"/>
              </w:rPr>
              <w:t>sowa</w:t>
            </w:r>
            <w:r w:rsidRPr="007976D1">
              <w:rPr>
                <w:rFonts w:ascii="Arial" w:hAnsi="Arial" w:cs="Arial"/>
                <w:b/>
                <w:sz w:val="16"/>
                <w:szCs w:val="16"/>
                <w:u w:val="single"/>
                <w:shd w:val="clear" w:color="auto" w:fill="FFFFFF"/>
              </w:rPr>
              <w:t xml:space="preserve"> </w:t>
            </w:r>
            <w:r w:rsidRPr="007976D1">
              <w:rPr>
                <w:rFonts w:ascii="Arial" w:hAnsi="Arial" w:cs="Arial"/>
                <w:sz w:val="16"/>
                <w:szCs w:val="16"/>
                <w:shd w:val="clear" w:color="auto" w:fill="FFFFFF"/>
              </w:rPr>
              <w:t>–</w:t>
            </w:r>
            <w:r w:rsidR="005D3070">
              <w:rPr>
                <w:rFonts w:ascii="Arial" w:hAnsi="Arial" w:cs="Arial"/>
                <w:sz w:val="16"/>
                <w:szCs w:val="16"/>
                <w:shd w:val="clear" w:color="auto" w:fill="FFFFFF"/>
              </w:rPr>
              <w:t xml:space="preserve"> </w:t>
            </w:r>
            <w:r w:rsidRPr="007976D1">
              <w:rPr>
                <w:rFonts w:ascii="Arial" w:hAnsi="Arial" w:cs="Arial"/>
                <w:sz w:val="16"/>
                <w:szCs w:val="16"/>
                <w:shd w:val="clear" w:color="auto" w:fill="FFFFFF"/>
              </w:rPr>
              <w:t xml:space="preserve">uniwersalne zadaszenie tarasu wykonane </w:t>
            </w:r>
            <w:r w:rsidR="005D3070">
              <w:rPr>
                <w:rFonts w:ascii="Arial" w:hAnsi="Arial" w:cs="Arial"/>
                <w:sz w:val="16"/>
                <w:szCs w:val="16"/>
                <w:shd w:val="clear" w:color="auto" w:fill="FFFFFF"/>
              </w:rPr>
              <w:t xml:space="preserve">w konstrukcji stalowej malowanej proszkowo na kolor </w:t>
            </w:r>
            <w:r w:rsidR="00824EB1">
              <w:rPr>
                <w:rFonts w:ascii="Arial" w:hAnsi="Arial" w:cs="Arial"/>
                <w:sz w:val="16"/>
                <w:szCs w:val="16"/>
                <w:shd w:val="clear" w:color="auto" w:fill="FFFFFF"/>
              </w:rPr>
              <w:t xml:space="preserve">pomarańczowy zgodnie z kolorystyką elewacji o ślusarki aluminiowej. Stalowa </w:t>
            </w:r>
            <w:r w:rsidRPr="007976D1">
              <w:rPr>
                <w:rFonts w:ascii="Arial" w:hAnsi="Arial" w:cs="Arial"/>
                <w:sz w:val="16"/>
                <w:szCs w:val="16"/>
                <w:shd w:val="clear" w:color="auto" w:fill="FFFFFF"/>
              </w:rPr>
              <w:t xml:space="preserve">konstrukcja stanowi podstawę do zabudowy dachem tkaninowym </w:t>
            </w:r>
            <w:r w:rsidR="00342976">
              <w:rPr>
                <w:rFonts w:ascii="Arial" w:hAnsi="Arial" w:cs="Arial"/>
                <w:sz w:val="16"/>
                <w:szCs w:val="16"/>
                <w:shd w:val="clear" w:color="auto" w:fill="FFFFFF"/>
              </w:rPr>
              <w:t xml:space="preserve">(membrana PVC odporna na UV i warunki atmosferyczne) </w:t>
            </w:r>
            <w:r w:rsidRPr="007976D1">
              <w:rPr>
                <w:rFonts w:ascii="Arial" w:hAnsi="Arial" w:cs="Arial"/>
                <w:sz w:val="16"/>
                <w:szCs w:val="16"/>
                <w:shd w:val="clear" w:color="auto" w:fill="FFFFFF"/>
              </w:rPr>
              <w:t>oraz roletami</w:t>
            </w:r>
            <w:r w:rsidR="000B2704">
              <w:rPr>
                <w:rFonts w:ascii="Arial" w:hAnsi="Arial" w:cs="Arial"/>
                <w:sz w:val="16"/>
                <w:szCs w:val="16"/>
                <w:shd w:val="clear" w:color="auto" w:fill="FFFFFF"/>
              </w:rPr>
              <w:t xml:space="preserve"> umożliwiającymi ręczne zasłanianie</w:t>
            </w:r>
            <w:r w:rsidRPr="007976D1">
              <w:rPr>
                <w:rFonts w:ascii="Arial" w:hAnsi="Arial" w:cs="Arial"/>
                <w:sz w:val="16"/>
                <w:szCs w:val="16"/>
                <w:shd w:val="clear" w:color="auto" w:fill="FFFFFF"/>
              </w:rPr>
              <w:t xml:space="preserve">. Pergola opcjonalnie może być wyposażona w rolety pionowe </w:t>
            </w:r>
            <w:r w:rsidR="00D96351">
              <w:rPr>
                <w:rFonts w:ascii="Arial" w:hAnsi="Arial" w:cs="Arial"/>
                <w:sz w:val="16"/>
                <w:szCs w:val="16"/>
                <w:shd w:val="clear" w:color="auto" w:fill="FFFFFF"/>
              </w:rPr>
              <w:t xml:space="preserve">obracane aluminiowe. </w:t>
            </w:r>
          </w:p>
        </w:tc>
        <w:tc>
          <w:tcPr>
            <w:tcW w:w="1214" w:type="dxa"/>
            <w:tcBorders>
              <w:top w:val="single" w:sz="8" w:space="0" w:color="auto"/>
              <w:left w:val="nil"/>
              <w:bottom w:val="single" w:sz="8" w:space="0" w:color="auto"/>
              <w:right w:val="single" w:sz="8" w:space="0" w:color="auto"/>
            </w:tcBorders>
            <w:vAlign w:val="center"/>
          </w:tcPr>
          <w:p w14:paraId="60C5ECFD" w14:textId="77777777" w:rsidR="00122061" w:rsidRPr="00183924" w:rsidRDefault="00122061" w:rsidP="000B4734">
            <w:pPr>
              <w:rPr>
                <w:rFonts w:ascii="Arial" w:hAnsi="Arial" w:cs="Arial"/>
                <w:b/>
                <w:bCs/>
                <w:sz w:val="20"/>
                <w:szCs w:val="20"/>
              </w:rPr>
            </w:pPr>
            <w:r>
              <w:rPr>
                <w:rFonts w:ascii="Arial" w:hAnsi="Arial" w:cs="Arial"/>
                <w:b/>
                <w:bCs/>
                <w:sz w:val="20"/>
                <w:szCs w:val="20"/>
              </w:rPr>
              <w:t xml:space="preserve">        2</w:t>
            </w:r>
          </w:p>
        </w:tc>
        <w:tc>
          <w:tcPr>
            <w:tcW w:w="3402" w:type="dxa"/>
            <w:tcBorders>
              <w:top w:val="single" w:sz="8" w:space="0" w:color="auto"/>
              <w:left w:val="nil"/>
              <w:bottom w:val="single" w:sz="8" w:space="0" w:color="auto"/>
              <w:right w:val="single" w:sz="8" w:space="0" w:color="auto"/>
            </w:tcBorders>
            <w:vAlign w:val="center"/>
          </w:tcPr>
          <w:p w14:paraId="60C5ECFE" w14:textId="77777777" w:rsidR="00122061" w:rsidRPr="00FF78E9" w:rsidRDefault="00122061" w:rsidP="000B4734">
            <w:pPr>
              <w:rPr>
                <w:rFonts w:ascii="Arial" w:hAnsi="Arial" w:cs="Arial"/>
                <w:noProof/>
              </w:rPr>
            </w:pPr>
            <w:r>
              <w:rPr>
                <w:rFonts w:ascii="Arial" w:hAnsi="Arial" w:cs="Arial"/>
                <w:noProof/>
              </w:rPr>
              <w:drawing>
                <wp:inline distT="0" distB="0" distL="0" distR="0" wp14:anchorId="60C5EF8A" wp14:editId="3C54DE67">
                  <wp:extent cx="1404923" cy="1409231"/>
                  <wp:effectExtent l="0" t="0" r="5080" b="635"/>
                  <wp:docPr id="2843" name="Obraz 2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gola.jp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1408961" cy="1413281"/>
                          </a:xfrm>
                          <a:prstGeom prst="rect">
                            <a:avLst/>
                          </a:prstGeom>
                        </pic:spPr>
                      </pic:pic>
                    </a:graphicData>
                  </a:graphic>
                </wp:inline>
              </w:drawing>
            </w:r>
          </w:p>
        </w:tc>
      </w:tr>
      <w:tr w:rsidR="00122061" w:rsidRPr="0009451D" w14:paraId="60C5ED07" w14:textId="77777777" w:rsidTr="00390184">
        <w:trPr>
          <w:trHeight w:val="410"/>
        </w:trPr>
        <w:tc>
          <w:tcPr>
            <w:tcW w:w="428" w:type="dxa"/>
            <w:tcBorders>
              <w:top w:val="single" w:sz="8" w:space="0" w:color="auto"/>
              <w:left w:val="single" w:sz="8" w:space="0" w:color="auto"/>
              <w:bottom w:val="single" w:sz="8" w:space="0" w:color="auto"/>
              <w:right w:val="single" w:sz="8" w:space="0" w:color="auto"/>
            </w:tcBorders>
            <w:vAlign w:val="center"/>
          </w:tcPr>
          <w:p w14:paraId="60C5ED00" w14:textId="7D2C381C" w:rsidR="00122061" w:rsidRDefault="003915C0" w:rsidP="000B4734">
            <w:pPr>
              <w:jc w:val="center"/>
              <w:rPr>
                <w:rFonts w:ascii="Arial" w:hAnsi="Arial" w:cs="Arial"/>
                <w:b/>
                <w:sz w:val="20"/>
                <w:szCs w:val="20"/>
              </w:rPr>
            </w:pPr>
            <w:r>
              <w:rPr>
                <w:rFonts w:ascii="Arial" w:hAnsi="Arial" w:cs="Arial"/>
                <w:b/>
                <w:sz w:val="20"/>
                <w:szCs w:val="20"/>
              </w:rPr>
              <w:t>64</w:t>
            </w:r>
          </w:p>
        </w:tc>
        <w:tc>
          <w:tcPr>
            <w:tcW w:w="5232" w:type="dxa"/>
            <w:tcBorders>
              <w:top w:val="single" w:sz="8" w:space="0" w:color="auto"/>
              <w:left w:val="nil"/>
              <w:bottom w:val="single" w:sz="8" w:space="0" w:color="auto"/>
              <w:right w:val="single" w:sz="8" w:space="0" w:color="auto"/>
            </w:tcBorders>
            <w:vAlign w:val="center"/>
          </w:tcPr>
          <w:p w14:paraId="503C8941" w14:textId="77777777" w:rsidR="00122061" w:rsidRDefault="00122061" w:rsidP="007B4BC4">
            <w:pPr>
              <w:spacing w:before="100" w:beforeAutospacing="1" w:after="100" w:afterAutospacing="1"/>
              <w:ind w:left="76"/>
              <w:rPr>
                <w:rFonts w:ascii="Arial" w:hAnsi="Arial" w:cs="Arial"/>
                <w:sz w:val="16"/>
                <w:szCs w:val="16"/>
              </w:rPr>
            </w:pPr>
            <w:r w:rsidRPr="008F6C89">
              <w:rPr>
                <w:rFonts w:ascii="Arial" w:hAnsi="Arial" w:cs="Arial"/>
                <w:b/>
                <w:bCs/>
                <w:sz w:val="16"/>
                <w:szCs w:val="16"/>
                <w:shd w:val="clear" w:color="auto" w:fill="FFFFFF"/>
              </w:rPr>
              <w:t>Kosze na śmieci</w:t>
            </w:r>
            <w:r w:rsidRPr="00FF78E9">
              <w:rPr>
                <w:rFonts w:ascii="Arial" w:hAnsi="Arial" w:cs="Arial"/>
                <w:bCs/>
                <w:sz w:val="16"/>
                <w:szCs w:val="16"/>
                <w:shd w:val="clear" w:color="auto" w:fill="FFFFFF"/>
              </w:rPr>
              <w:t xml:space="preserve"> - </w:t>
            </w:r>
            <w:r w:rsidRPr="00FF78E9">
              <w:rPr>
                <w:rFonts w:ascii="Arial" w:hAnsi="Arial" w:cs="Arial"/>
                <w:sz w:val="16"/>
                <w:szCs w:val="16"/>
              </w:rPr>
              <w:t>Wymiary:</w:t>
            </w:r>
            <w:r w:rsidR="007B4BC4">
              <w:rPr>
                <w:rFonts w:ascii="Arial" w:hAnsi="Arial" w:cs="Arial"/>
                <w:sz w:val="16"/>
                <w:szCs w:val="16"/>
              </w:rPr>
              <w:t xml:space="preserve"> </w:t>
            </w:r>
            <w:r w:rsidRPr="00FF78E9">
              <w:rPr>
                <w:rFonts w:ascii="Arial" w:hAnsi="Arial" w:cs="Arial"/>
                <w:sz w:val="16"/>
                <w:szCs w:val="16"/>
              </w:rPr>
              <w:t>Wysokość: 660mm</w:t>
            </w:r>
            <w:r w:rsidR="007B4BC4">
              <w:rPr>
                <w:rFonts w:ascii="Arial" w:hAnsi="Arial" w:cs="Arial"/>
                <w:sz w:val="16"/>
                <w:szCs w:val="16"/>
              </w:rPr>
              <w:t xml:space="preserve"> </w:t>
            </w:r>
            <w:r w:rsidRPr="00FF78E9">
              <w:rPr>
                <w:rFonts w:ascii="Arial" w:hAnsi="Arial" w:cs="Arial"/>
                <w:sz w:val="16"/>
                <w:szCs w:val="16"/>
              </w:rPr>
              <w:t>Szerokość: 374mm</w:t>
            </w:r>
            <w:r w:rsidRPr="00FF78E9">
              <w:rPr>
                <w:rFonts w:ascii="Arial" w:hAnsi="Arial" w:cs="Arial"/>
                <w:sz w:val="16"/>
                <w:szCs w:val="16"/>
              </w:rPr>
              <w:br/>
              <w:t>Długość: 420mm</w:t>
            </w:r>
            <w:r w:rsidR="007B4BC4">
              <w:rPr>
                <w:rFonts w:ascii="Arial" w:hAnsi="Arial" w:cs="Arial"/>
                <w:sz w:val="16"/>
                <w:szCs w:val="16"/>
              </w:rPr>
              <w:t xml:space="preserve">. </w:t>
            </w:r>
            <w:r w:rsidRPr="00FF78E9">
              <w:rPr>
                <w:rFonts w:ascii="Arial" w:hAnsi="Arial" w:cs="Arial"/>
                <w:sz w:val="16"/>
                <w:szCs w:val="16"/>
              </w:rPr>
              <w:t xml:space="preserve">Kosze uliczne - funkcjonalne kosze parkowe o prostym designie i precyzji wykonania. Pojemniki na odpady ze stali lakierowanej proszkowo lub stali nierdzewnej, obudowie z drewna egzotycznego, wyposażone w wkład stalowy z popielnicą, zabezpieczone zamkiem. Kosze uliczne przystosowane do postawienia, przykręcenia lub zabetonowania w podłożu. </w:t>
            </w:r>
            <w:r>
              <w:rPr>
                <w:rFonts w:ascii="Arial" w:hAnsi="Arial" w:cs="Arial"/>
                <w:sz w:val="16"/>
                <w:szCs w:val="16"/>
              </w:rPr>
              <w:t>Kolor –analogicznie jak kolor ławek.</w:t>
            </w:r>
          </w:p>
          <w:p w14:paraId="368047C2" w14:textId="77777777" w:rsidR="00B20B92" w:rsidRDefault="00B20B92" w:rsidP="007B4BC4">
            <w:pPr>
              <w:spacing w:before="100" w:beforeAutospacing="1" w:after="100" w:afterAutospacing="1"/>
              <w:ind w:left="76"/>
              <w:rPr>
                <w:rFonts w:ascii="Arial" w:hAnsi="Arial" w:cs="Arial"/>
                <w:sz w:val="16"/>
                <w:szCs w:val="16"/>
              </w:rPr>
            </w:pPr>
          </w:p>
          <w:p w14:paraId="60C5ED03" w14:textId="3D6A6A64" w:rsidR="00B20B92" w:rsidRPr="00FF78E9" w:rsidRDefault="00B20B92" w:rsidP="007B4BC4">
            <w:pPr>
              <w:spacing w:before="100" w:beforeAutospacing="1" w:after="100" w:afterAutospacing="1"/>
              <w:ind w:left="76"/>
              <w:rPr>
                <w:rFonts w:ascii="Arial" w:hAnsi="Arial" w:cs="Arial"/>
                <w:sz w:val="16"/>
                <w:szCs w:val="16"/>
              </w:rPr>
            </w:pPr>
          </w:p>
        </w:tc>
        <w:tc>
          <w:tcPr>
            <w:tcW w:w="1214" w:type="dxa"/>
            <w:tcBorders>
              <w:top w:val="single" w:sz="8" w:space="0" w:color="auto"/>
              <w:left w:val="nil"/>
              <w:bottom w:val="single" w:sz="8" w:space="0" w:color="auto"/>
              <w:right w:val="single" w:sz="8" w:space="0" w:color="auto"/>
            </w:tcBorders>
            <w:vAlign w:val="center"/>
          </w:tcPr>
          <w:p w14:paraId="60C5ED04" w14:textId="77777777" w:rsidR="00122061" w:rsidRPr="00183924" w:rsidRDefault="00122061" w:rsidP="000B4734">
            <w:pPr>
              <w:rPr>
                <w:rFonts w:ascii="Arial" w:hAnsi="Arial" w:cs="Arial"/>
                <w:b/>
                <w:sz w:val="20"/>
                <w:szCs w:val="20"/>
              </w:rPr>
            </w:pPr>
            <w:r>
              <w:rPr>
                <w:rFonts w:ascii="Arial" w:hAnsi="Arial" w:cs="Arial"/>
                <w:b/>
                <w:sz w:val="20"/>
                <w:szCs w:val="20"/>
              </w:rPr>
              <w:t xml:space="preserve">       8</w:t>
            </w:r>
          </w:p>
        </w:tc>
        <w:tc>
          <w:tcPr>
            <w:tcW w:w="3402" w:type="dxa"/>
            <w:tcBorders>
              <w:top w:val="single" w:sz="8" w:space="0" w:color="auto"/>
              <w:left w:val="nil"/>
              <w:bottom w:val="single" w:sz="8" w:space="0" w:color="auto"/>
              <w:right w:val="single" w:sz="8" w:space="0" w:color="auto"/>
            </w:tcBorders>
            <w:vAlign w:val="center"/>
          </w:tcPr>
          <w:p w14:paraId="60C5ED05" w14:textId="77777777" w:rsidR="00122061" w:rsidRPr="00FF78E9" w:rsidRDefault="00122061" w:rsidP="000B4734">
            <w:pPr>
              <w:jc w:val="center"/>
              <w:rPr>
                <w:rFonts w:ascii="Arial" w:hAnsi="Arial"/>
                <w:sz w:val="16"/>
                <w:szCs w:val="16"/>
                <w:lang w:eastAsia="ar-SA"/>
              </w:rPr>
            </w:pPr>
            <w:r w:rsidRPr="00FF78E9">
              <w:rPr>
                <w:noProof/>
              </w:rPr>
              <w:drawing>
                <wp:inline distT="0" distB="0" distL="0" distR="0" wp14:anchorId="60C5EF8C" wp14:editId="03145A11">
                  <wp:extent cx="1534602" cy="1023068"/>
                  <wp:effectExtent l="0" t="0" r="8890" b="5715"/>
                  <wp:docPr id="57" name="Obraz 57" descr="Kosze uliczne Novara kod: 0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Kosze uliczne Novara kod: 0254"/>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538655" cy="1025770"/>
                          </a:xfrm>
                          <a:prstGeom prst="rect">
                            <a:avLst/>
                          </a:prstGeom>
                          <a:noFill/>
                          <a:ln>
                            <a:noFill/>
                          </a:ln>
                        </pic:spPr>
                      </pic:pic>
                    </a:graphicData>
                  </a:graphic>
                </wp:inline>
              </w:drawing>
            </w:r>
          </w:p>
          <w:p w14:paraId="60C5ED06" w14:textId="77777777" w:rsidR="00122061" w:rsidRPr="00FF78E9" w:rsidRDefault="00122061" w:rsidP="000B4734">
            <w:pPr>
              <w:rPr>
                <w:rFonts w:ascii="Arial" w:hAnsi="Arial" w:cs="Arial"/>
              </w:rPr>
            </w:pPr>
          </w:p>
        </w:tc>
      </w:tr>
      <w:tr w:rsidR="00B20B92" w:rsidRPr="00C511BE" w14:paraId="24E196E2" w14:textId="77777777" w:rsidTr="00390184">
        <w:tblPrEx>
          <w:tblLook w:val="00A0" w:firstRow="1" w:lastRow="0" w:firstColumn="1" w:lastColumn="0" w:noHBand="0" w:noVBand="0"/>
        </w:tblPrEx>
        <w:trPr>
          <w:trHeight w:val="733"/>
        </w:trPr>
        <w:tc>
          <w:tcPr>
            <w:tcW w:w="428" w:type="dxa"/>
            <w:tcBorders>
              <w:top w:val="single" w:sz="8" w:space="0" w:color="auto"/>
              <w:left w:val="single" w:sz="8" w:space="0" w:color="auto"/>
              <w:bottom w:val="single" w:sz="4" w:space="0" w:color="auto"/>
              <w:right w:val="single" w:sz="8" w:space="0" w:color="auto"/>
            </w:tcBorders>
            <w:vAlign w:val="center"/>
          </w:tcPr>
          <w:p w14:paraId="59A3DD29" w14:textId="77777777" w:rsidR="00B20B92" w:rsidRPr="003669FE" w:rsidRDefault="00B20B92" w:rsidP="00B20B92">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5232" w:type="dxa"/>
            <w:tcBorders>
              <w:top w:val="single" w:sz="8" w:space="0" w:color="auto"/>
              <w:left w:val="nil"/>
              <w:bottom w:val="single" w:sz="4" w:space="0" w:color="auto"/>
              <w:right w:val="single" w:sz="8" w:space="0" w:color="auto"/>
            </w:tcBorders>
            <w:vAlign w:val="center"/>
          </w:tcPr>
          <w:p w14:paraId="7E6861E1" w14:textId="77777777" w:rsidR="00B20B92" w:rsidRPr="00FF78E9" w:rsidRDefault="00B20B92" w:rsidP="00B20B92">
            <w:pPr>
              <w:jc w:val="center"/>
              <w:rPr>
                <w:rFonts w:ascii="Arial" w:hAnsi="Arial" w:cs="Arial"/>
                <w:b/>
                <w:bCs/>
                <w:sz w:val="16"/>
                <w:szCs w:val="16"/>
              </w:rPr>
            </w:pPr>
            <w:r w:rsidRPr="00FF78E9">
              <w:rPr>
                <w:rFonts w:ascii="Arial" w:hAnsi="Arial" w:cs="Arial"/>
                <w:b/>
                <w:bCs/>
                <w:sz w:val="16"/>
                <w:szCs w:val="16"/>
              </w:rPr>
              <w:t xml:space="preserve">Opis, nazwa usługi, </w:t>
            </w:r>
          </w:p>
          <w:p w14:paraId="057FFBD7" w14:textId="77777777" w:rsidR="00B20B92" w:rsidRPr="00FF78E9" w:rsidRDefault="00B20B92" w:rsidP="00B20B92">
            <w:pPr>
              <w:jc w:val="center"/>
              <w:rPr>
                <w:rFonts w:ascii="Arial" w:hAnsi="Arial" w:cs="Arial"/>
                <w:b/>
                <w:bCs/>
                <w:sz w:val="16"/>
                <w:szCs w:val="16"/>
              </w:rPr>
            </w:pPr>
            <w:r w:rsidRPr="00FF78E9">
              <w:rPr>
                <w:rFonts w:ascii="Arial" w:hAnsi="Arial" w:cs="Arial"/>
                <w:b/>
                <w:bCs/>
                <w:sz w:val="16"/>
                <w:szCs w:val="16"/>
              </w:rPr>
              <w:t>dostawa i montaż</w:t>
            </w:r>
          </w:p>
        </w:tc>
        <w:tc>
          <w:tcPr>
            <w:tcW w:w="1214" w:type="dxa"/>
            <w:tcBorders>
              <w:top w:val="single" w:sz="8" w:space="0" w:color="auto"/>
              <w:left w:val="nil"/>
              <w:bottom w:val="single" w:sz="4" w:space="0" w:color="auto"/>
              <w:right w:val="single" w:sz="8" w:space="0" w:color="auto"/>
            </w:tcBorders>
            <w:vAlign w:val="center"/>
          </w:tcPr>
          <w:p w14:paraId="19ED0767" w14:textId="77777777" w:rsidR="00B20B92" w:rsidRPr="00FF78E9" w:rsidRDefault="00B20B92" w:rsidP="00B20B92">
            <w:pPr>
              <w:rPr>
                <w:rFonts w:ascii="Arial Narrow" w:hAnsi="Arial Narrow"/>
                <w:b/>
                <w:bCs/>
                <w:sz w:val="20"/>
                <w:szCs w:val="18"/>
              </w:rPr>
            </w:pPr>
            <w:r>
              <w:rPr>
                <w:rFonts w:ascii="Arial Narrow" w:hAnsi="Arial Narrow"/>
                <w:b/>
                <w:bCs/>
                <w:sz w:val="20"/>
                <w:szCs w:val="18"/>
              </w:rPr>
              <w:t xml:space="preserve">        </w:t>
            </w:r>
            <w:r w:rsidRPr="00FF78E9">
              <w:rPr>
                <w:rFonts w:ascii="Arial Narrow" w:hAnsi="Arial Narrow"/>
                <w:b/>
                <w:bCs/>
                <w:sz w:val="20"/>
                <w:szCs w:val="18"/>
              </w:rPr>
              <w:t>Ilość</w:t>
            </w:r>
          </w:p>
          <w:p w14:paraId="3541B8E9" w14:textId="77777777" w:rsidR="00B20B92" w:rsidRPr="00FF78E9" w:rsidRDefault="00B20B92" w:rsidP="00B20B92">
            <w:pPr>
              <w:ind w:left="-103" w:right="-154"/>
              <w:jc w:val="center"/>
              <w:rPr>
                <w:rFonts w:ascii="Arial" w:hAnsi="Arial" w:cs="Arial"/>
                <w:b/>
                <w:bCs/>
                <w:sz w:val="20"/>
                <w:szCs w:val="18"/>
              </w:rPr>
            </w:pPr>
            <w:r w:rsidRPr="00FF78E9">
              <w:rPr>
                <w:rFonts w:ascii="Arial Narrow" w:hAnsi="Arial Narrow"/>
                <w:b/>
                <w:bCs/>
                <w:sz w:val="20"/>
                <w:szCs w:val="18"/>
              </w:rPr>
              <w:t>[szt.]</w:t>
            </w:r>
          </w:p>
        </w:tc>
        <w:tc>
          <w:tcPr>
            <w:tcW w:w="3402" w:type="dxa"/>
            <w:tcBorders>
              <w:top w:val="single" w:sz="8" w:space="0" w:color="auto"/>
              <w:left w:val="nil"/>
              <w:bottom w:val="single" w:sz="4" w:space="0" w:color="auto"/>
              <w:right w:val="single" w:sz="8" w:space="0" w:color="auto"/>
            </w:tcBorders>
            <w:vAlign w:val="center"/>
          </w:tcPr>
          <w:p w14:paraId="355F88DA" w14:textId="77777777" w:rsidR="00B20B92" w:rsidRPr="00F94984" w:rsidRDefault="00B20B92" w:rsidP="00B20B92">
            <w:pPr>
              <w:jc w:val="center"/>
              <w:rPr>
                <w:rFonts w:ascii="Arial" w:hAnsi="Arial" w:cs="Arial"/>
                <w:b/>
                <w:bCs/>
                <w:sz w:val="20"/>
                <w:szCs w:val="18"/>
              </w:rPr>
            </w:pPr>
            <w:r w:rsidRPr="00F94984">
              <w:rPr>
                <w:rFonts w:ascii="Arial Narrow" w:hAnsi="Arial Narrow"/>
                <w:b/>
                <w:bCs/>
                <w:sz w:val="20"/>
                <w:szCs w:val="18"/>
              </w:rPr>
              <w:t>Rodzaj, charakter, zakres usługi</w:t>
            </w:r>
          </w:p>
          <w:p w14:paraId="2D11F49B" w14:textId="77777777" w:rsidR="00B20B92" w:rsidRPr="00F94984" w:rsidRDefault="00B20B92" w:rsidP="00B20B92">
            <w:pPr>
              <w:jc w:val="center"/>
              <w:rPr>
                <w:rFonts w:ascii="Arial" w:hAnsi="Arial" w:cs="Arial"/>
                <w:b/>
                <w:bCs/>
                <w:sz w:val="20"/>
                <w:szCs w:val="18"/>
              </w:rPr>
            </w:pPr>
            <w:r w:rsidRPr="00F94984">
              <w:rPr>
                <w:rFonts w:ascii="Arial" w:hAnsi="Arial" w:cs="Arial"/>
                <w:b/>
                <w:bCs/>
                <w:sz w:val="20"/>
                <w:szCs w:val="18"/>
              </w:rPr>
              <w:t>Rysunek lub zdjęcie</w:t>
            </w:r>
          </w:p>
        </w:tc>
      </w:tr>
      <w:tr w:rsidR="00122061" w:rsidRPr="0009451D" w14:paraId="60C5ED0D" w14:textId="77777777" w:rsidTr="00390184">
        <w:trPr>
          <w:trHeight w:val="819"/>
        </w:trPr>
        <w:tc>
          <w:tcPr>
            <w:tcW w:w="428" w:type="dxa"/>
            <w:tcBorders>
              <w:top w:val="single" w:sz="4" w:space="0" w:color="auto"/>
              <w:left w:val="single" w:sz="8" w:space="0" w:color="auto"/>
              <w:bottom w:val="single" w:sz="4" w:space="0" w:color="auto"/>
              <w:right w:val="single" w:sz="8" w:space="0" w:color="auto"/>
            </w:tcBorders>
            <w:vAlign w:val="center"/>
          </w:tcPr>
          <w:p w14:paraId="60C5ED08" w14:textId="3A81DC79" w:rsidR="00122061" w:rsidRDefault="003915C0" w:rsidP="000B4734">
            <w:pPr>
              <w:jc w:val="center"/>
              <w:rPr>
                <w:rFonts w:ascii="Arial" w:hAnsi="Arial" w:cs="Arial"/>
                <w:b/>
                <w:sz w:val="20"/>
                <w:szCs w:val="20"/>
              </w:rPr>
            </w:pPr>
            <w:r>
              <w:rPr>
                <w:rFonts w:ascii="Arial" w:hAnsi="Arial" w:cs="Arial"/>
                <w:b/>
                <w:sz w:val="20"/>
                <w:szCs w:val="20"/>
              </w:rPr>
              <w:t>65</w:t>
            </w:r>
          </w:p>
        </w:tc>
        <w:tc>
          <w:tcPr>
            <w:tcW w:w="5232" w:type="dxa"/>
            <w:tcBorders>
              <w:top w:val="single" w:sz="4" w:space="0" w:color="auto"/>
              <w:left w:val="nil"/>
              <w:bottom w:val="single" w:sz="4" w:space="0" w:color="auto"/>
              <w:right w:val="single" w:sz="8" w:space="0" w:color="auto"/>
            </w:tcBorders>
            <w:vAlign w:val="center"/>
          </w:tcPr>
          <w:p w14:paraId="60C5ED09" w14:textId="77777777" w:rsidR="00122061" w:rsidRPr="007976D1" w:rsidRDefault="00122061" w:rsidP="000B4734">
            <w:pPr>
              <w:ind w:left="76" w:hanging="76"/>
              <w:rPr>
                <w:rFonts w:ascii="Arial" w:hAnsi="Arial" w:cs="Arial"/>
                <w:b/>
                <w:bCs/>
                <w:sz w:val="16"/>
                <w:szCs w:val="16"/>
                <w:shd w:val="clear" w:color="auto" w:fill="FFFFFF"/>
              </w:rPr>
            </w:pPr>
            <w:r w:rsidRPr="007976D1">
              <w:rPr>
                <w:rFonts w:ascii="Arial" w:hAnsi="Arial" w:cs="Arial"/>
                <w:b/>
                <w:bCs/>
                <w:sz w:val="16"/>
                <w:szCs w:val="16"/>
                <w:shd w:val="clear" w:color="auto" w:fill="FFFFFF"/>
              </w:rPr>
              <w:t>Ławki parkowe i siedziska.</w:t>
            </w:r>
          </w:p>
          <w:p w14:paraId="60C5ED0A" w14:textId="77777777" w:rsidR="00122061" w:rsidRPr="00FF78E9" w:rsidRDefault="00122061" w:rsidP="000B4734">
            <w:pPr>
              <w:rPr>
                <w:rFonts w:ascii="Arial" w:hAnsi="Arial" w:cs="Arial"/>
                <w:sz w:val="16"/>
                <w:szCs w:val="16"/>
              </w:rPr>
            </w:pPr>
            <w:r w:rsidRPr="007976D1">
              <w:rPr>
                <w:rFonts w:ascii="Arial" w:hAnsi="Arial" w:cs="Arial"/>
                <w:sz w:val="16"/>
                <w:szCs w:val="16"/>
              </w:rPr>
              <w:t>Wymiar standard:</w:t>
            </w:r>
            <w:r w:rsidRPr="007976D1">
              <w:rPr>
                <w:rFonts w:ascii="Arial" w:hAnsi="Arial" w:cs="Arial"/>
                <w:sz w:val="16"/>
                <w:szCs w:val="16"/>
              </w:rPr>
              <w:br/>
              <w:t>Wysokość 450mm</w:t>
            </w:r>
            <w:r w:rsidRPr="007976D1">
              <w:rPr>
                <w:rFonts w:ascii="Arial" w:hAnsi="Arial" w:cs="Arial"/>
                <w:sz w:val="16"/>
                <w:szCs w:val="16"/>
              </w:rPr>
              <w:br/>
              <w:t>Szerokość: 450mm</w:t>
            </w:r>
            <w:r w:rsidRPr="007976D1">
              <w:rPr>
                <w:rFonts w:ascii="Arial" w:hAnsi="Arial" w:cs="Arial"/>
                <w:sz w:val="16"/>
                <w:szCs w:val="16"/>
              </w:rPr>
              <w:br/>
              <w:t>Długość: 2500mm</w:t>
            </w:r>
            <w:r w:rsidRPr="007976D1">
              <w:rPr>
                <w:rFonts w:ascii="Arial" w:hAnsi="Arial" w:cs="Arial"/>
                <w:sz w:val="16"/>
                <w:szCs w:val="16"/>
              </w:rPr>
              <w:br/>
              <w:t>Ławki parkowe z oparciem</w:t>
            </w:r>
            <w:r>
              <w:rPr>
                <w:rFonts w:ascii="Arial" w:hAnsi="Arial" w:cs="Arial"/>
                <w:sz w:val="16"/>
                <w:szCs w:val="16"/>
              </w:rPr>
              <w:t>,</w:t>
            </w:r>
            <w:r w:rsidRPr="007976D1">
              <w:rPr>
                <w:rFonts w:ascii="Arial" w:hAnsi="Arial" w:cs="Arial"/>
                <w:sz w:val="16"/>
                <w:szCs w:val="16"/>
              </w:rPr>
              <w:t xml:space="preserve"> ze stali lakierowanej proszkowo</w:t>
            </w:r>
            <w:r>
              <w:rPr>
                <w:rFonts w:ascii="Arial" w:hAnsi="Arial" w:cs="Arial"/>
                <w:sz w:val="16"/>
                <w:szCs w:val="16"/>
              </w:rPr>
              <w:t xml:space="preserve">. </w:t>
            </w:r>
            <w:r w:rsidRPr="007976D1">
              <w:rPr>
                <w:rFonts w:ascii="Arial" w:hAnsi="Arial" w:cs="Arial"/>
                <w:sz w:val="16"/>
                <w:szCs w:val="16"/>
              </w:rPr>
              <w:t>Ławki stalowe z siedziskiem z drewna jodła, jesion, dąb lub egzotycznym. Ławki uliczne do postawienia, przykręcenia lub zabetonowania w podłożu.</w:t>
            </w:r>
          </w:p>
        </w:tc>
        <w:tc>
          <w:tcPr>
            <w:tcW w:w="1214" w:type="dxa"/>
            <w:tcBorders>
              <w:top w:val="single" w:sz="4" w:space="0" w:color="auto"/>
              <w:left w:val="nil"/>
              <w:bottom w:val="single" w:sz="4" w:space="0" w:color="auto"/>
              <w:right w:val="single" w:sz="8" w:space="0" w:color="auto"/>
            </w:tcBorders>
            <w:vAlign w:val="center"/>
          </w:tcPr>
          <w:p w14:paraId="60C5ED0B" w14:textId="77777777" w:rsidR="00122061" w:rsidRPr="00183924" w:rsidRDefault="00122061" w:rsidP="000B4734">
            <w:pPr>
              <w:rPr>
                <w:rFonts w:ascii="Arial" w:hAnsi="Arial" w:cs="Arial"/>
                <w:b/>
                <w:sz w:val="20"/>
                <w:szCs w:val="20"/>
              </w:rPr>
            </w:pPr>
            <w:r>
              <w:rPr>
                <w:rFonts w:ascii="Arial" w:hAnsi="Arial" w:cs="Arial"/>
                <w:b/>
                <w:sz w:val="20"/>
                <w:szCs w:val="20"/>
              </w:rPr>
              <w:t xml:space="preserve">       7</w:t>
            </w:r>
          </w:p>
        </w:tc>
        <w:tc>
          <w:tcPr>
            <w:tcW w:w="3402" w:type="dxa"/>
            <w:tcBorders>
              <w:top w:val="single" w:sz="4" w:space="0" w:color="auto"/>
              <w:left w:val="nil"/>
              <w:bottom w:val="single" w:sz="4" w:space="0" w:color="auto"/>
              <w:right w:val="single" w:sz="8" w:space="0" w:color="auto"/>
            </w:tcBorders>
            <w:vAlign w:val="center"/>
          </w:tcPr>
          <w:p w14:paraId="60C5ED0C" w14:textId="77777777" w:rsidR="00122061" w:rsidRPr="00FB1F83" w:rsidRDefault="00122061" w:rsidP="000B4734">
            <w:pPr>
              <w:jc w:val="center"/>
              <w:rPr>
                <w:rFonts w:ascii="Arial" w:hAnsi="Arial"/>
                <w:sz w:val="16"/>
                <w:szCs w:val="16"/>
                <w:lang w:eastAsia="ar-SA"/>
              </w:rPr>
            </w:pPr>
            <w:r w:rsidRPr="00BA47AD">
              <w:rPr>
                <w:strike/>
                <w:noProof/>
                <w:color w:val="C00000"/>
              </w:rPr>
              <w:drawing>
                <wp:inline distT="0" distB="0" distL="0" distR="0" wp14:anchorId="60C5EF8E" wp14:editId="60C5EF8F">
                  <wp:extent cx="1506382" cy="1506382"/>
                  <wp:effectExtent l="0" t="0" r="0" b="0"/>
                  <wp:docPr id="2894" name="Obraz 80" descr="lawki parkowe loara 0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0" descr="lawki parkowe loara 0150"/>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509013" cy="1509013"/>
                          </a:xfrm>
                          <a:prstGeom prst="rect">
                            <a:avLst/>
                          </a:prstGeom>
                          <a:noFill/>
                          <a:ln>
                            <a:noFill/>
                          </a:ln>
                        </pic:spPr>
                      </pic:pic>
                    </a:graphicData>
                  </a:graphic>
                </wp:inline>
              </w:drawing>
            </w:r>
          </w:p>
        </w:tc>
      </w:tr>
      <w:tr w:rsidR="00122061" w:rsidRPr="0009451D" w14:paraId="60C5ED1C" w14:textId="77777777" w:rsidTr="00390184">
        <w:trPr>
          <w:trHeight w:val="3340"/>
        </w:trPr>
        <w:tc>
          <w:tcPr>
            <w:tcW w:w="428" w:type="dxa"/>
            <w:tcBorders>
              <w:top w:val="single" w:sz="4" w:space="0" w:color="auto"/>
              <w:left w:val="single" w:sz="8" w:space="0" w:color="auto"/>
              <w:bottom w:val="single" w:sz="4" w:space="0" w:color="auto"/>
              <w:right w:val="single" w:sz="8" w:space="0" w:color="auto"/>
            </w:tcBorders>
            <w:vAlign w:val="center"/>
          </w:tcPr>
          <w:p w14:paraId="60C5ED16" w14:textId="5E388774" w:rsidR="00122061" w:rsidRDefault="003915C0" w:rsidP="000B4734">
            <w:pPr>
              <w:jc w:val="center"/>
              <w:rPr>
                <w:rFonts w:ascii="Arial" w:hAnsi="Arial" w:cs="Arial"/>
                <w:b/>
                <w:sz w:val="20"/>
                <w:szCs w:val="20"/>
              </w:rPr>
            </w:pPr>
            <w:r>
              <w:rPr>
                <w:rFonts w:ascii="Arial" w:hAnsi="Arial" w:cs="Arial"/>
                <w:b/>
                <w:sz w:val="20"/>
                <w:szCs w:val="20"/>
              </w:rPr>
              <w:t>66</w:t>
            </w:r>
          </w:p>
        </w:tc>
        <w:tc>
          <w:tcPr>
            <w:tcW w:w="5232" w:type="dxa"/>
            <w:tcBorders>
              <w:top w:val="single" w:sz="4" w:space="0" w:color="auto"/>
              <w:left w:val="nil"/>
              <w:bottom w:val="single" w:sz="4" w:space="0" w:color="auto"/>
              <w:right w:val="single" w:sz="8" w:space="0" w:color="auto"/>
            </w:tcBorders>
            <w:vAlign w:val="center"/>
          </w:tcPr>
          <w:p w14:paraId="60C5ED17" w14:textId="77777777" w:rsidR="00122061" w:rsidRPr="00201DBF" w:rsidRDefault="00122061" w:rsidP="000B4734">
            <w:pPr>
              <w:tabs>
                <w:tab w:val="left" w:pos="0"/>
              </w:tabs>
              <w:snapToGrid w:val="0"/>
              <w:rPr>
                <w:rFonts w:ascii="Arial" w:hAnsi="Arial" w:cs="Arial"/>
                <w:sz w:val="16"/>
                <w:szCs w:val="16"/>
              </w:rPr>
            </w:pPr>
            <w:r w:rsidRPr="00201DBF">
              <w:rPr>
                <w:rFonts w:ascii="Arial" w:hAnsi="Arial" w:cs="Arial"/>
                <w:b/>
                <w:sz w:val="16"/>
                <w:szCs w:val="16"/>
              </w:rPr>
              <w:t>Szafa porządkowa metalowa</w:t>
            </w:r>
            <w:r w:rsidRPr="00201DBF">
              <w:rPr>
                <w:rFonts w:ascii="Arial" w:hAnsi="Arial" w:cs="Arial"/>
                <w:sz w:val="16"/>
                <w:szCs w:val="16"/>
              </w:rPr>
              <w:t xml:space="preserve"> do przechowywania środków czystości i sprzętu porządkowego, w dwóch wersjach:</w:t>
            </w:r>
          </w:p>
          <w:p w14:paraId="60C5ED18" w14:textId="77777777" w:rsidR="00122061" w:rsidRPr="00201DBF" w:rsidRDefault="00122061" w:rsidP="000B4734">
            <w:pPr>
              <w:tabs>
                <w:tab w:val="left" w:pos="0"/>
              </w:tabs>
              <w:snapToGrid w:val="0"/>
              <w:rPr>
                <w:rFonts w:ascii="Arial" w:hAnsi="Arial" w:cs="Arial"/>
                <w:sz w:val="16"/>
                <w:szCs w:val="16"/>
              </w:rPr>
            </w:pPr>
            <w:proofErr w:type="spellStart"/>
            <w:r w:rsidRPr="00201DBF">
              <w:rPr>
                <w:rFonts w:ascii="Arial" w:hAnsi="Arial" w:cs="Arial"/>
                <w:sz w:val="16"/>
                <w:szCs w:val="16"/>
              </w:rPr>
              <w:t>stema</w:t>
            </w:r>
            <w:proofErr w:type="spellEnd"/>
            <w:r w:rsidRPr="00201DBF">
              <w:rPr>
                <w:rFonts w:ascii="Arial" w:hAnsi="Arial" w:cs="Arial"/>
                <w:sz w:val="16"/>
                <w:szCs w:val="16"/>
              </w:rPr>
              <w:t xml:space="preserve">-meble  </w:t>
            </w:r>
            <w:proofErr w:type="spellStart"/>
            <w:r w:rsidRPr="00201DBF">
              <w:rPr>
                <w:rFonts w:ascii="Arial" w:hAnsi="Arial" w:cs="Arial"/>
                <w:sz w:val="16"/>
                <w:szCs w:val="16"/>
              </w:rPr>
              <w:t>smd</w:t>
            </w:r>
            <w:proofErr w:type="spellEnd"/>
            <w:r w:rsidRPr="00201DBF">
              <w:rPr>
                <w:rFonts w:ascii="Arial" w:hAnsi="Arial" w:cs="Arial"/>
                <w:sz w:val="16"/>
                <w:szCs w:val="16"/>
              </w:rPr>
              <w:t xml:space="preserve"> 60 180x60x50 - 1 szt. wyposażona w 4 stałe półki.</w:t>
            </w:r>
            <w:r w:rsidRPr="00201DBF">
              <w:rPr>
                <w:rFonts w:ascii="Arial" w:hAnsi="Arial" w:cs="Arial"/>
                <w:sz w:val="16"/>
                <w:szCs w:val="16"/>
              </w:rPr>
              <w:br/>
              <w:t>szafka zamykana zamkiem cylindrycznymi z ryglowaniem w 2 punktach.</w:t>
            </w:r>
          </w:p>
          <w:p w14:paraId="60C5ED19" w14:textId="77777777" w:rsidR="00122061" w:rsidRPr="00943A34" w:rsidRDefault="00122061" w:rsidP="000B4734">
            <w:proofErr w:type="spellStart"/>
            <w:r w:rsidRPr="00201DBF">
              <w:rPr>
                <w:rFonts w:ascii="Arial" w:hAnsi="Arial" w:cs="Arial"/>
                <w:sz w:val="16"/>
                <w:szCs w:val="16"/>
              </w:rPr>
              <w:t>stema</w:t>
            </w:r>
            <w:proofErr w:type="spellEnd"/>
            <w:r w:rsidRPr="00201DBF">
              <w:rPr>
                <w:rFonts w:ascii="Arial" w:hAnsi="Arial" w:cs="Arial"/>
                <w:sz w:val="16"/>
                <w:szCs w:val="16"/>
              </w:rPr>
              <w:t xml:space="preserve">-meble  </w:t>
            </w:r>
            <w:proofErr w:type="spellStart"/>
            <w:r w:rsidRPr="00201DBF">
              <w:rPr>
                <w:rFonts w:ascii="Arial" w:hAnsi="Arial" w:cs="Arial"/>
                <w:sz w:val="16"/>
                <w:szCs w:val="16"/>
              </w:rPr>
              <w:t>smd</w:t>
            </w:r>
            <w:proofErr w:type="spellEnd"/>
            <w:r w:rsidRPr="00201DBF">
              <w:rPr>
                <w:rFonts w:ascii="Arial" w:hAnsi="Arial" w:cs="Arial"/>
                <w:sz w:val="16"/>
                <w:szCs w:val="16"/>
              </w:rPr>
              <w:t xml:space="preserve"> 62   180x60x50 - 1 szt. wyposażona wewnątrz lewego segmentu – w 4 półki. prawy segment służy do przechowywania szczotek, </w:t>
            </w:r>
            <w:proofErr w:type="spellStart"/>
            <w:r w:rsidRPr="00201DBF">
              <w:rPr>
                <w:rFonts w:ascii="Arial" w:hAnsi="Arial" w:cs="Arial"/>
                <w:sz w:val="16"/>
                <w:szCs w:val="16"/>
              </w:rPr>
              <w:t>mopa</w:t>
            </w:r>
            <w:proofErr w:type="spellEnd"/>
            <w:r w:rsidRPr="00201DBF">
              <w:rPr>
                <w:rFonts w:ascii="Arial" w:hAnsi="Arial" w:cs="Arial"/>
                <w:sz w:val="16"/>
                <w:szCs w:val="16"/>
              </w:rPr>
              <w:t xml:space="preserve"> i innych narzędzi do sprzątania. szafka zamykana zamkiem cylindrycznymi z ryglowaniem w 2 punktach.</w:t>
            </w:r>
          </w:p>
        </w:tc>
        <w:tc>
          <w:tcPr>
            <w:tcW w:w="1214" w:type="dxa"/>
            <w:tcBorders>
              <w:top w:val="single" w:sz="4" w:space="0" w:color="auto"/>
              <w:left w:val="nil"/>
              <w:bottom w:val="single" w:sz="4" w:space="0" w:color="auto"/>
              <w:right w:val="single" w:sz="8" w:space="0" w:color="auto"/>
            </w:tcBorders>
            <w:vAlign w:val="center"/>
          </w:tcPr>
          <w:p w14:paraId="60C5ED1A" w14:textId="77777777" w:rsidR="00122061" w:rsidRDefault="008439DC" w:rsidP="000B4734">
            <w:pPr>
              <w:jc w:val="center"/>
              <w:rPr>
                <w:rFonts w:ascii="Arial" w:hAnsi="Arial" w:cs="Arial"/>
                <w:b/>
                <w:sz w:val="20"/>
                <w:szCs w:val="20"/>
              </w:rPr>
            </w:pPr>
            <w:r>
              <w:rPr>
                <w:rFonts w:ascii="Arial" w:hAnsi="Arial" w:cs="Arial"/>
                <w:b/>
                <w:sz w:val="20"/>
                <w:szCs w:val="20"/>
              </w:rPr>
              <w:t>7</w:t>
            </w:r>
          </w:p>
        </w:tc>
        <w:tc>
          <w:tcPr>
            <w:tcW w:w="3402" w:type="dxa"/>
            <w:tcBorders>
              <w:top w:val="single" w:sz="4" w:space="0" w:color="auto"/>
              <w:left w:val="nil"/>
              <w:bottom w:val="single" w:sz="4" w:space="0" w:color="auto"/>
              <w:right w:val="single" w:sz="8" w:space="0" w:color="auto"/>
            </w:tcBorders>
            <w:vAlign w:val="center"/>
          </w:tcPr>
          <w:p w14:paraId="60C5ED1B" w14:textId="77777777" w:rsidR="00122061" w:rsidRDefault="00122061" w:rsidP="000B4734">
            <w:pPr>
              <w:rPr>
                <w:noProof/>
              </w:rPr>
            </w:pPr>
            <w:r>
              <w:rPr>
                <w:noProof/>
              </w:rPr>
              <w:t xml:space="preserve">      </w:t>
            </w:r>
            <w:r w:rsidRPr="00D92AA9">
              <w:rPr>
                <w:rFonts w:ascii="Calibri" w:hAnsi="Calibri" w:cs="Arial"/>
                <w:noProof/>
                <w:sz w:val="18"/>
                <w:szCs w:val="18"/>
              </w:rPr>
              <w:drawing>
                <wp:inline distT="0" distB="0" distL="0" distR="0" wp14:anchorId="60C5EF90" wp14:editId="60C5EF91">
                  <wp:extent cx="679450" cy="1367086"/>
                  <wp:effectExtent l="0" t="0" r="6350" b="5080"/>
                  <wp:docPr id="2872" name="Obraz 2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681208" cy="1370622"/>
                          </a:xfrm>
                          <a:prstGeom prst="rect">
                            <a:avLst/>
                          </a:prstGeom>
                          <a:noFill/>
                          <a:ln>
                            <a:noFill/>
                          </a:ln>
                        </pic:spPr>
                      </pic:pic>
                    </a:graphicData>
                  </a:graphic>
                </wp:inline>
              </w:drawing>
            </w:r>
            <w:r w:rsidRPr="00D92AA9">
              <w:rPr>
                <w:rFonts w:ascii="Calibri" w:hAnsi="Calibri" w:cs="Arial"/>
                <w:noProof/>
                <w:sz w:val="18"/>
                <w:szCs w:val="18"/>
              </w:rPr>
              <w:drawing>
                <wp:inline distT="0" distB="0" distL="0" distR="0" wp14:anchorId="60C5EF92" wp14:editId="60C5EF93">
                  <wp:extent cx="641048" cy="1346200"/>
                  <wp:effectExtent l="0" t="0" r="6985" b="6350"/>
                  <wp:docPr id="2871" name="Obraz 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1"/>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643100" cy="1350509"/>
                          </a:xfrm>
                          <a:prstGeom prst="rect">
                            <a:avLst/>
                          </a:prstGeom>
                          <a:noFill/>
                          <a:ln>
                            <a:noFill/>
                          </a:ln>
                        </pic:spPr>
                      </pic:pic>
                    </a:graphicData>
                  </a:graphic>
                </wp:inline>
              </w:drawing>
            </w:r>
          </w:p>
        </w:tc>
      </w:tr>
      <w:tr w:rsidR="00122061" w:rsidRPr="0009451D" w14:paraId="60C5ED2F" w14:textId="77777777" w:rsidTr="00390184">
        <w:trPr>
          <w:trHeight w:val="406"/>
        </w:trPr>
        <w:tc>
          <w:tcPr>
            <w:tcW w:w="428" w:type="dxa"/>
            <w:tcBorders>
              <w:top w:val="single" w:sz="8" w:space="0" w:color="auto"/>
              <w:left w:val="single" w:sz="8" w:space="0" w:color="auto"/>
              <w:bottom w:val="single" w:sz="4" w:space="0" w:color="auto"/>
              <w:right w:val="single" w:sz="8" w:space="0" w:color="auto"/>
            </w:tcBorders>
            <w:vAlign w:val="center"/>
          </w:tcPr>
          <w:p w14:paraId="60C5ED23" w14:textId="1444CF3C" w:rsidR="00122061" w:rsidRDefault="003915C0" w:rsidP="000B4734">
            <w:pPr>
              <w:jc w:val="center"/>
              <w:rPr>
                <w:rFonts w:ascii="Arial" w:hAnsi="Arial" w:cs="Arial"/>
                <w:b/>
                <w:sz w:val="20"/>
                <w:szCs w:val="20"/>
              </w:rPr>
            </w:pPr>
            <w:r>
              <w:rPr>
                <w:rFonts w:ascii="Arial" w:hAnsi="Arial" w:cs="Arial"/>
                <w:b/>
                <w:sz w:val="20"/>
                <w:szCs w:val="20"/>
              </w:rPr>
              <w:t>67</w:t>
            </w:r>
          </w:p>
        </w:tc>
        <w:tc>
          <w:tcPr>
            <w:tcW w:w="5232" w:type="dxa"/>
            <w:tcBorders>
              <w:top w:val="single" w:sz="8" w:space="0" w:color="auto"/>
              <w:left w:val="nil"/>
              <w:bottom w:val="single" w:sz="4" w:space="0" w:color="auto"/>
              <w:right w:val="single" w:sz="8" w:space="0" w:color="auto"/>
            </w:tcBorders>
            <w:vAlign w:val="center"/>
          </w:tcPr>
          <w:p w14:paraId="60C5ED24" w14:textId="77777777" w:rsidR="00122061" w:rsidRDefault="00122061" w:rsidP="000B4734"/>
          <w:p w14:paraId="60C5ED25" w14:textId="55E17636" w:rsidR="00122061" w:rsidRPr="002E4310" w:rsidRDefault="00122061" w:rsidP="000B4734">
            <w:pPr>
              <w:pStyle w:val="Bezodstpw"/>
              <w:rPr>
                <w:rFonts w:ascii="Arial" w:hAnsi="Arial" w:cs="Arial"/>
                <w:sz w:val="16"/>
                <w:szCs w:val="16"/>
              </w:rPr>
            </w:pPr>
            <w:r w:rsidRPr="002E4310">
              <w:rPr>
                <w:rFonts w:ascii="Arial" w:hAnsi="Arial" w:cs="Arial"/>
                <w:b/>
                <w:sz w:val="16"/>
                <w:szCs w:val="16"/>
              </w:rPr>
              <w:t>ogrodzenie panelowe wewnętrzne i boczne 400mb</w:t>
            </w:r>
            <w:r w:rsidRPr="002E4310">
              <w:rPr>
                <w:rFonts w:ascii="Arial" w:hAnsi="Arial" w:cs="Arial"/>
                <w:sz w:val="16"/>
                <w:szCs w:val="16"/>
              </w:rPr>
              <w:t xml:space="preserve"> – panelowe, wykonać ze słupków z kształtownika prostokątnego 60x40 mm, zamkniętego od góry kapturkiem z tworzywa sztucznego i przęseł z paneli zgrzewanych z drutów pionowych i poziomych </w:t>
            </w:r>
            <w:r w:rsidRPr="002E4310">
              <w:rPr>
                <w:rFonts w:ascii="Cambria Math" w:hAnsi="Cambria Math" w:cs="Cambria Math"/>
                <w:sz w:val="16"/>
                <w:szCs w:val="16"/>
              </w:rPr>
              <w:t>∅</w:t>
            </w:r>
            <w:r w:rsidRPr="002E4310">
              <w:rPr>
                <w:rFonts w:ascii="Arial" w:hAnsi="Arial" w:cs="Arial"/>
                <w:sz w:val="16"/>
                <w:szCs w:val="16"/>
              </w:rPr>
              <w:t xml:space="preserve"> 5 mm w formie kraty o oczkach 50x200 mm. Wysokość ogrodzenia 2,</w:t>
            </w:r>
            <w:r w:rsidR="0025500F">
              <w:rPr>
                <w:rFonts w:ascii="Arial" w:hAnsi="Arial" w:cs="Arial"/>
                <w:sz w:val="16"/>
                <w:szCs w:val="16"/>
              </w:rPr>
              <w:t>0</w:t>
            </w:r>
            <w:r w:rsidRPr="002E4310">
              <w:rPr>
                <w:rFonts w:ascii="Arial" w:hAnsi="Arial" w:cs="Arial"/>
                <w:sz w:val="16"/>
                <w:szCs w:val="16"/>
              </w:rPr>
              <w:t>0 m. Usytuowanie ogrodzenia zgodnie z lokalizacją pokazana na projekcie koncepcyjnym zagospodarowania terenu.</w:t>
            </w:r>
          </w:p>
          <w:p w14:paraId="437878C9" w14:textId="77777777" w:rsidR="0025500F" w:rsidRDefault="00122061" w:rsidP="00B20B92">
            <w:pPr>
              <w:rPr>
                <w:rFonts w:ascii="Arial" w:hAnsi="Arial" w:cs="Arial"/>
                <w:sz w:val="16"/>
                <w:szCs w:val="16"/>
              </w:rPr>
            </w:pPr>
            <w:r w:rsidRPr="002E4310">
              <w:rPr>
                <w:rFonts w:ascii="Arial" w:hAnsi="Arial" w:cs="Arial"/>
                <w:sz w:val="16"/>
                <w:szCs w:val="16"/>
              </w:rPr>
              <w:t>Wysokość ogrodzenia – 2,</w:t>
            </w:r>
            <w:r w:rsidR="0025500F">
              <w:rPr>
                <w:rFonts w:ascii="Arial" w:hAnsi="Arial" w:cs="Arial"/>
                <w:sz w:val="16"/>
                <w:szCs w:val="16"/>
              </w:rPr>
              <w:t>0</w:t>
            </w:r>
            <w:r w:rsidRPr="002E4310">
              <w:rPr>
                <w:rFonts w:ascii="Arial" w:hAnsi="Arial" w:cs="Arial"/>
                <w:sz w:val="16"/>
                <w:szCs w:val="16"/>
              </w:rPr>
              <w:t>0m; rozstaw słupków – 2,59 m; Wysokość słupków – 2,20 m Szerokość bramy wjazdowej – 5,00 m dwuskrzydłowe, z napędem elektrycznym. Szerokość furtki – 1,20 m Długość</w:t>
            </w:r>
            <w:r w:rsidR="0025500F">
              <w:rPr>
                <w:rFonts w:ascii="Arial" w:hAnsi="Arial" w:cs="Arial"/>
                <w:sz w:val="16"/>
                <w:szCs w:val="16"/>
              </w:rPr>
              <w:t xml:space="preserve"> ogrodzenia koło</w:t>
            </w:r>
            <w:r w:rsidRPr="002E4310">
              <w:rPr>
                <w:rFonts w:ascii="Arial" w:hAnsi="Arial" w:cs="Arial"/>
                <w:sz w:val="16"/>
                <w:szCs w:val="16"/>
              </w:rPr>
              <w:t xml:space="preserve"> – 400mb. </w:t>
            </w:r>
          </w:p>
          <w:p w14:paraId="5066163D" w14:textId="77777777" w:rsidR="0025500F" w:rsidRDefault="00122061" w:rsidP="00B20B92">
            <w:pPr>
              <w:rPr>
                <w:rFonts w:ascii="Arial" w:hAnsi="Arial" w:cs="Arial"/>
                <w:sz w:val="16"/>
                <w:szCs w:val="16"/>
              </w:rPr>
            </w:pPr>
            <w:r w:rsidRPr="002E4310">
              <w:rPr>
                <w:rFonts w:ascii="Arial" w:hAnsi="Arial" w:cs="Arial"/>
                <w:sz w:val="16"/>
                <w:szCs w:val="16"/>
              </w:rPr>
              <w:t xml:space="preserve">Panele przetłaczane, zgrzewane z drutów pionowych i poziomych </w:t>
            </w:r>
            <w:r w:rsidRPr="002E4310">
              <w:rPr>
                <w:rFonts w:ascii="Cambria Math" w:hAnsi="Cambria Math" w:cs="Cambria Math"/>
                <w:sz w:val="16"/>
                <w:szCs w:val="16"/>
              </w:rPr>
              <w:t>∅</w:t>
            </w:r>
            <w:r w:rsidRPr="002E4310">
              <w:rPr>
                <w:rFonts w:ascii="Arial" w:hAnsi="Arial" w:cs="Arial"/>
                <w:sz w:val="16"/>
                <w:szCs w:val="16"/>
              </w:rPr>
              <w:t xml:space="preserve"> 5 mm. </w:t>
            </w:r>
          </w:p>
          <w:p w14:paraId="04B515D9" w14:textId="749D44D2" w:rsidR="00122061" w:rsidRDefault="00122061" w:rsidP="00B20B92">
            <w:pPr>
              <w:rPr>
                <w:rFonts w:ascii="Arial" w:hAnsi="Arial" w:cs="Arial"/>
                <w:sz w:val="16"/>
                <w:szCs w:val="16"/>
              </w:rPr>
            </w:pPr>
            <w:r w:rsidRPr="002E4310">
              <w:rPr>
                <w:rFonts w:ascii="Arial" w:hAnsi="Arial" w:cs="Arial"/>
                <w:sz w:val="16"/>
                <w:szCs w:val="16"/>
              </w:rPr>
              <w:t>Panele mają posiadać wzdłużne przetłoczenia w ilości nie mniej niż 4.</w:t>
            </w:r>
          </w:p>
          <w:p w14:paraId="3C8A9422" w14:textId="77777777" w:rsidR="00B20B92" w:rsidRDefault="00B20B92" w:rsidP="00B20B92">
            <w:pPr>
              <w:rPr>
                <w:rFonts w:ascii="Arial" w:hAnsi="Arial" w:cs="Arial"/>
                <w:b/>
                <w:color w:val="1F2E32"/>
                <w:sz w:val="16"/>
                <w:szCs w:val="16"/>
                <w:shd w:val="clear" w:color="auto" w:fill="FFFFFF"/>
              </w:rPr>
            </w:pPr>
          </w:p>
          <w:p w14:paraId="7FB8FBEE" w14:textId="77777777" w:rsidR="00B20B92" w:rsidRDefault="00B20B92" w:rsidP="00B20B92">
            <w:pPr>
              <w:rPr>
                <w:rFonts w:ascii="Arial" w:hAnsi="Arial" w:cs="Arial"/>
                <w:b/>
                <w:color w:val="1F2E32"/>
                <w:sz w:val="16"/>
                <w:szCs w:val="16"/>
                <w:shd w:val="clear" w:color="auto" w:fill="FFFFFF"/>
              </w:rPr>
            </w:pPr>
          </w:p>
          <w:p w14:paraId="76A5C7AD" w14:textId="77777777" w:rsidR="00450EC7" w:rsidRDefault="00450EC7" w:rsidP="00B20B92">
            <w:pPr>
              <w:rPr>
                <w:rFonts w:ascii="Arial" w:hAnsi="Arial" w:cs="Arial"/>
                <w:b/>
                <w:color w:val="1F2E32"/>
                <w:sz w:val="16"/>
                <w:szCs w:val="16"/>
                <w:shd w:val="clear" w:color="auto" w:fill="FFFFFF"/>
              </w:rPr>
            </w:pPr>
          </w:p>
          <w:p w14:paraId="50EA3F8B" w14:textId="77777777" w:rsidR="00450EC7" w:rsidRDefault="00450EC7" w:rsidP="00B20B92">
            <w:pPr>
              <w:rPr>
                <w:rFonts w:ascii="Arial" w:hAnsi="Arial" w:cs="Arial"/>
                <w:b/>
                <w:color w:val="1F2E32"/>
                <w:sz w:val="16"/>
                <w:szCs w:val="16"/>
                <w:shd w:val="clear" w:color="auto" w:fill="FFFFFF"/>
              </w:rPr>
            </w:pPr>
          </w:p>
          <w:p w14:paraId="45A5462D" w14:textId="77777777" w:rsidR="002B3015" w:rsidRDefault="002B3015" w:rsidP="00B20B92">
            <w:pPr>
              <w:rPr>
                <w:rFonts w:ascii="Arial" w:hAnsi="Arial" w:cs="Arial"/>
                <w:b/>
                <w:color w:val="1F2E32"/>
                <w:sz w:val="16"/>
                <w:szCs w:val="16"/>
                <w:shd w:val="clear" w:color="auto" w:fill="FFFFFF"/>
              </w:rPr>
            </w:pPr>
          </w:p>
          <w:p w14:paraId="70820B94" w14:textId="77777777" w:rsidR="002B3015" w:rsidRDefault="002B3015" w:rsidP="00B20B92">
            <w:pPr>
              <w:rPr>
                <w:rFonts w:ascii="Arial" w:hAnsi="Arial" w:cs="Arial"/>
                <w:b/>
                <w:color w:val="1F2E32"/>
                <w:sz w:val="16"/>
                <w:szCs w:val="16"/>
                <w:shd w:val="clear" w:color="auto" w:fill="FFFFFF"/>
              </w:rPr>
            </w:pPr>
          </w:p>
          <w:p w14:paraId="480327CC" w14:textId="77777777" w:rsidR="002B3015" w:rsidRDefault="002B3015" w:rsidP="00B20B92">
            <w:pPr>
              <w:rPr>
                <w:rFonts w:ascii="Arial" w:hAnsi="Arial" w:cs="Arial"/>
                <w:b/>
                <w:color w:val="1F2E32"/>
                <w:sz w:val="16"/>
                <w:szCs w:val="16"/>
                <w:shd w:val="clear" w:color="auto" w:fill="FFFFFF"/>
              </w:rPr>
            </w:pPr>
          </w:p>
          <w:p w14:paraId="3C1AA0D7" w14:textId="77777777" w:rsidR="002B3015" w:rsidRDefault="002B3015" w:rsidP="00B20B92">
            <w:pPr>
              <w:rPr>
                <w:rFonts w:ascii="Arial" w:hAnsi="Arial" w:cs="Arial"/>
                <w:b/>
                <w:color w:val="1F2E32"/>
                <w:sz w:val="16"/>
                <w:szCs w:val="16"/>
                <w:shd w:val="clear" w:color="auto" w:fill="FFFFFF"/>
              </w:rPr>
            </w:pPr>
          </w:p>
          <w:p w14:paraId="649928E0" w14:textId="77777777" w:rsidR="002B3015" w:rsidRDefault="002B3015" w:rsidP="00B20B92">
            <w:pPr>
              <w:rPr>
                <w:rFonts w:ascii="Arial" w:hAnsi="Arial" w:cs="Arial"/>
                <w:b/>
                <w:color w:val="1F2E32"/>
                <w:sz w:val="16"/>
                <w:szCs w:val="16"/>
                <w:shd w:val="clear" w:color="auto" w:fill="FFFFFF"/>
              </w:rPr>
            </w:pPr>
          </w:p>
          <w:p w14:paraId="62C2123C" w14:textId="77777777" w:rsidR="002B3015" w:rsidRDefault="002B3015" w:rsidP="00B20B92">
            <w:pPr>
              <w:rPr>
                <w:rFonts w:ascii="Arial" w:hAnsi="Arial" w:cs="Arial"/>
                <w:b/>
                <w:color w:val="1F2E32"/>
                <w:sz w:val="16"/>
                <w:szCs w:val="16"/>
                <w:shd w:val="clear" w:color="auto" w:fill="FFFFFF"/>
              </w:rPr>
            </w:pPr>
          </w:p>
          <w:p w14:paraId="4A42611C" w14:textId="77777777" w:rsidR="002B3015" w:rsidRDefault="002B3015" w:rsidP="00B20B92">
            <w:pPr>
              <w:rPr>
                <w:rFonts w:ascii="Arial" w:hAnsi="Arial" w:cs="Arial"/>
                <w:b/>
                <w:color w:val="1F2E32"/>
                <w:sz w:val="16"/>
                <w:szCs w:val="16"/>
                <w:shd w:val="clear" w:color="auto" w:fill="FFFFFF"/>
              </w:rPr>
            </w:pPr>
          </w:p>
          <w:p w14:paraId="6F945CCA" w14:textId="77777777" w:rsidR="002B3015" w:rsidRDefault="002B3015" w:rsidP="00B20B92">
            <w:pPr>
              <w:rPr>
                <w:rFonts w:ascii="Arial" w:hAnsi="Arial" w:cs="Arial"/>
                <w:b/>
                <w:color w:val="1F2E32"/>
                <w:sz w:val="16"/>
                <w:szCs w:val="16"/>
                <w:shd w:val="clear" w:color="auto" w:fill="FFFFFF"/>
              </w:rPr>
            </w:pPr>
          </w:p>
          <w:p w14:paraId="29B8A79F" w14:textId="77777777" w:rsidR="002B3015" w:rsidRDefault="002B3015" w:rsidP="00B20B92">
            <w:pPr>
              <w:rPr>
                <w:rFonts w:ascii="Arial" w:hAnsi="Arial" w:cs="Arial"/>
                <w:b/>
                <w:color w:val="1F2E32"/>
                <w:sz w:val="16"/>
                <w:szCs w:val="16"/>
                <w:shd w:val="clear" w:color="auto" w:fill="FFFFFF"/>
              </w:rPr>
            </w:pPr>
          </w:p>
          <w:p w14:paraId="2C034A84" w14:textId="77777777" w:rsidR="002B3015" w:rsidRDefault="002B3015" w:rsidP="00B20B92">
            <w:pPr>
              <w:rPr>
                <w:rFonts w:ascii="Arial" w:hAnsi="Arial" w:cs="Arial"/>
                <w:b/>
                <w:color w:val="1F2E32"/>
                <w:sz w:val="16"/>
                <w:szCs w:val="16"/>
                <w:shd w:val="clear" w:color="auto" w:fill="FFFFFF"/>
              </w:rPr>
            </w:pPr>
          </w:p>
          <w:p w14:paraId="154E75EF" w14:textId="77777777" w:rsidR="002B3015" w:rsidRDefault="002B3015" w:rsidP="00B20B92">
            <w:pPr>
              <w:rPr>
                <w:rFonts w:ascii="Arial" w:hAnsi="Arial" w:cs="Arial"/>
                <w:b/>
                <w:color w:val="1F2E32"/>
                <w:sz w:val="16"/>
                <w:szCs w:val="16"/>
                <w:shd w:val="clear" w:color="auto" w:fill="FFFFFF"/>
              </w:rPr>
            </w:pPr>
          </w:p>
          <w:p w14:paraId="7E0F0C57" w14:textId="77777777" w:rsidR="002B3015" w:rsidRDefault="002B3015" w:rsidP="00B20B92">
            <w:pPr>
              <w:rPr>
                <w:rFonts w:ascii="Arial" w:hAnsi="Arial" w:cs="Arial"/>
                <w:b/>
                <w:color w:val="1F2E32"/>
                <w:sz w:val="16"/>
                <w:szCs w:val="16"/>
                <w:shd w:val="clear" w:color="auto" w:fill="FFFFFF"/>
              </w:rPr>
            </w:pPr>
          </w:p>
          <w:p w14:paraId="2259607D" w14:textId="77777777" w:rsidR="002B3015" w:rsidRDefault="002B3015" w:rsidP="00B20B92">
            <w:pPr>
              <w:rPr>
                <w:rFonts w:ascii="Arial" w:hAnsi="Arial" w:cs="Arial"/>
                <w:b/>
                <w:color w:val="1F2E32"/>
                <w:sz w:val="16"/>
                <w:szCs w:val="16"/>
                <w:shd w:val="clear" w:color="auto" w:fill="FFFFFF"/>
              </w:rPr>
            </w:pPr>
          </w:p>
          <w:p w14:paraId="59D7710D" w14:textId="77777777" w:rsidR="002B3015" w:rsidRDefault="002B3015" w:rsidP="00B20B92">
            <w:pPr>
              <w:rPr>
                <w:rFonts w:ascii="Arial" w:hAnsi="Arial" w:cs="Arial"/>
                <w:b/>
                <w:color w:val="1F2E32"/>
                <w:sz w:val="16"/>
                <w:szCs w:val="16"/>
                <w:shd w:val="clear" w:color="auto" w:fill="FFFFFF"/>
              </w:rPr>
            </w:pPr>
          </w:p>
          <w:p w14:paraId="3918F12A" w14:textId="77777777" w:rsidR="002B3015" w:rsidRDefault="002B3015" w:rsidP="00B20B92">
            <w:pPr>
              <w:rPr>
                <w:rFonts w:ascii="Arial" w:hAnsi="Arial" w:cs="Arial"/>
                <w:b/>
                <w:color w:val="1F2E32"/>
                <w:sz w:val="16"/>
                <w:szCs w:val="16"/>
                <w:shd w:val="clear" w:color="auto" w:fill="FFFFFF"/>
              </w:rPr>
            </w:pPr>
          </w:p>
          <w:p w14:paraId="0CE8B240" w14:textId="77777777" w:rsidR="002B3015" w:rsidRDefault="002B3015" w:rsidP="00B20B92">
            <w:pPr>
              <w:rPr>
                <w:rFonts w:ascii="Arial" w:hAnsi="Arial" w:cs="Arial"/>
                <w:b/>
                <w:color w:val="1F2E32"/>
                <w:sz w:val="16"/>
                <w:szCs w:val="16"/>
                <w:shd w:val="clear" w:color="auto" w:fill="FFFFFF"/>
              </w:rPr>
            </w:pPr>
          </w:p>
          <w:p w14:paraId="560AFA7F" w14:textId="77777777" w:rsidR="002B3015" w:rsidRDefault="002B3015" w:rsidP="00B20B92">
            <w:pPr>
              <w:rPr>
                <w:rFonts w:ascii="Arial" w:hAnsi="Arial" w:cs="Arial"/>
                <w:b/>
                <w:color w:val="1F2E32"/>
                <w:sz w:val="16"/>
                <w:szCs w:val="16"/>
                <w:shd w:val="clear" w:color="auto" w:fill="FFFFFF"/>
              </w:rPr>
            </w:pPr>
          </w:p>
          <w:p w14:paraId="7E38AB48" w14:textId="77777777" w:rsidR="002B3015" w:rsidRDefault="002B3015" w:rsidP="00B20B92">
            <w:pPr>
              <w:rPr>
                <w:rFonts w:ascii="Arial" w:hAnsi="Arial" w:cs="Arial"/>
                <w:b/>
                <w:color w:val="1F2E32"/>
                <w:sz w:val="16"/>
                <w:szCs w:val="16"/>
                <w:shd w:val="clear" w:color="auto" w:fill="FFFFFF"/>
              </w:rPr>
            </w:pPr>
          </w:p>
          <w:p w14:paraId="5F0FDE7E" w14:textId="77777777" w:rsidR="002B3015" w:rsidRDefault="002B3015" w:rsidP="00B20B92">
            <w:pPr>
              <w:rPr>
                <w:rFonts w:ascii="Arial" w:hAnsi="Arial" w:cs="Arial"/>
                <w:b/>
                <w:color w:val="1F2E32"/>
                <w:sz w:val="16"/>
                <w:szCs w:val="16"/>
                <w:shd w:val="clear" w:color="auto" w:fill="FFFFFF"/>
              </w:rPr>
            </w:pPr>
          </w:p>
          <w:p w14:paraId="7ED772FE" w14:textId="77777777" w:rsidR="002B3015" w:rsidRDefault="002B3015" w:rsidP="00B20B92">
            <w:pPr>
              <w:rPr>
                <w:rFonts w:ascii="Arial" w:hAnsi="Arial" w:cs="Arial"/>
                <w:b/>
                <w:color w:val="1F2E32"/>
                <w:sz w:val="16"/>
                <w:szCs w:val="16"/>
                <w:shd w:val="clear" w:color="auto" w:fill="FFFFFF"/>
              </w:rPr>
            </w:pPr>
          </w:p>
          <w:p w14:paraId="60C5ED2C" w14:textId="3213CC1F" w:rsidR="00450EC7" w:rsidRDefault="00450EC7" w:rsidP="00B20B92">
            <w:pPr>
              <w:rPr>
                <w:rFonts w:ascii="Arial" w:hAnsi="Arial" w:cs="Arial"/>
                <w:b/>
                <w:color w:val="1F2E32"/>
                <w:sz w:val="16"/>
                <w:szCs w:val="16"/>
                <w:shd w:val="clear" w:color="auto" w:fill="FFFFFF"/>
              </w:rPr>
            </w:pPr>
          </w:p>
        </w:tc>
        <w:tc>
          <w:tcPr>
            <w:tcW w:w="1214" w:type="dxa"/>
            <w:tcBorders>
              <w:top w:val="single" w:sz="8" w:space="0" w:color="auto"/>
              <w:left w:val="nil"/>
              <w:bottom w:val="single" w:sz="4" w:space="0" w:color="auto"/>
              <w:right w:val="single" w:sz="8" w:space="0" w:color="auto"/>
            </w:tcBorders>
            <w:vAlign w:val="center"/>
          </w:tcPr>
          <w:p w14:paraId="60C5ED2D" w14:textId="5469D71F" w:rsidR="00122061" w:rsidRDefault="00122061" w:rsidP="000B4734">
            <w:pPr>
              <w:rPr>
                <w:rFonts w:ascii="Arial" w:hAnsi="Arial" w:cs="Arial"/>
                <w:b/>
                <w:sz w:val="20"/>
                <w:szCs w:val="20"/>
              </w:rPr>
            </w:pPr>
            <w:r>
              <w:rPr>
                <w:rFonts w:ascii="Arial" w:hAnsi="Arial" w:cs="Arial"/>
                <w:b/>
                <w:sz w:val="20"/>
                <w:szCs w:val="20"/>
              </w:rPr>
              <w:t xml:space="preserve">   </w:t>
            </w:r>
            <w:r w:rsidR="0025500F">
              <w:rPr>
                <w:rFonts w:ascii="Arial" w:hAnsi="Arial" w:cs="Arial"/>
                <w:b/>
                <w:sz w:val="20"/>
                <w:szCs w:val="20"/>
              </w:rPr>
              <w:t>400</w:t>
            </w:r>
            <w:r>
              <w:rPr>
                <w:rFonts w:ascii="Arial" w:hAnsi="Arial" w:cs="Arial"/>
                <w:b/>
                <w:sz w:val="20"/>
                <w:szCs w:val="20"/>
              </w:rPr>
              <w:t>mb</w:t>
            </w:r>
          </w:p>
        </w:tc>
        <w:tc>
          <w:tcPr>
            <w:tcW w:w="3402" w:type="dxa"/>
            <w:tcBorders>
              <w:top w:val="single" w:sz="8" w:space="0" w:color="auto"/>
              <w:left w:val="nil"/>
              <w:bottom w:val="single" w:sz="4" w:space="0" w:color="auto"/>
              <w:right w:val="single" w:sz="8" w:space="0" w:color="auto"/>
            </w:tcBorders>
            <w:vAlign w:val="center"/>
          </w:tcPr>
          <w:p w14:paraId="60C5ED2E" w14:textId="77777777" w:rsidR="00122061" w:rsidRDefault="00122061" w:rsidP="000B4734">
            <w:pPr>
              <w:rPr>
                <w:noProof/>
              </w:rPr>
            </w:pPr>
            <w:r w:rsidRPr="00BA47AD">
              <w:rPr>
                <w:strike/>
                <w:noProof/>
                <w:color w:val="C00000"/>
              </w:rPr>
              <w:drawing>
                <wp:inline distT="0" distB="0" distL="0" distR="0" wp14:anchorId="60C5EF96" wp14:editId="60C5EF97">
                  <wp:extent cx="1828800" cy="1371600"/>
                  <wp:effectExtent l="0" t="0" r="0" b="0"/>
                  <wp:docPr id="2893" name="Obraz 79" descr="Znalezione obrazy dla zapytania ogrodzenie panel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9" descr="Znalezione obrazy dla zapytania ogrodzenie panelowe"/>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828800" cy="1371600"/>
                          </a:xfrm>
                          <a:prstGeom prst="rect">
                            <a:avLst/>
                          </a:prstGeom>
                          <a:noFill/>
                          <a:ln>
                            <a:noFill/>
                          </a:ln>
                        </pic:spPr>
                      </pic:pic>
                    </a:graphicData>
                  </a:graphic>
                </wp:inline>
              </w:drawing>
            </w:r>
          </w:p>
        </w:tc>
      </w:tr>
      <w:tr w:rsidR="00B20B92" w:rsidRPr="0009451D" w14:paraId="576AC285" w14:textId="77777777" w:rsidTr="00390184">
        <w:trPr>
          <w:trHeight w:val="558"/>
        </w:trPr>
        <w:tc>
          <w:tcPr>
            <w:tcW w:w="428" w:type="dxa"/>
            <w:tcBorders>
              <w:top w:val="single" w:sz="4" w:space="0" w:color="auto"/>
              <w:left w:val="single" w:sz="8" w:space="0" w:color="auto"/>
              <w:bottom w:val="single" w:sz="4" w:space="0" w:color="auto"/>
              <w:right w:val="single" w:sz="8" w:space="0" w:color="auto"/>
            </w:tcBorders>
            <w:vAlign w:val="center"/>
          </w:tcPr>
          <w:p w14:paraId="19B163FB" w14:textId="77777777" w:rsidR="00B20B92" w:rsidRPr="003669FE" w:rsidRDefault="00B20B92" w:rsidP="00B20B92">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5232" w:type="dxa"/>
            <w:tcBorders>
              <w:top w:val="single" w:sz="4" w:space="0" w:color="auto"/>
              <w:left w:val="nil"/>
              <w:bottom w:val="single" w:sz="4" w:space="0" w:color="auto"/>
              <w:right w:val="single" w:sz="8" w:space="0" w:color="auto"/>
            </w:tcBorders>
            <w:vAlign w:val="center"/>
          </w:tcPr>
          <w:p w14:paraId="4555548C" w14:textId="77777777" w:rsidR="00B20B92" w:rsidRPr="00FF78E9" w:rsidRDefault="00B20B92" w:rsidP="00B20B92">
            <w:pPr>
              <w:jc w:val="center"/>
              <w:rPr>
                <w:rFonts w:ascii="Arial" w:hAnsi="Arial" w:cs="Arial"/>
                <w:b/>
                <w:bCs/>
                <w:sz w:val="16"/>
                <w:szCs w:val="16"/>
              </w:rPr>
            </w:pPr>
            <w:r w:rsidRPr="00FF78E9">
              <w:rPr>
                <w:rFonts w:ascii="Arial" w:hAnsi="Arial" w:cs="Arial"/>
                <w:b/>
                <w:bCs/>
                <w:sz w:val="16"/>
                <w:szCs w:val="16"/>
              </w:rPr>
              <w:t xml:space="preserve">Opis, nazwa usługi, </w:t>
            </w:r>
          </w:p>
          <w:p w14:paraId="759959D2" w14:textId="77777777" w:rsidR="00B20B92" w:rsidRPr="00FF78E9" w:rsidRDefault="00B20B92" w:rsidP="00B20B92">
            <w:pPr>
              <w:jc w:val="center"/>
              <w:rPr>
                <w:rFonts w:ascii="Arial" w:hAnsi="Arial" w:cs="Arial"/>
                <w:b/>
                <w:bCs/>
                <w:sz w:val="16"/>
                <w:szCs w:val="16"/>
              </w:rPr>
            </w:pPr>
            <w:r w:rsidRPr="00FF78E9">
              <w:rPr>
                <w:rFonts w:ascii="Arial" w:hAnsi="Arial" w:cs="Arial"/>
                <w:b/>
                <w:bCs/>
                <w:sz w:val="16"/>
                <w:szCs w:val="16"/>
              </w:rPr>
              <w:t>dostawa i montaż</w:t>
            </w:r>
          </w:p>
        </w:tc>
        <w:tc>
          <w:tcPr>
            <w:tcW w:w="1214" w:type="dxa"/>
            <w:tcBorders>
              <w:top w:val="single" w:sz="4" w:space="0" w:color="auto"/>
              <w:left w:val="nil"/>
              <w:bottom w:val="single" w:sz="4" w:space="0" w:color="auto"/>
              <w:right w:val="single" w:sz="8" w:space="0" w:color="auto"/>
            </w:tcBorders>
            <w:vAlign w:val="center"/>
          </w:tcPr>
          <w:p w14:paraId="1717BAC3" w14:textId="77777777" w:rsidR="00B20B92" w:rsidRPr="00FF78E9" w:rsidRDefault="00B20B92" w:rsidP="00B20B92">
            <w:pPr>
              <w:rPr>
                <w:rFonts w:ascii="Arial Narrow" w:hAnsi="Arial Narrow"/>
                <w:b/>
                <w:bCs/>
                <w:sz w:val="20"/>
                <w:szCs w:val="18"/>
              </w:rPr>
            </w:pPr>
            <w:r>
              <w:rPr>
                <w:rFonts w:ascii="Arial Narrow" w:hAnsi="Arial Narrow"/>
                <w:b/>
                <w:bCs/>
                <w:sz w:val="20"/>
                <w:szCs w:val="18"/>
              </w:rPr>
              <w:t xml:space="preserve">        </w:t>
            </w:r>
            <w:r w:rsidRPr="00FF78E9">
              <w:rPr>
                <w:rFonts w:ascii="Arial Narrow" w:hAnsi="Arial Narrow"/>
                <w:b/>
                <w:bCs/>
                <w:sz w:val="20"/>
                <w:szCs w:val="18"/>
              </w:rPr>
              <w:t>Ilość</w:t>
            </w:r>
          </w:p>
          <w:p w14:paraId="04648CDB" w14:textId="77777777" w:rsidR="00B20B92" w:rsidRPr="00FF78E9" w:rsidRDefault="00B20B92" w:rsidP="00B20B92">
            <w:pPr>
              <w:ind w:left="-103" w:right="-154"/>
              <w:jc w:val="center"/>
              <w:rPr>
                <w:rFonts w:ascii="Arial" w:hAnsi="Arial" w:cs="Arial"/>
                <w:b/>
                <w:bCs/>
                <w:sz w:val="20"/>
                <w:szCs w:val="18"/>
              </w:rPr>
            </w:pPr>
            <w:r w:rsidRPr="00FF78E9">
              <w:rPr>
                <w:rFonts w:ascii="Arial Narrow" w:hAnsi="Arial Narrow"/>
                <w:b/>
                <w:bCs/>
                <w:sz w:val="20"/>
                <w:szCs w:val="18"/>
              </w:rPr>
              <w:t>[szt.]</w:t>
            </w:r>
          </w:p>
        </w:tc>
        <w:tc>
          <w:tcPr>
            <w:tcW w:w="3402" w:type="dxa"/>
            <w:tcBorders>
              <w:top w:val="single" w:sz="4" w:space="0" w:color="auto"/>
              <w:left w:val="nil"/>
              <w:bottom w:val="single" w:sz="4" w:space="0" w:color="auto"/>
              <w:right w:val="single" w:sz="8" w:space="0" w:color="auto"/>
            </w:tcBorders>
            <w:vAlign w:val="center"/>
          </w:tcPr>
          <w:p w14:paraId="207C6203" w14:textId="77777777" w:rsidR="00B20B92" w:rsidRPr="00F94984" w:rsidRDefault="00B20B92" w:rsidP="00B20B92">
            <w:pPr>
              <w:jc w:val="center"/>
              <w:rPr>
                <w:rFonts w:ascii="Arial" w:hAnsi="Arial" w:cs="Arial"/>
                <w:b/>
                <w:bCs/>
                <w:sz w:val="20"/>
                <w:szCs w:val="18"/>
              </w:rPr>
            </w:pPr>
            <w:r w:rsidRPr="00F94984">
              <w:rPr>
                <w:rFonts w:ascii="Arial Narrow" w:hAnsi="Arial Narrow"/>
                <w:b/>
                <w:bCs/>
                <w:sz w:val="20"/>
                <w:szCs w:val="18"/>
              </w:rPr>
              <w:t>Rodzaj, charakter, zakres usługi</w:t>
            </w:r>
          </w:p>
          <w:p w14:paraId="5EC8C642" w14:textId="77777777" w:rsidR="00B20B92" w:rsidRPr="00F94984" w:rsidRDefault="00B20B92" w:rsidP="00B20B92">
            <w:pPr>
              <w:jc w:val="center"/>
              <w:rPr>
                <w:rFonts w:ascii="Arial" w:hAnsi="Arial" w:cs="Arial"/>
                <w:b/>
                <w:bCs/>
                <w:sz w:val="20"/>
                <w:szCs w:val="18"/>
              </w:rPr>
            </w:pPr>
            <w:r w:rsidRPr="00F94984">
              <w:rPr>
                <w:rFonts w:ascii="Arial" w:hAnsi="Arial" w:cs="Arial"/>
                <w:b/>
                <w:bCs/>
                <w:sz w:val="20"/>
                <w:szCs w:val="18"/>
              </w:rPr>
              <w:t>Rysunek lub zdjęcie</w:t>
            </w:r>
          </w:p>
        </w:tc>
      </w:tr>
      <w:tr w:rsidR="000C393B" w:rsidRPr="0009451D" w14:paraId="60C5ED64" w14:textId="77777777" w:rsidTr="00390184">
        <w:trPr>
          <w:trHeight w:val="5333"/>
        </w:trPr>
        <w:tc>
          <w:tcPr>
            <w:tcW w:w="428" w:type="dxa"/>
            <w:tcBorders>
              <w:top w:val="single" w:sz="4" w:space="0" w:color="auto"/>
              <w:left w:val="single" w:sz="8" w:space="0" w:color="auto"/>
              <w:bottom w:val="single" w:sz="4" w:space="0" w:color="auto"/>
              <w:right w:val="single" w:sz="8" w:space="0" w:color="auto"/>
            </w:tcBorders>
            <w:vAlign w:val="center"/>
          </w:tcPr>
          <w:p w14:paraId="60C5ED38" w14:textId="77777777" w:rsidR="000C393B" w:rsidRDefault="000C393B" w:rsidP="000B4734">
            <w:pPr>
              <w:jc w:val="center"/>
              <w:rPr>
                <w:rFonts w:ascii="Arial" w:hAnsi="Arial" w:cs="Arial"/>
                <w:b/>
                <w:sz w:val="20"/>
                <w:szCs w:val="20"/>
              </w:rPr>
            </w:pPr>
          </w:p>
          <w:p w14:paraId="60C5ED39" w14:textId="77777777" w:rsidR="000C393B" w:rsidRDefault="000C393B" w:rsidP="000B4734">
            <w:pPr>
              <w:jc w:val="center"/>
              <w:rPr>
                <w:rFonts w:ascii="Arial" w:hAnsi="Arial" w:cs="Arial"/>
                <w:b/>
                <w:sz w:val="20"/>
                <w:szCs w:val="20"/>
              </w:rPr>
            </w:pPr>
          </w:p>
          <w:p w14:paraId="60C5ED3A" w14:textId="77777777" w:rsidR="000C393B" w:rsidRDefault="000C393B" w:rsidP="000B4734">
            <w:pPr>
              <w:jc w:val="center"/>
              <w:rPr>
                <w:rFonts w:ascii="Arial" w:hAnsi="Arial" w:cs="Arial"/>
                <w:b/>
                <w:sz w:val="20"/>
                <w:szCs w:val="20"/>
              </w:rPr>
            </w:pPr>
          </w:p>
          <w:p w14:paraId="60C5ED3B" w14:textId="77777777" w:rsidR="000C393B" w:rsidRDefault="000C393B" w:rsidP="000B4734">
            <w:pPr>
              <w:jc w:val="center"/>
              <w:rPr>
                <w:rFonts w:ascii="Arial" w:hAnsi="Arial" w:cs="Arial"/>
                <w:b/>
                <w:sz w:val="20"/>
                <w:szCs w:val="20"/>
              </w:rPr>
            </w:pPr>
          </w:p>
          <w:p w14:paraId="60C5ED3C" w14:textId="77777777" w:rsidR="000C393B" w:rsidRDefault="000C393B" w:rsidP="000B4734">
            <w:pPr>
              <w:jc w:val="center"/>
              <w:rPr>
                <w:rFonts w:ascii="Arial" w:hAnsi="Arial" w:cs="Arial"/>
                <w:b/>
                <w:sz w:val="20"/>
                <w:szCs w:val="20"/>
              </w:rPr>
            </w:pPr>
          </w:p>
          <w:p w14:paraId="60C5ED3D" w14:textId="77777777" w:rsidR="000C393B" w:rsidRDefault="000C393B" w:rsidP="000B4734">
            <w:pPr>
              <w:jc w:val="center"/>
              <w:rPr>
                <w:rFonts w:ascii="Arial" w:hAnsi="Arial" w:cs="Arial"/>
                <w:b/>
                <w:sz w:val="20"/>
                <w:szCs w:val="20"/>
              </w:rPr>
            </w:pPr>
          </w:p>
          <w:p w14:paraId="60C5ED3E" w14:textId="77777777" w:rsidR="000C393B" w:rsidRDefault="00ED7088" w:rsidP="000B4734">
            <w:pPr>
              <w:jc w:val="center"/>
              <w:rPr>
                <w:rFonts w:ascii="Arial" w:hAnsi="Arial" w:cs="Arial"/>
                <w:b/>
                <w:sz w:val="20"/>
                <w:szCs w:val="20"/>
              </w:rPr>
            </w:pPr>
            <w:r>
              <w:rPr>
                <w:rFonts w:ascii="Arial" w:hAnsi="Arial" w:cs="Arial"/>
                <w:b/>
                <w:sz w:val="20"/>
                <w:szCs w:val="20"/>
              </w:rPr>
              <w:t>1</w:t>
            </w:r>
          </w:p>
          <w:p w14:paraId="60C5ED3F" w14:textId="77777777" w:rsidR="000C393B" w:rsidRDefault="000C393B" w:rsidP="000B4734">
            <w:pPr>
              <w:jc w:val="center"/>
              <w:rPr>
                <w:rFonts w:ascii="Arial" w:hAnsi="Arial" w:cs="Arial"/>
                <w:b/>
                <w:sz w:val="20"/>
                <w:szCs w:val="20"/>
              </w:rPr>
            </w:pPr>
          </w:p>
          <w:p w14:paraId="60C5ED40" w14:textId="77777777" w:rsidR="000C393B" w:rsidRDefault="000C393B" w:rsidP="000B4734">
            <w:pPr>
              <w:jc w:val="center"/>
              <w:rPr>
                <w:rFonts w:ascii="Arial" w:hAnsi="Arial" w:cs="Arial"/>
                <w:b/>
                <w:sz w:val="20"/>
                <w:szCs w:val="20"/>
              </w:rPr>
            </w:pPr>
          </w:p>
          <w:p w14:paraId="60C5ED41" w14:textId="77777777" w:rsidR="000C393B" w:rsidRDefault="000C393B" w:rsidP="000B4734">
            <w:pPr>
              <w:jc w:val="center"/>
              <w:rPr>
                <w:rFonts w:ascii="Arial" w:hAnsi="Arial" w:cs="Arial"/>
                <w:b/>
                <w:sz w:val="20"/>
                <w:szCs w:val="20"/>
              </w:rPr>
            </w:pPr>
          </w:p>
          <w:p w14:paraId="60C5ED42" w14:textId="77777777" w:rsidR="000C393B" w:rsidRDefault="000C393B" w:rsidP="000B4734">
            <w:pPr>
              <w:jc w:val="center"/>
              <w:rPr>
                <w:rFonts w:ascii="Arial" w:hAnsi="Arial" w:cs="Arial"/>
                <w:b/>
                <w:sz w:val="20"/>
                <w:szCs w:val="20"/>
              </w:rPr>
            </w:pPr>
          </w:p>
          <w:p w14:paraId="60C5ED43" w14:textId="77777777" w:rsidR="000C393B" w:rsidRDefault="000C393B" w:rsidP="000B4734">
            <w:pPr>
              <w:jc w:val="center"/>
              <w:rPr>
                <w:rFonts w:ascii="Arial" w:hAnsi="Arial" w:cs="Arial"/>
                <w:b/>
                <w:sz w:val="20"/>
                <w:szCs w:val="20"/>
              </w:rPr>
            </w:pPr>
          </w:p>
          <w:p w14:paraId="60C5ED44" w14:textId="77777777" w:rsidR="000C393B" w:rsidRDefault="000C393B" w:rsidP="000B4734">
            <w:pPr>
              <w:jc w:val="center"/>
              <w:rPr>
                <w:rFonts w:ascii="Arial" w:hAnsi="Arial" w:cs="Arial"/>
                <w:b/>
                <w:sz w:val="20"/>
                <w:szCs w:val="20"/>
              </w:rPr>
            </w:pPr>
          </w:p>
          <w:p w14:paraId="60C5ED45" w14:textId="77777777" w:rsidR="000C393B" w:rsidRDefault="000C393B" w:rsidP="000B4734">
            <w:pPr>
              <w:jc w:val="center"/>
              <w:rPr>
                <w:rFonts w:ascii="Arial" w:hAnsi="Arial" w:cs="Arial"/>
                <w:b/>
                <w:sz w:val="20"/>
                <w:szCs w:val="20"/>
              </w:rPr>
            </w:pPr>
          </w:p>
          <w:p w14:paraId="60C5ED46" w14:textId="77777777" w:rsidR="000C393B" w:rsidRDefault="000C393B" w:rsidP="000B4734">
            <w:pPr>
              <w:jc w:val="center"/>
              <w:rPr>
                <w:rFonts w:ascii="Arial" w:hAnsi="Arial" w:cs="Arial"/>
                <w:b/>
                <w:sz w:val="20"/>
                <w:szCs w:val="20"/>
              </w:rPr>
            </w:pPr>
          </w:p>
        </w:tc>
        <w:tc>
          <w:tcPr>
            <w:tcW w:w="5232" w:type="dxa"/>
            <w:tcBorders>
              <w:top w:val="single" w:sz="4" w:space="0" w:color="auto"/>
              <w:left w:val="nil"/>
              <w:bottom w:val="single" w:sz="4" w:space="0" w:color="auto"/>
              <w:right w:val="single" w:sz="8" w:space="0" w:color="auto"/>
            </w:tcBorders>
            <w:vAlign w:val="center"/>
          </w:tcPr>
          <w:p w14:paraId="60C5ED47" w14:textId="77777777" w:rsidR="000C393B" w:rsidRPr="00633249" w:rsidRDefault="00633249" w:rsidP="000B4734">
            <w:pPr>
              <w:rPr>
                <w:rFonts w:ascii="Arial Narrow" w:hAnsi="Arial Narrow" w:cs="Arial Narrow"/>
                <w:b/>
                <w:color w:val="000000"/>
                <w:sz w:val="16"/>
                <w:szCs w:val="16"/>
                <w:lang w:eastAsia="ja-JP"/>
              </w:rPr>
            </w:pPr>
            <w:r w:rsidRPr="00633249">
              <w:rPr>
                <w:rFonts w:ascii="Arial" w:hAnsi="Arial" w:cs="Arial"/>
                <w:b/>
                <w:sz w:val="16"/>
                <w:szCs w:val="16"/>
                <w:lang w:eastAsia="ja-JP"/>
              </w:rPr>
              <w:t xml:space="preserve">Oprawa oświetlenia  </w:t>
            </w:r>
            <w:r w:rsidR="0066717B" w:rsidRPr="00633249">
              <w:rPr>
                <w:rFonts w:ascii="Arial Narrow" w:hAnsi="Arial Narrow" w:cs="Arial Narrow"/>
                <w:b/>
                <w:color w:val="000000"/>
                <w:sz w:val="16"/>
                <w:szCs w:val="16"/>
                <w:lang w:eastAsia="ja-JP"/>
              </w:rPr>
              <w:t>FARO 475 BL 4200 HF 740 WB</w:t>
            </w:r>
          </w:p>
          <w:p w14:paraId="60C5ED48"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Oprawa oświetlenia zewnętrznego w klasycznej formie, do</w:t>
            </w:r>
          </w:p>
          <w:p w14:paraId="60C5ED49"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oświetlenia miejskiego. Konstrukcja oprawy zapewnia</w:t>
            </w:r>
          </w:p>
          <w:p w14:paraId="60C5ED4A"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odpowiednie odprowadzenie ciepła oraz zapobiega</w:t>
            </w:r>
          </w:p>
          <w:p w14:paraId="60C5ED4B"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osiadaniu zanieczyszczeń. Dostęp do układu zasilającego od</w:t>
            </w:r>
          </w:p>
          <w:p w14:paraId="60C5ED4C"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góry ułatwia czynności serwisowe. Wyprowadzony przewód</w:t>
            </w:r>
          </w:p>
          <w:p w14:paraId="60C5ED4D"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zasilający zakończony szczelną złączką ułatwia podłączenie</w:t>
            </w:r>
          </w:p>
          <w:p w14:paraId="60C5ED4E"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oprawy na słupie. Dzięki specjalnej konstrukcji komory</w:t>
            </w:r>
          </w:p>
          <w:p w14:paraId="60C5ED4F"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optycznej ograniczono efekt zaśmiecania światłem górnej</w:t>
            </w:r>
          </w:p>
          <w:p w14:paraId="60C5ED50"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półprzestrzeni. Typ montażu: na słup; Miejsce montażu:</w:t>
            </w:r>
          </w:p>
          <w:p w14:paraId="60C5ED51"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Słup; Strumień świetlny: 4200lm; Maksymalna skuteczność</w:t>
            </w:r>
          </w:p>
          <w:p w14:paraId="60C5ED52"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świetlna: 105lm/W; Temperatura barwowa najbliższa:</w:t>
            </w:r>
          </w:p>
          <w:p w14:paraId="60C5ED53"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4000K ; Ogólny wskaźnik oddawania barw (Ra): &gt;80; Grupa</w:t>
            </w:r>
          </w:p>
          <w:p w14:paraId="60C5ED54"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ryzyka fotobiologicznego: 1; Grupa ryzyka</w:t>
            </w:r>
          </w:p>
          <w:p w14:paraId="60C5ED55"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fotobiologicznego: 1; Sposób rozsyłu światłości:</w:t>
            </w:r>
          </w:p>
          <w:p w14:paraId="60C5ED56"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bezpośredni; Geometria rozsyłu światłości: symetryczny;</w:t>
            </w:r>
          </w:p>
          <w:p w14:paraId="60C5ED57"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Napięcie: 220V AC; Moc: 40W; Sterowanie przewodowe:</w:t>
            </w:r>
          </w:p>
          <w:p w14:paraId="60C5ED58"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ON/OFF; Stopień ochrony IP: IP65; Stopień ochrony IK: IK09;</w:t>
            </w:r>
          </w:p>
          <w:p w14:paraId="60C5ED59"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Klasa ochronności: I; Materiał soczewki: PMMA; Konstrukcja</w:t>
            </w:r>
          </w:p>
          <w:p w14:paraId="60C5ED5A"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soczewki: układ matrycowy; Materiał obudowy: Ciśnieniowy</w:t>
            </w:r>
          </w:p>
          <w:p w14:paraId="60C5ED5B"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odlew aluminium; Kształt oprawy: kwadratowa; Zakres</w:t>
            </w:r>
          </w:p>
          <w:p w14:paraId="60C5ED5C"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dopuszczalnych temperatur otoczenia: od -20°C do 35°C;</w:t>
            </w:r>
          </w:p>
          <w:p w14:paraId="60C5ED5D"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Obciążalność obwodów (B10): 6; Obciążalność obwodów</w:t>
            </w:r>
          </w:p>
          <w:p w14:paraId="60C5ED5E"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(B16): 9; Rodzaj złączki: 3-polowa; Wymiary: wysokość:</w:t>
            </w:r>
          </w:p>
          <w:p w14:paraId="60C5ED5F"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520mm, szerokość: 475mm, długość: 475mm, ; Waga:</w:t>
            </w:r>
          </w:p>
          <w:p w14:paraId="60C5ED60" w14:textId="77777777" w:rsidR="0066717B" w:rsidRPr="0066717B" w:rsidRDefault="0066717B" w:rsidP="000B4734">
            <w:pPr>
              <w:autoSpaceDE w:val="0"/>
              <w:autoSpaceDN w:val="0"/>
              <w:adjustRightInd w:val="0"/>
              <w:rPr>
                <w:rFonts w:ascii="Arial" w:hAnsi="Arial" w:cs="Arial"/>
                <w:sz w:val="16"/>
                <w:szCs w:val="16"/>
                <w:lang w:eastAsia="ja-JP"/>
              </w:rPr>
            </w:pPr>
            <w:r w:rsidRPr="0066717B">
              <w:rPr>
                <w:rFonts w:ascii="Arial" w:hAnsi="Arial" w:cs="Arial"/>
                <w:sz w:val="16"/>
                <w:szCs w:val="16"/>
                <w:lang w:eastAsia="ja-JP"/>
              </w:rPr>
              <w:t>12.00kg; Uchylna: Nie; Wysokość montażu: &gt;3-6 m; Wzór</w:t>
            </w:r>
          </w:p>
          <w:p w14:paraId="60C5ED61" w14:textId="77777777" w:rsidR="0066717B" w:rsidRDefault="0066717B" w:rsidP="000B4734">
            <w:r w:rsidRPr="0066717B">
              <w:rPr>
                <w:rFonts w:ascii="Arial" w:hAnsi="Arial" w:cs="Arial"/>
                <w:sz w:val="16"/>
                <w:szCs w:val="16"/>
                <w:lang w:eastAsia="ja-JP"/>
              </w:rPr>
              <w:t>zastrzeżony: Nie; EAN: 5901155816964;</w:t>
            </w:r>
          </w:p>
        </w:tc>
        <w:tc>
          <w:tcPr>
            <w:tcW w:w="1214" w:type="dxa"/>
            <w:tcBorders>
              <w:top w:val="single" w:sz="4" w:space="0" w:color="auto"/>
              <w:left w:val="nil"/>
              <w:bottom w:val="single" w:sz="4" w:space="0" w:color="auto"/>
              <w:right w:val="single" w:sz="8" w:space="0" w:color="auto"/>
            </w:tcBorders>
            <w:vAlign w:val="center"/>
          </w:tcPr>
          <w:p w14:paraId="60C5ED62" w14:textId="77777777" w:rsidR="000C393B" w:rsidRDefault="000264DD" w:rsidP="000264DD">
            <w:pPr>
              <w:jc w:val="center"/>
              <w:rPr>
                <w:rFonts w:ascii="Arial" w:hAnsi="Arial" w:cs="Arial"/>
                <w:b/>
                <w:sz w:val="20"/>
                <w:szCs w:val="20"/>
              </w:rPr>
            </w:pPr>
            <w:r>
              <w:rPr>
                <w:rFonts w:ascii="Arial" w:hAnsi="Arial" w:cs="Arial"/>
                <w:b/>
                <w:sz w:val="20"/>
                <w:szCs w:val="20"/>
              </w:rPr>
              <w:t>14</w:t>
            </w:r>
          </w:p>
        </w:tc>
        <w:tc>
          <w:tcPr>
            <w:tcW w:w="3402" w:type="dxa"/>
            <w:tcBorders>
              <w:top w:val="single" w:sz="4" w:space="0" w:color="auto"/>
              <w:left w:val="nil"/>
              <w:bottom w:val="single" w:sz="4" w:space="0" w:color="auto"/>
              <w:right w:val="single" w:sz="8" w:space="0" w:color="auto"/>
            </w:tcBorders>
            <w:vAlign w:val="center"/>
          </w:tcPr>
          <w:p w14:paraId="60C5ED63" w14:textId="77777777" w:rsidR="000C393B" w:rsidRPr="00BA47AD" w:rsidRDefault="00203685" w:rsidP="000B4734">
            <w:pPr>
              <w:rPr>
                <w:strike/>
                <w:noProof/>
                <w:color w:val="C00000"/>
              </w:rPr>
            </w:pPr>
            <w:r>
              <w:rPr>
                <w:strike/>
                <w:noProof/>
                <w:color w:val="C00000"/>
              </w:rPr>
              <w:drawing>
                <wp:inline distT="0" distB="0" distL="0" distR="0" wp14:anchorId="60C5EF98" wp14:editId="60C5EF99">
                  <wp:extent cx="1981200" cy="297180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RO 5175.jp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981200" cy="2971800"/>
                          </a:xfrm>
                          <a:prstGeom prst="rect">
                            <a:avLst/>
                          </a:prstGeom>
                        </pic:spPr>
                      </pic:pic>
                    </a:graphicData>
                  </a:graphic>
                </wp:inline>
              </w:drawing>
            </w:r>
          </w:p>
        </w:tc>
      </w:tr>
      <w:tr w:rsidR="000C393B" w:rsidRPr="0009451D" w14:paraId="60C5ED87" w14:textId="77777777" w:rsidTr="00390184">
        <w:trPr>
          <w:trHeight w:val="2955"/>
        </w:trPr>
        <w:tc>
          <w:tcPr>
            <w:tcW w:w="428" w:type="dxa"/>
            <w:tcBorders>
              <w:top w:val="single" w:sz="4" w:space="0" w:color="auto"/>
              <w:left w:val="single" w:sz="8" w:space="0" w:color="auto"/>
              <w:bottom w:val="single" w:sz="4" w:space="0" w:color="auto"/>
              <w:right w:val="single" w:sz="8" w:space="0" w:color="auto"/>
            </w:tcBorders>
            <w:vAlign w:val="center"/>
          </w:tcPr>
          <w:p w14:paraId="60C5ED65" w14:textId="77777777" w:rsidR="000C393B" w:rsidRDefault="00ED7088" w:rsidP="000B4734">
            <w:pPr>
              <w:jc w:val="center"/>
              <w:rPr>
                <w:rFonts w:ascii="Arial" w:hAnsi="Arial" w:cs="Arial"/>
                <w:b/>
                <w:sz w:val="20"/>
                <w:szCs w:val="20"/>
              </w:rPr>
            </w:pPr>
            <w:r>
              <w:rPr>
                <w:rFonts w:ascii="Arial" w:hAnsi="Arial" w:cs="Arial"/>
                <w:b/>
                <w:sz w:val="20"/>
                <w:szCs w:val="20"/>
              </w:rPr>
              <w:t>2</w:t>
            </w:r>
          </w:p>
        </w:tc>
        <w:tc>
          <w:tcPr>
            <w:tcW w:w="5232" w:type="dxa"/>
            <w:tcBorders>
              <w:top w:val="single" w:sz="4" w:space="0" w:color="auto"/>
              <w:left w:val="nil"/>
              <w:bottom w:val="single" w:sz="4" w:space="0" w:color="auto"/>
              <w:right w:val="single" w:sz="8" w:space="0" w:color="auto"/>
            </w:tcBorders>
            <w:vAlign w:val="center"/>
          </w:tcPr>
          <w:p w14:paraId="60C5ED66" w14:textId="77777777" w:rsidR="000C393B" w:rsidRDefault="000C393B" w:rsidP="000B4734"/>
          <w:p w14:paraId="60C5ED67"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b/>
                <w:sz w:val="16"/>
                <w:szCs w:val="16"/>
                <w:lang w:eastAsia="ja-JP"/>
              </w:rPr>
              <w:t xml:space="preserve">Oprawa oświetlenia zewnętrznego </w:t>
            </w:r>
            <w:r w:rsidRPr="00203685">
              <w:rPr>
                <w:rFonts w:ascii="Arial" w:hAnsi="Arial" w:cs="Arial"/>
                <w:sz w:val="16"/>
                <w:szCs w:val="16"/>
                <w:lang w:eastAsia="ja-JP"/>
              </w:rPr>
              <w:t>przeznaczona do</w:t>
            </w:r>
          </w:p>
          <w:p w14:paraId="60C5ED68"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oświetlenia ciągów komunikacyjnych, wjazdów na posesję,</w:t>
            </w:r>
          </w:p>
          <w:p w14:paraId="60C5ED69"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miejsc postojowych. Bryła fotometryczna oprawy</w:t>
            </w:r>
          </w:p>
          <w:p w14:paraId="60C5ED6A"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kształtowana za pomocą odbłyśnika aluminiowego</w:t>
            </w:r>
          </w:p>
          <w:p w14:paraId="60C5ED6B"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malowanego na kolor biały. Podłączenie oprawy do</w:t>
            </w:r>
          </w:p>
          <w:p w14:paraId="60C5ED6C"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instalacji elektrycznej za pomocą szczelnej złączki. Montaż</w:t>
            </w:r>
          </w:p>
          <w:p w14:paraId="60C5ED6D"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oprawy w podłożu ułatwiony dzięki demontowanej stopie</w:t>
            </w:r>
          </w:p>
          <w:p w14:paraId="60C5ED6E"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 xml:space="preserve">montażowej za pomocą śrub </w:t>
            </w:r>
            <w:proofErr w:type="spellStart"/>
            <w:r w:rsidRPr="00203685">
              <w:rPr>
                <w:rFonts w:ascii="Arial" w:hAnsi="Arial" w:cs="Arial"/>
                <w:sz w:val="16"/>
                <w:szCs w:val="16"/>
                <w:lang w:eastAsia="ja-JP"/>
              </w:rPr>
              <w:t>imbusowych</w:t>
            </w:r>
            <w:proofErr w:type="spellEnd"/>
            <w:r w:rsidRPr="00203685">
              <w:rPr>
                <w:rFonts w:ascii="Arial" w:hAnsi="Arial" w:cs="Arial"/>
                <w:sz w:val="16"/>
                <w:szCs w:val="16"/>
                <w:lang w:eastAsia="ja-JP"/>
              </w:rPr>
              <w:t>. Istnieje</w:t>
            </w:r>
          </w:p>
          <w:p w14:paraId="60C5ED6F"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możliwość wymiany górnej części kopułki na półkolistą. Typ</w:t>
            </w:r>
          </w:p>
          <w:p w14:paraId="60C5ED70"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montażu: stojące; Miejsce montażu: Podłoga, Grunt;</w:t>
            </w:r>
          </w:p>
          <w:p w14:paraId="60C5ED71"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Strumień świetlny: 2200lm; Maksymalna skuteczność</w:t>
            </w:r>
          </w:p>
          <w:p w14:paraId="60C5ED72"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świetlna: 81lm/W; Temperatura barwowa najbliższa: 4000K</w:t>
            </w:r>
          </w:p>
          <w:p w14:paraId="60C5ED73"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 Ogólny wskaźnik oddawania barw (Ra): &gt;70; Grupa ryzyka</w:t>
            </w:r>
          </w:p>
          <w:p w14:paraId="60C5ED74"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fotobiologicznego: 1; Grupa ryzyka fotobiologicznego: 1;</w:t>
            </w:r>
          </w:p>
          <w:p w14:paraId="60C5ED75"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Sposób rozsyłu światłości: bezpośredni; Geometria rozsyłu</w:t>
            </w:r>
          </w:p>
          <w:p w14:paraId="60C5ED76"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światłości: symetryczny; Napięcie: 230V AC; Moc: 27W;</w:t>
            </w:r>
          </w:p>
          <w:p w14:paraId="60C5ED77"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Sterowanie przewodowe: ON/OFF; Stopień ochrony IP:</w:t>
            </w:r>
          </w:p>
          <w:p w14:paraId="60C5ED78"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IP66; Stopień ochrony IK: IK08; Klasa ochronności: I; Kształt</w:t>
            </w:r>
          </w:p>
          <w:p w14:paraId="60C5ED79"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 xml:space="preserve">oprawy: </w:t>
            </w:r>
            <w:proofErr w:type="spellStart"/>
            <w:r w:rsidRPr="00203685">
              <w:rPr>
                <w:rFonts w:ascii="Arial" w:hAnsi="Arial" w:cs="Arial"/>
                <w:sz w:val="16"/>
                <w:szCs w:val="16"/>
                <w:lang w:eastAsia="ja-JP"/>
              </w:rPr>
              <w:t>tubularna</w:t>
            </w:r>
            <w:proofErr w:type="spellEnd"/>
            <w:r w:rsidRPr="00203685">
              <w:rPr>
                <w:rFonts w:ascii="Arial" w:hAnsi="Arial" w:cs="Arial"/>
                <w:sz w:val="16"/>
                <w:szCs w:val="16"/>
                <w:lang w:eastAsia="ja-JP"/>
              </w:rPr>
              <w:t>; Wymiary: wysokość: 1000mm, średnica:</w:t>
            </w:r>
          </w:p>
          <w:p w14:paraId="60C5ED7A" w14:textId="77777777" w:rsidR="00203685" w:rsidRPr="00203685" w:rsidRDefault="00203685" w:rsidP="000B4734">
            <w:pPr>
              <w:autoSpaceDE w:val="0"/>
              <w:autoSpaceDN w:val="0"/>
              <w:adjustRightInd w:val="0"/>
              <w:rPr>
                <w:rFonts w:ascii="Arial" w:hAnsi="Arial" w:cs="Arial"/>
                <w:sz w:val="16"/>
                <w:szCs w:val="16"/>
                <w:lang w:eastAsia="ja-JP"/>
              </w:rPr>
            </w:pPr>
            <w:r w:rsidRPr="00203685">
              <w:rPr>
                <w:rFonts w:ascii="Arial" w:hAnsi="Arial" w:cs="Arial"/>
                <w:sz w:val="16"/>
                <w:szCs w:val="16"/>
                <w:lang w:eastAsia="ja-JP"/>
              </w:rPr>
              <w:t>168mm ; Waga: 5.50kg; Uchylna: Nie; Wysokość montażu:</w:t>
            </w:r>
          </w:p>
          <w:p w14:paraId="60C5ED7B" w14:textId="77777777" w:rsidR="000C393B" w:rsidRPr="00203685" w:rsidRDefault="00203685" w:rsidP="000B4734">
            <w:pPr>
              <w:rPr>
                <w:rFonts w:ascii="Arial" w:hAnsi="Arial" w:cs="Arial"/>
                <w:sz w:val="16"/>
                <w:szCs w:val="16"/>
              </w:rPr>
            </w:pPr>
            <w:r w:rsidRPr="00203685">
              <w:rPr>
                <w:rFonts w:ascii="Arial" w:hAnsi="Arial" w:cs="Arial"/>
                <w:sz w:val="16"/>
                <w:szCs w:val="16"/>
                <w:lang w:eastAsia="ja-JP"/>
              </w:rPr>
              <w:t>&lt;=3 m; Wzór zastrzeżony: Nie; EAN: 5901155810757;</w:t>
            </w:r>
          </w:p>
          <w:p w14:paraId="0D602E51" w14:textId="5247B251" w:rsidR="000C393B" w:rsidRDefault="000C393B" w:rsidP="000B4734"/>
          <w:p w14:paraId="2390B1C2" w14:textId="01001B46" w:rsidR="00587298" w:rsidRDefault="00587298" w:rsidP="000B4734"/>
          <w:p w14:paraId="7C22FDF4" w14:textId="65757C51" w:rsidR="00587298" w:rsidRDefault="00587298" w:rsidP="000B4734"/>
          <w:p w14:paraId="672F0C69" w14:textId="12FC01F2" w:rsidR="00587298" w:rsidRDefault="00587298" w:rsidP="000B4734"/>
          <w:p w14:paraId="68E366AC" w14:textId="76E6B271" w:rsidR="00587298" w:rsidRDefault="00587298" w:rsidP="000B4734"/>
          <w:p w14:paraId="0B5890B7" w14:textId="5FB4731A" w:rsidR="00587298" w:rsidRDefault="00587298" w:rsidP="000B4734"/>
          <w:p w14:paraId="28B0963F" w14:textId="1980B4A6" w:rsidR="00587298" w:rsidRDefault="00587298" w:rsidP="000B4734"/>
          <w:p w14:paraId="799EFBE6" w14:textId="63329E37" w:rsidR="00587298" w:rsidRDefault="00587298" w:rsidP="000B4734"/>
          <w:p w14:paraId="27EC80F8" w14:textId="371C6D88" w:rsidR="00587298" w:rsidRDefault="00587298" w:rsidP="000B4734"/>
          <w:p w14:paraId="58A2C02A" w14:textId="76B2E937" w:rsidR="00587298" w:rsidRDefault="00587298" w:rsidP="000B4734"/>
          <w:p w14:paraId="48A9DAA4" w14:textId="3735A291" w:rsidR="00587298" w:rsidRDefault="00587298" w:rsidP="000B4734"/>
          <w:p w14:paraId="1FAA581D" w14:textId="77777777" w:rsidR="00587298" w:rsidRDefault="00587298" w:rsidP="000B4734"/>
          <w:p w14:paraId="60C5ED84" w14:textId="06E8004D" w:rsidR="00B20B92" w:rsidRDefault="00B20B92" w:rsidP="000B4734"/>
        </w:tc>
        <w:tc>
          <w:tcPr>
            <w:tcW w:w="1214" w:type="dxa"/>
            <w:tcBorders>
              <w:top w:val="single" w:sz="4" w:space="0" w:color="auto"/>
              <w:left w:val="nil"/>
              <w:bottom w:val="single" w:sz="4" w:space="0" w:color="auto"/>
              <w:right w:val="single" w:sz="8" w:space="0" w:color="auto"/>
            </w:tcBorders>
            <w:vAlign w:val="center"/>
          </w:tcPr>
          <w:p w14:paraId="60C5ED85" w14:textId="77777777" w:rsidR="000C393B" w:rsidRDefault="000264DD" w:rsidP="000264DD">
            <w:pPr>
              <w:jc w:val="center"/>
              <w:rPr>
                <w:rFonts w:ascii="Arial" w:hAnsi="Arial" w:cs="Arial"/>
                <w:b/>
                <w:sz w:val="20"/>
                <w:szCs w:val="20"/>
              </w:rPr>
            </w:pPr>
            <w:r>
              <w:rPr>
                <w:rFonts w:ascii="Arial" w:hAnsi="Arial" w:cs="Arial"/>
                <w:b/>
                <w:sz w:val="20"/>
                <w:szCs w:val="20"/>
              </w:rPr>
              <w:t>10</w:t>
            </w:r>
          </w:p>
        </w:tc>
        <w:tc>
          <w:tcPr>
            <w:tcW w:w="3402" w:type="dxa"/>
            <w:tcBorders>
              <w:top w:val="single" w:sz="4" w:space="0" w:color="auto"/>
              <w:left w:val="nil"/>
              <w:bottom w:val="single" w:sz="4" w:space="0" w:color="auto"/>
              <w:right w:val="single" w:sz="8" w:space="0" w:color="auto"/>
            </w:tcBorders>
            <w:vAlign w:val="center"/>
          </w:tcPr>
          <w:p w14:paraId="60C5ED86" w14:textId="77777777" w:rsidR="000C393B" w:rsidRPr="00BA47AD" w:rsidRDefault="00203685" w:rsidP="000B4734">
            <w:pPr>
              <w:rPr>
                <w:strike/>
                <w:noProof/>
                <w:color w:val="C00000"/>
              </w:rPr>
            </w:pPr>
            <w:r>
              <w:rPr>
                <w:strike/>
                <w:noProof/>
                <w:color w:val="C00000"/>
              </w:rPr>
              <w:drawing>
                <wp:inline distT="0" distB="0" distL="0" distR="0" wp14:anchorId="60C5EF9A" wp14:editId="60C5EF9B">
                  <wp:extent cx="1981200" cy="2809875"/>
                  <wp:effectExtent l="0" t="0" r="0" b="9525"/>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3.jp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981200" cy="2809875"/>
                          </a:xfrm>
                          <a:prstGeom prst="rect">
                            <a:avLst/>
                          </a:prstGeom>
                        </pic:spPr>
                      </pic:pic>
                    </a:graphicData>
                  </a:graphic>
                </wp:inline>
              </w:drawing>
            </w:r>
          </w:p>
        </w:tc>
      </w:tr>
      <w:tr w:rsidR="00203685" w:rsidRPr="0009451D" w14:paraId="60C5ED8F" w14:textId="77777777" w:rsidTr="00390184">
        <w:trPr>
          <w:trHeight w:val="699"/>
        </w:trPr>
        <w:tc>
          <w:tcPr>
            <w:tcW w:w="428" w:type="dxa"/>
            <w:tcBorders>
              <w:top w:val="single" w:sz="4" w:space="0" w:color="auto"/>
              <w:left w:val="single" w:sz="8" w:space="0" w:color="auto"/>
              <w:bottom w:val="single" w:sz="4" w:space="0" w:color="auto"/>
              <w:right w:val="single" w:sz="8" w:space="0" w:color="auto"/>
            </w:tcBorders>
            <w:vAlign w:val="center"/>
          </w:tcPr>
          <w:p w14:paraId="60C5ED88" w14:textId="77777777" w:rsidR="00203685" w:rsidRPr="003669FE" w:rsidRDefault="00203685" w:rsidP="000B4734">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5232" w:type="dxa"/>
            <w:tcBorders>
              <w:top w:val="single" w:sz="4" w:space="0" w:color="auto"/>
              <w:left w:val="nil"/>
              <w:bottom w:val="single" w:sz="4" w:space="0" w:color="auto"/>
              <w:right w:val="single" w:sz="8" w:space="0" w:color="auto"/>
            </w:tcBorders>
            <w:vAlign w:val="center"/>
          </w:tcPr>
          <w:p w14:paraId="60C5ED89" w14:textId="77777777" w:rsidR="00203685" w:rsidRPr="00FF78E9" w:rsidRDefault="00203685" w:rsidP="000B4734">
            <w:pPr>
              <w:jc w:val="center"/>
              <w:rPr>
                <w:rFonts w:ascii="Arial" w:hAnsi="Arial" w:cs="Arial"/>
                <w:b/>
                <w:bCs/>
                <w:sz w:val="16"/>
                <w:szCs w:val="16"/>
              </w:rPr>
            </w:pPr>
            <w:r w:rsidRPr="00FF78E9">
              <w:rPr>
                <w:rFonts w:ascii="Arial" w:hAnsi="Arial" w:cs="Arial"/>
                <w:b/>
                <w:bCs/>
                <w:sz w:val="16"/>
                <w:szCs w:val="16"/>
              </w:rPr>
              <w:t xml:space="preserve">Opis, nazwa usługi, </w:t>
            </w:r>
          </w:p>
          <w:p w14:paraId="60C5ED8A" w14:textId="77777777" w:rsidR="00203685" w:rsidRPr="00FF78E9" w:rsidRDefault="00203685" w:rsidP="000B4734">
            <w:pPr>
              <w:jc w:val="center"/>
              <w:rPr>
                <w:rFonts w:ascii="Arial" w:hAnsi="Arial" w:cs="Arial"/>
                <w:b/>
                <w:bCs/>
                <w:sz w:val="16"/>
                <w:szCs w:val="16"/>
              </w:rPr>
            </w:pPr>
            <w:r w:rsidRPr="00FF78E9">
              <w:rPr>
                <w:rFonts w:ascii="Arial" w:hAnsi="Arial" w:cs="Arial"/>
                <w:b/>
                <w:bCs/>
                <w:sz w:val="16"/>
                <w:szCs w:val="16"/>
              </w:rPr>
              <w:t>dostawa i montaż</w:t>
            </w:r>
          </w:p>
        </w:tc>
        <w:tc>
          <w:tcPr>
            <w:tcW w:w="1214" w:type="dxa"/>
            <w:tcBorders>
              <w:top w:val="single" w:sz="4" w:space="0" w:color="auto"/>
              <w:left w:val="nil"/>
              <w:bottom w:val="single" w:sz="4" w:space="0" w:color="auto"/>
              <w:right w:val="single" w:sz="8" w:space="0" w:color="auto"/>
            </w:tcBorders>
            <w:vAlign w:val="center"/>
          </w:tcPr>
          <w:p w14:paraId="60C5ED8B" w14:textId="77777777" w:rsidR="00203685" w:rsidRPr="00FF78E9" w:rsidRDefault="00203685" w:rsidP="000B4734">
            <w:pPr>
              <w:rPr>
                <w:rFonts w:ascii="Arial Narrow" w:hAnsi="Arial Narrow"/>
                <w:b/>
                <w:bCs/>
                <w:sz w:val="20"/>
                <w:szCs w:val="18"/>
              </w:rPr>
            </w:pPr>
            <w:r>
              <w:rPr>
                <w:rFonts w:ascii="Arial Narrow" w:hAnsi="Arial Narrow"/>
                <w:b/>
                <w:bCs/>
                <w:sz w:val="20"/>
                <w:szCs w:val="18"/>
              </w:rPr>
              <w:t xml:space="preserve">        </w:t>
            </w:r>
            <w:r w:rsidRPr="00FF78E9">
              <w:rPr>
                <w:rFonts w:ascii="Arial Narrow" w:hAnsi="Arial Narrow"/>
                <w:b/>
                <w:bCs/>
                <w:sz w:val="20"/>
                <w:szCs w:val="18"/>
              </w:rPr>
              <w:t>Ilość</w:t>
            </w:r>
          </w:p>
          <w:p w14:paraId="60C5ED8C" w14:textId="77777777" w:rsidR="00203685" w:rsidRPr="00FF78E9" w:rsidRDefault="00203685" w:rsidP="000B4734">
            <w:pPr>
              <w:ind w:left="-103" w:right="-154"/>
              <w:jc w:val="center"/>
              <w:rPr>
                <w:rFonts w:ascii="Arial" w:hAnsi="Arial" w:cs="Arial"/>
                <w:b/>
                <w:bCs/>
                <w:sz w:val="20"/>
                <w:szCs w:val="18"/>
              </w:rPr>
            </w:pPr>
            <w:r w:rsidRPr="00FF78E9">
              <w:rPr>
                <w:rFonts w:ascii="Arial Narrow" w:hAnsi="Arial Narrow"/>
                <w:b/>
                <w:bCs/>
                <w:sz w:val="20"/>
                <w:szCs w:val="18"/>
              </w:rPr>
              <w:t>[szt.]</w:t>
            </w:r>
          </w:p>
        </w:tc>
        <w:tc>
          <w:tcPr>
            <w:tcW w:w="3402" w:type="dxa"/>
            <w:tcBorders>
              <w:top w:val="single" w:sz="4" w:space="0" w:color="auto"/>
              <w:left w:val="nil"/>
              <w:bottom w:val="single" w:sz="4" w:space="0" w:color="auto"/>
              <w:right w:val="single" w:sz="8" w:space="0" w:color="auto"/>
            </w:tcBorders>
            <w:vAlign w:val="center"/>
          </w:tcPr>
          <w:p w14:paraId="60C5ED8D" w14:textId="77777777" w:rsidR="00203685" w:rsidRPr="00F94984" w:rsidRDefault="00203685" w:rsidP="000B4734">
            <w:pPr>
              <w:jc w:val="center"/>
              <w:rPr>
                <w:rFonts w:ascii="Arial" w:hAnsi="Arial" w:cs="Arial"/>
                <w:b/>
                <w:bCs/>
                <w:sz w:val="20"/>
                <w:szCs w:val="18"/>
              </w:rPr>
            </w:pPr>
            <w:r w:rsidRPr="00F94984">
              <w:rPr>
                <w:rFonts w:ascii="Arial Narrow" w:hAnsi="Arial Narrow"/>
                <w:b/>
                <w:bCs/>
                <w:sz w:val="20"/>
                <w:szCs w:val="18"/>
              </w:rPr>
              <w:t>Rodzaj, charakter, zakres usługi</w:t>
            </w:r>
          </w:p>
          <w:p w14:paraId="60C5ED8E" w14:textId="77777777" w:rsidR="00203685" w:rsidRPr="00F94984" w:rsidRDefault="00203685" w:rsidP="000B4734">
            <w:pPr>
              <w:jc w:val="center"/>
              <w:rPr>
                <w:rFonts w:ascii="Arial" w:hAnsi="Arial" w:cs="Arial"/>
                <w:b/>
                <w:bCs/>
                <w:sz w:val="20"/>
                <w:szCs w:val="18"/>
              </w:rPr>
            </w:pPr>
            <w:r w:rsidRPr="00F94984">
              <w:rPr>
                <w:rFonts w:ascii="Arial" w:hAnsi="Arial" w:cs="Arial"/>
                <w:b/>
                <w:bCs/>
                <w:sz w:val="20"/>
                <w:szCs w:val="18"/>
              </w:rPr>
              <w:t>Rysunek lub zdjęcie</w:t>
            </w:r>
          </w:p>
        </w:tc>
      </w:tr>
      <w:tr w:rsidR="00203685" w:rsidRPr="0009451D" w14:paraId="60C5ED9E" w14:textId="77777777" w:rsidTr="00390184">
        <w:trPr>
          <w:trHeight w:val="1263"/>
        </w:trPr>
        <w:tc>
          <w:tcPr>
            <w:tcW w:w="428" w:type="dxa"/>
            <w:tcBorders>
              <w:top w:val="single" w:sz="4" w:space="0" w:color="auto"/>
              <w:left w:val="single" w:sz="8" w:space="0" w:color="auto"/>
              <w:bottom w:val="single" w:sz="4" w:space="0" w:color="auto"/>
              <w:right w:val="single" w:sz="8" w:space="0" w:color="auto"/>
            </w:tcBorders>
            <w:vAlign w:val="center"/>
          </w:tcPr>
          <w:p w14:paraId="60C5ED90" w14:textId="77777777" w:rsidR="00203685" w:rsidRDefault="00ED7088" w:rsidP="000B4734">
            <w:pPr>
              <w:jc w:val="center"/>
              <w:rPr>
                <w:rFonts w:ascii="Arial" w:hAnsi="Arial" w:cs="Arial"/>
                <w:b/>
                <w:sz w:val="20"/>
                <w:szCs w:val="20"/>
              </w:rPr>
            </w:pPr>
            <w:r>
              <w:rPr>
                <w:rFonts w:ascii="Arial" w:hAnsi="Arial" w:cs="Arial"/>
                <w:b/>
                <w:sz w:val="20"/>
                <w:szCs w:val="20"/>
              </w:rPr>
              <w:t>3</w:t>
            </w:r>
          </w:p>
        </w:tc>
        <w:tc>
          <w:tcPr>
            <w:tcW w:w="5232" w:type="dxa"/>
            <w:tcBorders>
              <w:top w:val="single" w:sz="4" w:space="0" w:color="auto"/>
              <w:left w:val="nil"/>
              <w:bottom w:val="single" w:sz="4" w:space="0" w:color="auto"/>
              <w:right w:val="single" w:sz="8" w:space="0" w:color="auto"/>
            </w:tcBorders>
            <w:vAlign w:val="center"/>
          </w:tcPr>
          <w:p w14:paraId="60C5ED96" w14:textId="77777777" w:rsidR="00203685" w:rsidRDefault="00DC2501" w:rsidP="000B4734">
            <w:pPr>
              <w:rPr>
                <w:rFonts w:ascii="Arial" w:hAnsi="Arial" w:cs="Arial"/>
                <w:b/>
                <w:color w:val="000000"/>
                <w:sz w:val="16"/>
                <w:szCs w:val="16"/>
                <w:shd w:val="clear" w:color="auto" w:fill="FFFFFF"/>
              </w:rPr>
            </w:pPr>
            <w:r>
              <w:rPr>
                <w:rFonts w:ascii="Arial" w:hAnsi="Arial" w:cs="Arial"/>
                <w:b/>
                <w:color w:val="000000"/>
                <w:sz w:val="16"/>
                <w:szCs w:val="16"/>
                <w:shd w:val="clear" w:color="auto" w:fill="FFFFFF"/>
              </w:rPr>
              <w:t>A1</w:t>
            </w:r>
          </w:p>
          <w:p w14:paraId="60C5ED9B" w14:textId="04D7944A" w:rsidR="00203685" w:rsidRDefault="00203685" w:rsidP="00B20B92">
            <w:pPr>
              <w:rPr>
                <w:rFonts w:ascii="Arial" w:hAnsi="Arial" w:cs="Arial"/>
                <w:b/>
                <w:color w:val="000000"/>
                <w:sz w:val="16"/>
                <w:szCs w:val="16"/>
                <w:shd w:val="clear" w:color="auto" w:fill="FFFFFF"/>
              </w:rPr>
            </w:pPr>
            <w:r w:rsidRPr="00633249">
              <w:rPr>
                <w:rFonts w:ascii="Arial" w:hAnsi="Arial" w:cs="Arial"/>
                <w:b/>
                <w:color w:val="000000"/>
                <w:sz w:val="16"/>
                <w:szCs w:val="16"/>
                <w:shd w:val="clear" w:color="auto" w:fill="FFFFFF"/>
              </w:rPr>
              <w:t xml:space="preserve">Uniwersalny, okrągły </w:t>
            </w:r>
            <w:proofErr w:type="spellStart"/>
            <w:r w:rsidRPr="00633249">
              <w:rPr>
                <w:rFonts w:ascii="Arial" w:hAnsi="Arial" w:cs="Arial"/>
                <w:b/>
                <w:color w:val="000000"/>
                <w:sz w:val="16"/>
                <w:szCs w:val="16"/>
                <w:shd w:val="clear" w:color="auto" w:fill="FFFFFF"/>
              </w:rPr>
              <w:t>downlight</w:t>
            </w:r>
            <w:proofErr w:type="spellEnd"/>
            <w:r w:rsidRPr="00633249">
              <w:rPr>
                <w:rFonts w:ascii="Arial" w:hAnsi="Arial" w:cs="Arial"/>
                <w:color w:val="000000"/>
                <w:sz w:val="16"/>
                <w:szCs w:val="16"/>
                <w:shd w:val="clear" w:color="auto" w:fill="FFFFFF"/>
              </w:rPr>
              <w:t xml:space="preserve"> o szerokim zastosowaniu. Wersja 225 mm z rozsyłem 67° przystosowana do montażu w wyższych pomieszczeniach lub wersja 190 mm z szerokim rozsyłem 93°, idealna do ciągów komunikacyjnych. Wysoko przepuszczalny, cofnięty o 35 mm dyfuzor mrożony i wydajny odbłyśnik z błyszczącej blachy aluminiowej tworzą optymalne rozwiązanie optyczne. Podwyższona szczelność do poziomu IP44 pozwala na zastosowanie w pomieszczeniach wilgotnych lub o wyższych parametrach czystości. Aluminiowy korpus z odlewu zapewnia pasywne chłodzenie LED. Szybki montaż dzięki stalowym sprężynom. Dostępna wersja awaryjna z 1h i 3h autonomią pracy. Dzięki II klasie ochronności możliwość wykorzystania w instalacjach bez przewodu ochronnego. Najwyższa jakość produktu potwierdzona certyfikatem ENEC.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D9C" w14:textId="77777777" w:rsidR="00203685" w:rsidRDefault="00D82B19" w:rsidP="00332A6A">
            <w:pPr>
              <w:jc w:val="center"/>
              <w:rPr>
                <w:rFonts w:ascii="Arial" w:hAnsi="Arial" w:cs="Arial"/>
                <w:b/>
                <w:sz w:val="20"/>
                <w:szCs w:val="20"/>
              </w:rPr>
            </w:pPr>
            <w:r>
              <w:rPr>
                <w:rFonts w:ascii="Arial" w:hAnsi="Arial" w:cs="Arial"/>
                <w:b/>
                <w:sz w:val="20"/>
                <w:szCs w:val="20"/>
              </w:rPr>
              <w:t>1</w:t>
            </w:r>
            <w:r w:rsidR="00332A6A">
              <w:rPr>
                <w:rFonts w:ascii="Arial" w:hAnsi="Arial" w:cs="Arial"/>
                <w:b/>
                <w:sz w:val="20"/>
                <w:szCs w:val="20"/>
              </w:rPr>
              <w:t>65</w:t>
            </w:r>
          </w:p>
        </w:tc>
        <w:tc>
          <w:tcPr>
            <w:tcW w:w="3402" w:type="dxa"/>
            <w:tcBorders>
              <w:top w:val="single" w:sz="4" w:space="0" w:color="auto"/>
              <w:left w:val="nil"/>
              <w:bottom w:val="single" w:sz="4" w:space="0" w:color="auto"/>
              <w:right w:val="single" w:sz="8" w:space="0" w:color="auto"/>
            </w:tcBorders>
            <w:vAlign w:val="center"/>
          </w:tcPr>
          <w:p w14:paraId="60C5ED9D" w14:textId="77777777" w:rsidR="00203685" w:rsidRDefault="00203685" w:rsidP="000B4734">
            <w:pPr>
              <w:rPr>
                <w:strike/>
                <w:noProof/>
                <w:color w:val="C00000"/>
              </w:rPr>
            </w:pPr>
            <w:r>
              <w:rPr>
                <w:strike/>
                <w:noProof/>
                <w:color w:val="C00000"/>
              </w:rPr>
              <w:drawing>
                <wp:inline distT="0" distB="0" distL="0" distR="0" wp14:anchorId="60C5EF9C" wp14:editId="60C5EF9D">
                  <wp:extent cx="1981200" cy="131953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OS G2.jp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981200" cy="1319530"/>
                          </a:xfrm>
                          <a:prstGeom prst="rect">
                            <a:avLst/>
                          </a:prstGeom>
                        </pic:spPr>
                      </pic:pic>
                    </a:graphicData>
                  </a:graphic>
                </wp:inline>
              </w:drawing>
            </w:r>
          </w:p>
        </w:tc>
      </w:tr>
      <w:tr w:rsidR="00203685" w:rsidRPr="0009451D" w14:paraId="60C5EDB8" w14:textId="77777777" w:rsidTr="00390184">
        <w:trPr>
          <w:trHeight w:val="1176"/>
        </w:trPr>
        <w:tc>
          <w:tcPr>
            <w:tcW w:w="428" w:type="dxa"/>
            <w:tcBorders>
              <w:top w:val="single" w:sz="4" w:space="0" w:color="auto"/>
              <w:left w:val="single" w:sz="8" w:space="0" w:color="auto"/>
              <w:bottom w:val="single" w:sz="4" w:space="0" w:color="auto"/>
              <w:right w:val="single" w:sz="8" w:space="0" w:color="auto"/>
            </w:tcBorders>
            <w:vAlign w:val="center"/>
          </w:tcPr>
          <w:p w14:paraId="60C5ED9F" w14:textId="77777777" w:rsidR="00203685" w:rsidRDefault="00ED7088" w:rsidP="000B4734">
            <w:pPr>
              <w:jc w:val="center"/>
              <w:rPr>
                <w:rFonts w:ascii="Arial" w:hAnsi="Arial" w:cs="Arial"/>
                <w:b/>
                <w:sz w:val="20"/>
                <w:szCs w:val="20"/>
              </w:rPr>
            </w:pPr>
            <w:r>
              <w:rPr>
                <w:rFonts w:ascii="Arial" w:hAnsi="Arial" w:cs="Arial"/>
                <w:b/>
                <w:sz w:val="20"/>
                <w:szCs w:val="20"/>
              </w:rPr>
              <w:t>4</w:t>
            </w:r>
          </w:p>
        </w:tc>
        <w:tc>
          <w:tcPr>
            <w:tcW w:w="5232" w:type="dxa"/>
            <w:tcBorders>
              <w:top w:val="single" w:sz="4" w:space="0" w:color="auto"/>
              <w:left w:val="nil"/>
              <w:bottom w:val="single" w:sz="4" w:space="0" w:color="auto"/>
              <w:right w:val="single" w:sz="8" w:space="0" w:color="auto"/>
            </w:tcBorders>
            <w:vAlign w:val="center"/>
          </w:tcPr>
          <w:p w14:paraId="60C5EDA1" w14:textId="77777777" w:rsidR="00203685" w:rsidRPr="00DC2501" w:rsidRDefault="00DC2501" w:rsidP="000B4734">
            <w:pPr>
              <w:rPr>
                <w:rFonts w:ascii="Arial" w:hAnsi="Arial" w:cs="Arial"/>
                <w:b/>
                <w:sz w:val="16"/>
                <w:szCs w:val="16"/>
              </w:rPr>
            </w:pPr>
            <w:r w:rsidRPr="00DC2501">
              <w:rPr>
                <w:rFonts w:ascii="Arial" w:hAnsi="Arial" w:cs="Arial"/>
                <w:b/>
                <w:sz w:val="16"/>
                <w:szCs w:val="16"/>
              </w:rPr>
              <w:t>B1</w:t>
            </w:r>
          </w:p>
          <w:p w14:paraId="60C5EDB3" w14:textId="22E45B45" w:rsidR="00203685" w:rsidRDefault="00203685" w:rsidP="00B20B92">
            <w:r w:rsidRPr="0043282C">
              <w:rPr>
                <w:rFonts w:ascii="Arial" w:hAnsi="Arial" w:cs="Arial"/>
                <w:b/>
                <w:color w:val="000000"/>
                <w:sz w:val="16"/>
                <w:szCs w:val="16"/>
                <w:shd w:val="clear" w:color="auto" w:fill="FFFFFF"/>
              </w:rPr>
              <w:t>Kasetonowa, ekonomiczna oprawa o niskiej obudowie</w:t>
            </w:r>
            <w:r w:rsidRPr="0043282C">
              <w:rPr>
                <w:rFonts w:ascii="Arial" w:hAnsi="Arial" w:cs="Arial"/>
                <w:color w:val="000000"/>
                <w:sz w:val="16"/>
                <w:szCs w:val="16"/>
                <w:shd w:val="clear" w:color="auto" w:fill="FFFFFF"/>
              </w:rPr>
              <w:t xml:space="preserve">. Gładka, aluminiowa ramka lakierowana na biało. 4 warstwowy dyfuzor opalizowany i krawędziowe umieszczenie źródła LED równomiernie rozprasza światło i ogranicza olśnienie. Podwyższony stopień IP54 lub IP65 pozwala na zastosowanie w pomieszczeniach wilgotnych. Optymalne odprowadzenie temperatury dzięki umieszczeniu źródła LED w bocznych krawędziach. Zasilacz podłączany na </w:t>
            </w:r>
            <w:proofErr w:type="spellStart"/>
            <w:r w:rsidRPr="0043282C">
              <w:rPr>
                <w:rFonts w:ascii="Arial" w:hAnsi="Arial" w:cs="Arial"/>
                <w:color w:val="000000"/>
                <w:sz w:val="16"/>
                <w:szCs w:val="16"/>
                <w:shd w:val="clear" w:color="auto" w:fill="FFFFFF"/>
              </w:rPr>
              <w:t>szybkozłączce</w:t>
            </w:r>
            <w:proofErr w:type="spellEnd"/>
            <w:r w:rsidRPr="0043282C">
              <w:rPr>
                <w:rFonts w:ascii="Arial" w:hAnsi="Arial" w:cs="Arial"/>
                <w:color w:val="000000"/>
                <w:sz w:val="16"/>
                <w:szCs w:val="16"/>
                <w:shd w:val="clear" w:color="auto" w:fill="FFFFFF"/>
              </w:rPr>
              <w:t>. Dzięki II klasie ochronności możliwość wykorzystania w instalacjach bez przewodu ochronnego. W oprawie zastosowano źródło światła oraz oddzielny sprzęt sterujący niewymienialne przez użytkownika.</w:t>
            </w:r>
            <w:r w:rsidR="002F4C30">
              <w:rPr>
                <w:rFonts w:ascii="Arial" w:hAnsi="Arial" w:cs="Arial"/>
                <w:color w:val="000000"/>
                <w:sz w:val="16"/>
                <w:szCs w:val="16"/>
                <w:shd w:val="clear" w:color="auto" w:fill="FFFFFF"/>
              </w:rPr>
              <w:t xml:space="preserve"> </w:t>
            </w:r>
          </w:p>
        </w:tc>
        <w:tc>
          <w:tcPr>
            <w:tcW w:w="1214" w:type="dxa"/>
            <w:tcBorders>
              <w:top w:val="single" w:sz="4" w:space="0" w:color="auto"/>
              <w:left w:val="nil"/>
              <w:bottom w:val="single" w:sz="4" w:space="0" w:color="auto"/>
              <w:right w:val="single" w:sz="8" w:space="0" w:color="auto"/>
            </w:tcBorders>
            <w:vAlign w:val="center"/>
          </w:tcPr>
          <w:p w14:paraId="60C5EDB4" w14:textId="77777777" w:rsidR="00203685" w:rsidRDefault="002F4C30" w:rsidP="000B4734">
            <w:pPr>
              <w:jc w:val="center"/>
              <w:rPr>
                <w:rFonts w:ascii="Arial" w:hAnsi="Arial" w:cs="Arial"/>
                <w:b/>
                <w:sz w:val="20"/>
                <w:szCs w:val="20"/>
              </w:rPr>
            </w:pPr>
            <w:r>
              <w:rPr>
                <w:rFonts w:ascii="Arial" w:hAnsi="Arial" w:cs="Arial"/>
                <w:b/>
                <w:sz w:val="20"/>
                <w:szCs w:val="20"/>
              </w:rPr>
              <w:t xml:space="preserve">   B1 -</w:t>
            </w:r>
            <w:r w:rsidR="00921ACB">
              <w:rPr>
                <w:rFonts w:ascii="Arial" w:hAnsi="Arial" w:cs="Arial"/>
                <w:b/>
                <w:sz w:val="20"/>
                <w:szCs w:val="20"/>
              </w:rPr>
              <w:t>20</w:t>
            </w:r>
            <w:r>
              <w:rPr>
                <w:rFonts w:ascii="Arial" w:hAnsi="Arial" w:cs="Arial"/>
                <w:b/>
                <w:sz w:val="20"/>
                <w:szCs w:val="20"/>
              </w:rPr>
              <w:t>szt.</w:t>
            </w:r>
          </w:p>
          <w:p w14:paraId="60C5EDB5" w14:textId="77777777" w:rsidR="002F4C30" w:rsidRDefault="002F4C30" w:rsidP="000B4734">
            <w:pPr>
              <w:jc w:val="center"/>
              <w:rPr>
                <w:rFonts w:ascii="Arial" w:hAnsi="Arial" w:cs="Arial"/>
                <w:b/>
                <w:sz w:val="20"/>
                <w:szCs w:val="20"/>
              </w:rPr>
            </w:pPr>
          </w:p>
          <w:p w14:paraId="60C5EDB6" w14:textId="77777777" w:rsidR="002F4C30" w:rsidRDefault="002F4C30" w:rsidP="000B4734">
            <w:pPr>
              <w:jc w:val="center"/>
              <w:rPr>
                <w:rFonts w:ascii="Arial" w:hAnsi="Arial" w:cs="Arial"/>
                <w:b/>
                <w:sz w:val="20"/>
                <w:szCs w:val="20"/>
              </w:rPr>
            </w:pPr>
            <w:r>
              <w:rPr>
                <w:rFonts w:ascii="Arial" w:hAnsi="Arial" w:cs="Arial"/>
                <w:b/>
                <w:sz w:val="20"/>
                <w:szCs w:val="20"/>
              </w:rPr>
              <w:t xml:space="preserve">  </w:t>
            </w:r>
            <w:r w:rsidR="00332A6A">
              <w:rPr>
                <w:rFonts w:ascii="Arial" w:hAnsi="Arial" w:cs="Arial"/>
                <w:b/>
                <w:sz w:val="20"/>
                <w:szCs w:val="20"/>
              </w:rPr>
              <w:t xml:space="preserve"> </w:t>
            </w:r>
            <w:r>
              <w:rPr>
                <w:rFonts w:ascii="Arial" w:hAnsi="Arial" w:cs="Arial"/>
                <w:b/>
                <w:sz w:val="20"/>
                <w:szCs w:val="20"/>
              </w:rPr>
              <w:t xml:space="preserve"> B2 -22szt.</w:t>
            </w:r>
          </w:p>
        </w:tc>
        <w:tc>
          <w:tcPr>
            <w:tcW w:w="3402" w:type="dxa"/>
            <w:tcBorders>
              <w:top w:val="single" w:sz="4" w:space="0" w:color="auto"/>
              <w:left w:val="nil"/>
              <w:bottom w:val="single" w:sz="4" w:space="0" w:color="auto"/>
              <w:right w:val="single" w:sz="8" w:space="0" w:color="auto"/>
            </w:tcBorders>
            <w:vAlign w:val="center"/>
          </w:tcPr>
          <w:p w14:paraId="60C5EDB7" w14:textId="77777777" w:rsidR="00203685" w:rsidRPr="00BA47AD" w:rsidRDefault="00203685" w:rsidP="000B4734">
            <w:pPr>
              <w:rPr>
                <w:strike/>
                <w:noProof/>
                <w:color w:val="C00000"/>
              </w:rPr>
            </w:pPr>
            <w:r>
              <w:rPr>
                <w:strike/>
                <w:noProof/>
                <w:color w:val="C00000"/>
              </w:rPr>
              <w:drawing>
                <wp:inline distT="0" distB="0" distL="0" distR="0" wp14:anchorId="60C5EF9E" wp14:editId="60C5EF9F">
                  <wp:extent cx="1981200" cy="131572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T_LED_whiteFrame.jp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981200" cy="1315720"/>
                          </a:xfrm>
                          <a:prstGeom prst="rect">
                            <a:avLst/>
                          </a:prstGeom>
                        </pic:spPr>
                      </pic:pic>
                    </a:graphicData>
                  </a:graphic>
                </wp:inline>
              </w:drawing>
            </w:r>
          </w:p>
        </w:tc>
      </w:tr>
      <w:tr w:rsidR="00203685" w:rsidRPr="0009451D" w14:paraId="60C5EDC9" w14:textId="77777777" w:rsidTr="00390184">
        <w:trPr>
          <w:trHeight w:val="4067"/>
        </w:trPr>
        <w:tc>
          <w:tcPr>
            <w:tcW w:w="428" w:type="dxa"/>
            <w:tcBorders>
              <w:top w:val="single" w:sz="4" w:space="0" w:color="auto"/>
              <w:left w:val="single" w:sz="8" w:space="0" w:color="auto"/>
              <w:bottom w:val="single" w:sz="4" w:space="0" w:color="auto"/>
              <w:right w:val="single" w:sz="8" w:space="0" w:color="auto"/>
            </w:tcBorders>
            <w:vAlign w:val="center"/>
          </w:tcPr>
          <w:p w14:paraId="60C5EDC1" w14:textId="77777777" w:rsidR="00203685" w:rsidRDefault="00ED7088" w:rsidP="000B4734">
            <w:pPr>
              <w:jc w:val="center"/>
              <w:rPr>
                <w:rFonts w:ascii="Arial" w:hAnsi="Arial" w:cs="Arial"/>
                <w:b/>
                <w:sz w:val="20"/>
                <w:szCs w:val="20"/>
              </w:rPr>
            </w:pPr>
            <w:r>
              <w:rPr>
                <w:rFonts w:ascii="Arial" w:hAnsi="Arial" w:cs="Arial"/>
                <w:b/>
                <w:sz w:val="20"/>
                <w:szCs w:val="20"/>
              </w:rPr>
              <w:t>5</w:t>
            </w:r>
          </w:p>
        </w:tc>
        <w:tc>
          <w:tcPr>
            <w:tcW w:w="5232" w:type="dxa"/>
            <w:tcBorders>
              <w:top w:val="single" w:sz="4" w:space="0" w:color="auto"/>
              <w:left w:val="nil"/>
              <w:bottom w:val="single" w:sz="4" w:space="0" w:color="auto"/>
              <w:right w:val="single" w:sz="8" w:space="0" w:color="auto"/>
            </w:tcBorders>
            <w:vAlign w:val="center"/>
          </w:tcPr>
          <w:p w14:paraId="60C5EDC4" w14:textId="77777777" w:rsidR="00203685" w:rsidRPr="00DC2501" w:rsidRDefault="00DC2501" w:rsidP="000B4734">
            <w:pPr>
              <w:rPr>
                <w:rFonts w:ascii="Arial" w:hAnsi="Arial" w:cs="Arial"/>
                <w:b/>
                <w:sz w:val="16"/>
                <w:szCs w:val="16"/>
              </w:rPr>
            </w:pPr>
            <w:r w:rsidRPr="00DC2501">
              <w:rPr>
                <w:rFonts w:ascii="Arial" w:hAnsi="Arial" w:cs="Arial"/>
                <w:b/>
                <w:sz w:val="16"/>
                <w:szCs w:val="16"/>
              </w:rPr>
              <w:t>C1</w:t>
            </w:r>
          </w:p>
          <w:p w14:paraId="60C5EDC6" w14:textId="31DCACF2" w:rsidR="00B20B92" w:rsidRDefault="00203685" w:rsidP="00101C20">
            <w:r w:rsidRPr="0043282C">
              <w:rPr>
                <w:rFonts w:ascii="Arial" w:hAnsi="Arial" w:cs="Arial"/>
                <w:b/>
                <w:color w:val="000000"/>
                <w:sz w:val="16"/>
                <w:szCs w:val="16"/>
                <w:shd w:val="clear" w:color="auto" w:fill="FFFFFF"/>
              </w:rPr>
              <w:t>Oprawa przemysłowa</w:t>
            </w:r>
            <w:r w:rsidRPr="0043282C">
              <w:rPr>
                <w:rFonts w:ascii="Arial" w:hAnsi="Arial" w:cs="Arial"/>
                <w:color w:val="000000"/>
                <w:sz w:val="16"/>
                <w:szCs w:val="16"/>
                <w:shd w:val="clear" w:color="auto" w:fill="FFFFFF"/>
              </w:rPr>
              <w:t xml:space="preserve"> o wszechstronnym zastosowaniu, wyróżniająca się wysoką skutecznością świetlną, efektywnym rozsyłem światłości, równomiernie rozświetlonym kloszem ze strukturą pryzmatyczną ograniczającą poziom olśnienia, bardzo wysokim poziomem szczelności, kompaktowymi rozmiarami, niepowtarzalnym wzornictwem i najlepszym stosunkiem wydajności do ceny. Dyfuzor i korpus wykonane z samogasnącego, stabilizowanego UV poliwęglanu oraz połączone klipsami ze stali nierdzewnej. Oprawa zapewnia łatwe mocowanie na sufitach i ścianach oraz przygotowana została do wszechstronnego okablowania; uchwyty montażowe w zestawie. Możliwość sterowania bezprzewodowego Rodzaj oprawy: Podwyższona szczelność; Typ montażu: zwieszane, do nabudowania; Miejsce montażu: Sufit, Ściana; Strumień świetlny: 7470lm; Maksymalna skuteczność świetlna: 159lm/W; Temperatura barwowa najbliższa: 3000K ; Ogólny wskaźnik oddawania barw (Ra): &gt;80; Średnia trwałość użytkowa: L70 - 178000 h,L80 - 112000 h,L90 - 53000 h; Standardowe odchylenie dopasowania kolorów (SDCM): SDCM &lt;3; Grupa ryzyka fotobiologicznego: 1; Sposób rozsyłu światłości: bezpośredni; Klasa efektywności energetycznej źródeł światła: C; Charakter rozsyłu światłości: bardzo szeroki; Kolor oprawy: szary, barwiony w masie; Geometria rozsyłu światłości: symetryczny; Napięcie: 230V AC; Moc: 47W; Sterowanie przewodowe: DALI; Sterowanie bezprzewodowe: Opcja sterowania Bluetooth </w:t>
            </w:r>
            <w:proofErr w:type="spellStart"/>
            <w:r w:rsidRPr="0043282C">
              <w:rPr>
                <w:rFonts w:ascii="Arial" w:hAnsi="Arial" w:cs="Arial"/>
                <w:color w:val="000000"/>
                <w:sz w:val="16"/>
                <w:szCs w:val="16"/>
                <w:shd w:val="clear" w:color="auto" w:fill="FFFFFF"/>
              </w:rPr>
              <w:t>Mesh</w:t>
            </w:r>
            <w:proofErr w:type="spellEnd"/>
            <w:r w:rsidRPr="0043282C">
              <w:rPr>
                <w:rFonts w:ascii="Arial" w:hAnsi="Arial" w:cs="Arial"/>
                <w:color w:val="000000"/>
                <w:sz w:val="16"/>
                <w:szCs w:val="16"/>
                <w:shd w:val="clear" w:color="auto" w:fill="FFFFFF"/>
              </w:rPr>
              <w:t xml:space="preserve">; Stopień ochrony IP: IP66; Stopień ochrony IK: IK08; Klasa ochronności: I; Materiał dyfuzora: PC; Rodzaj dyfuzora: ze strukturą pryzmatyczną; Materiał obudowy: PC; Kształt oprawy: </w:t>
            </w:r>
            <w:proofErr w:type="spellStart"/>
            <w:r w:rsidRPr="0043282C">
              <w:rPr>
                <w:rFonts w:ascii="Arial" w:hAnsi="Arial" w:cs="Arial"/>
                <w:color w:val="000000"/>
                <w:sz w:val="16"/>
                <w:szCs w:val="16"/>
                <w:shd w:val="clear" w:color="auto" w:fill="FFFFFF"/>
              </w:rPr>
              <w:t>tubularna</w:t>
            </w:r>
            <w:proofErr w:type="spellEnd"/>
            <w:r w:rsidRPr="0043282C">
              <w:rPr>
                <w:rFonts w:ascii="Arial" w:hAnsi="Arial" w:cs="Arial"/>
                <w:color w:val="000000"/>
                <w:sz w:val="16"/>
                <w:szCs w:val="16"/>
                <w:shd w:val="clear" w:color="auto" w:fill="FFFFFF"/>
              </w:rPr>
              <w:t>; Zakres dopuszczalnych temperatur otoczenia: od -20°C do 25°C; Obciążalność obwodów (B10): 13; Rodzaj złączki: 5-polowa; Obciążalność obwodów (B16): 24; Wymiary: wysokość: 78mm, szerokość: 82mm, długość: 1060mm, ; Waga: 1.50kg; Wysokość montażu: &gt;3-6 m; EAN: 5901155774882;</w:t>
            </w:r>
          </w:p>
        </w:tc>
        <w:tc>
          <w:tcPr>
            <w:tcW w:w="1214" w:type="dxa"/>
            <w:tcBorders>
              <w:top w:val="single" w:sz="4" w:space="0" w:color="auto"/>
              <w:left w:val="nil"/>
              <w:bottom w:val="single" w:sz="4" w:space="0" w:color="auto"/>
              <w:right w:val="single" w:sz="8" w:space="0" w:color="auto"/>
            </w:tcBorders>
            <w:vAlign w:val="center"/>
          </w:tcPr>
          <w:p w14:paraId="60C5EDC7" w14:textId="77777777" w:rsidR="00203685" w:rsidRDefault="002F4C30" w:rsidP="000B4734">
            <w:pPr>
              <w:rPr>
                <w:rFonts w:ascii="Arial" w:hAnsi="Arial" w:cs="Arial"/>
                <w:b/>
                <w:sz w:val="20"/>
                <w:szCs w:val="20"/>
              </w:rPr>
            </w:pPr>
            <w:r>
              <w:rPr>
                <w:rFonts w:ascii="Arial" w:hAnsi="Arial" w:cs="Arial"/>
                <w:b/>
                <w:sz w:val="20"/>
                <w:szCs w:val="20"/>
              </w:rPr>
              <w:t xml:space="preserve">        </w:t>
            </w:r>
            <w:r w:rsidR="00A148DB">
              <w:rPr>
                <w:rFonts w:ascii="Arial" w:hAnsi="Arial" w:cs="Arial"/>
                <w:b/>
                <w:sz w:val="20"/>
                <w:szCs w:val="20"/>
              </w:rPr>
              <w:t>24</w:t>
            </w:r>
            <w:r>
              <w:rPr>
                <w:rFonts w:ascii="Arial" w:hAnsi="Arial" w:cs="Arial"/>
                <w:b/>
                <w:sz w:val="20"/>
                <w:szCs w:val="20"/>
              </w:rPr>
              <w:t xml:space="preserve">                          </w:t>
            </w:r>
          </w:p>
        </w:tc>
        <w:tc>
          <w:tcPr>
            <w:tcW w:w="3402" w:type="dxa"/>
            <w:tcBorders>
              <w:top w:val="single" w:sz="4" w:space="0" w:color="auto"/>
              <w:left w:val="nil"/>
              <w:bottom w:val="single" w:sz="4" w:space="0" w:color="auto"/>
              <w:right w:val="single" w:sz="8" w:space="0" w:color="auto"/>
            </w:tcBorders>
            <w:vAlign w:val="center"/>
          </w:tcPr>
          <w:p w14:paraId="60C5EDC8" w14:textId="77777777" w:rsidR="00203685" w:rsidRDefault="00203685" w:rsidP="000B4734">
            <w:pPr>
              <w:rPr>
                <w:strike/>
                <w:noProof/>
                <w:color w:val="C00000"/>
              </w:rPr>
            </w:pPr>
            <w:r>
              <w:rPr>
                <w:strike/>
                <w:noProof/>
                <w:color w:val="C00000"/>
              </w:rPr>
              <w:drawing>
                <wp:inline distT="0" distB="0" distL="0" distR="0" wp14:anchorId="60C5EFA0" wp14:editId="60C5EFA1">
                  <wp:extent cx="1981200" cy="132143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smo apex.jp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r w:rsidR="00203685" w:rsidRPr="0009451D" w14:paraId="60C5EDD1" w14:textId="77777777" w:rsidTr="00390184">
        <w:trPr>
          <w:trHeight w:val="1319"/>
        </w:trPr>
        <w:tc>
          <w:tcPr>
            <w:tcW w:w="428" w:type="dxa"/>
            <w:tcBorders>
              <w:top w:val="single" w:sz="4" w:space="0" w:color="auto"/>
              <w:left w:val="single" w:sz="8" w:space="0" w:color="auto"/>
              <w:bottom w:val="single" w:sz="4" w:space="0" w:color="auto"/>
              <w:right w:val="single" w:sz="8" w:space="0" w:color="auto"/>
            </w:tcBorders>
            <w:vAlign w:val="center"/>
          </w:tcPr>
          <w:p w14:paraId="60C5EDCA" w14:textId="77777777" w:rsidR="00203685" w:rsidRDefault="00ED7088" w:rsidP="000B4734">
            <w:pPr>
              <w:jc w:val="center"/>
              <w:rPr>
                <w:rFonts w:ascii="Arial" w:hAnsi="Arial" w:cs="Arial"/>
                <w:b/>
                <w:sz w:val="20"/>
                <w:szCs w:val="20"/>
              </w:rPr>
            </w:pPr>
            <w:r>
              <w:rPr>
                <w:rFonts w:ascii="Arial" w:hAnsi="Arial" w:cs="Arial"/>
                <w:b/>
                <w:sz w:val="20"/>
                <w:szCs w:val="20"/>
              </w:rPr>
              <w:t>6</w:t>
            </w:r>
          </w:p>
        </w:tc>
        <w:tc>
          <w:tcPr>
            <w:tcW w:w="5232" w:type="dxa"/>
            <w:tcBorders>
              <w:top w:val="single" w:sz="4" w:space="0" w:color="auto"/>
              <w:left w:val="nil"/>
              <w:bottom w:val="single" w:sz="4" w:space="0" w:color="auto"/>
              <w:right w:val="single" w:sz="8" w:space="0" w:color="auto"/>
            </w:tcBorders>
            <w:vAlign w:val="center"/>
          </w:tcPr>
          <w:p w14:paraId="60C5EDCE" w14:textId="2A6377B4" w:rsidR="00203685" w:rsidRPr="002B3015" w:rsidRDefault="00DC2501" w:rsidP="00B20B92">
            <w:pPr>
              <w:rPr>
                <w:rFonts w:ascii="Arial" w:hAnsi="Arial" w:cs="Arial"/>
                <w:b/>
                <w:sz w:val="16"/>
                <w:szCs w:val="16"/>
              </w:rPr>
            </w:pPr>
            <w:r w:rsidRPr="00DC2501">
              <w:rPr>
                <w:rFonts w:ascii="Arial" w:hAnsi="Arial" w:cs="Arial"/>
                <w:b/>
                <w:sz w:val="16"/>
                <w:szCs w:val="16"/>
              </w:rPr>
              <w:t>D1</w:t>
            </w:r>
            <w:r w:rsidR="00203685" w:rsidRPr="007A0DBA">
              <w:rPr>
                <w:rFonts w:ascii="Arial" w:hAnsi="Arial" w:cs="Arial"/>
                <w:b/>
                <w:color w:val="000000"/>
                <w:sz w:val="16"/>
                <w:szCs w:val="16"/>
                <w:shd w:val="clear" w:color="auto" w:fill="FFFFFF"/>
              </w:rPr>
              <w:t>Tubularn</w:t>
            </w:r>
            <w:r w:rsidR="00203685">
              <w:rPr>
                <w:rFonts w:ascii="Arial" w:hAnsi="Arial" w:cs="Arial"/>
                <w:b/>
                <w:color w:val="000000"/>
                <w:sz w:val="16"/>
                <w:szCs w:val="16"/>
                <w:shd w:val="clear" w:color="auto" w:fill="FFFFFF"/>
              </w:rPr>
              <w:t>a</w:t>
            </w:r>
            <w:r w:rsidR="00203685" w:rsidRPr="007A0DBA">
              <w:rPr>
                <w:rFonts w:ascii="Arial" w:hAnsi="Arial" w:cs="Arial"/>
                <w:b/>
                <w:color w:val="000000"/>
                <w:sz w:val="16"/>
                <w:szCs w:val="16"/>
                <w:shd w:val="clear" w:color="auto" w:fill="FFFFFF"/>
              </w:rPr>
              <w:t xml:space="preserve"> opraw</w:t>
            </w:r>
            <w:r w:rsidR="00203685">
              <w:rPr>
                <w:rFonts w:ascii="Arial" w:hAnsi="Arial" w:cs="Arial"/>
                <w:b/>
                <w:color w:val="000000"/>
                <w:sz w:val="16"/>
                <w:szCs w:val="16"/>
                <w:shd w:val="clear" w:color="auto" w:fill="FFFFFF"/>
              </w:rPr>
              <w:t>a</w:t>
            </w:r>
            <w:r w:rsidR="00203685" w:rsidRPr="007A0DBA">
              <w:rPr>
                <w:rFonts w:ascii="Arial" w:hAnsi="Arial" w:cs="Arial"/>
                <w:b/>
                <w:color w:val="000000"/>
                <w:sz w:val="16"/>
                <w:szCs w:val="16"/>
                <w:shd w:val="clear" w:color="auto" w:fill="FFFFFF"/>
              </w:rPr>
              <w:t xml:space="preserve"> </w:t>
            </w:r>
            <w:r w:rsidR="00203685" w:rsidRPr="007A0DBA">
              <w:rPr>
                <w:rFonts w:ascii="Arial" w:hAnsi="Arial" w:cs="Arial"/>
                <w:color w:val="000000"/>
                <w:sz w:val="16"/>
                <w:szCs w:val="16"/>
                <w:shd w:val="clear" w:color="auto" w:fill="FFFFFF"/>
              </w:rPr>
              <w:t xml:space="preserve">o wysokiej szczelności IP65 </w:t>
            </w:r>
            <w:proofErr w:type="spellStart"/>
            <w:r w:rsidR="00203685" w:rsidRPr="007A0DBA">
              <w:rPr>
                <w:rFonts w:ascii="Arial" w:hAnsi="Arial" w:cs="Arial"/>
                <w:color w:val="000000"/>
                <w:sz w:val="16"/>
                <w:szCs w:val="16"/>
                <w:shd w:val="clear" w:color="auto" w:fill="FFFFFF"/>
              </w:rPr>
              <w:t>przeznaczon</w:t>
            </w:r>
            <w:r w:rsidR="00203685">
              <w:rPr>
                <w:rFonts w:ascii="Arial" w:hAnsi="Arial" w:cs="Arial"/>
                <w:color w:val="000000"/>
                <w:sz w:val="16"/>
                <w:szCs w:val="16"/>
                <w:shd w:val="clear" w:color="auto" w:fill="FFFFFF"/>
              </w:rPr>
              <w:t>a</w:t>
            </w:r>
            <w:r w:rsidR="00203685" w:rsidRPr="007A0DBA">
              <w:rPr>
                <w:rFonts w:ascii="Arial" w:hAnsi="Arial" w:cs="Arial"/>
                <w:color w:val="000000"/>
                <w:sz w:val="16"/>
                <w:szCs w:val="16"/>
                <w:shd w:val="clear" w:color="auto" w:fill="FFFFFF"/>
              </w:rPr>
              <w:t>do</w:t>
            </w:r>
            <w:proofErr w:type="spellEnd"/>
            <w:r w:rsidR="00203685" w:rsidRPr="007A0DBA">
              <w:rPr>
                <w:rFonts w:ascii="Arial" w:hAnsi="Arial" w:cs="Arial"/>
                <w:color w:val="000000"/>
                <w:sz w:val="16"/>
                <w:szCs w:val="16"/>
                <w:shd w:val="clear" w:color="auto" w:fill="FFFFFF"/>
              </w:rPr>
              <w:t xml:space="preserve"> wnętrz lub na zewnątrz pod zadaszenie. Opraw</w:t>
            </w:r>
            <w:r w:rsidR="00203685">
              <w:rPr>
                <w:rFonts w:ascii="Arial" w:hAnsi="Arial" w:cs="Arial"/>
                <w:color w:val="000000"/>
                <w:sz w:val="16"/>
                <w:szCs w:val="16"/>
                <w:shd w:val="clear" w:color="auto" w:fill="FFFFFF"/>
              </w:rPr>
              <w:t>a</w:t>
            </w:r>
            <w:r w:rsidR="00203685" w:rsidRPr="007A0DBA">
              <w:rPr>
                <w:rFonts w:ascii="Arial" w:hAnsi="Arial" w:cs="Arial"/>
                <w:color w:val="000000"/>
                <w:sz w:val="16"/>
                <w:szCs w:val="16"/>
                <w:shd w:val="clear" w:color="auto" w:fill="FFFFFF"/>
              </w:rPr>
              <w:t xml:space="preserve"> o proporcjonalnych kształtach. Dzięki zastosowaniu najnowszej technologii LED COB i wysokowydajnego, </w:t>
            </w:r>
            <w:proofErr w:type="spellStart"/>
            <w:r w:rsidR="00203685" w:rsidRPr="007A0DBA">
              <w:rPr>
                <w:rFonts w:ascii="Arial" w:hAnsi="Arial" w:cs="Arial"/>
                <w:color w:val="000000"/>
                <w:sz w:val="16"/>
                <w:szCs w:val="16"/>
                <w:shd w:val="clear" w:color="auto" w:fill="FFFFFF"/>
              </w:rPr>
              <w:t>fasetonowego</w:t>
            </w:r>
            <w:proofErr w:type="spellEnd"/>
            <w:r w:rsidR="00203685" w:rsidRPr="007A0DBA">
              <w:rPr>
                <w:rFonts w:ascii="Arial" w:hAnsi="Arial" w:cs="Arial"/>
                <w:color w:val="000000"/>
                <w:sz w:val="16"/>
                <w:szCs w:val="16"/>
                <w:shd w:val="clear" w:color="auto" w:fill="FFFFFF"/>
              </w:rPr>
              <w:t xml:space="preserve"> odbłyśnika z tworzywa, udało się uzyskać wysoką efektywność energetyczną systemu. Dyfuzor z przezroczystego hartowanego szkła został cofnięty o 20 mm w celu ograniczenia olśnienia. Niski poziom olśnienia umożliwia zastosowanie systemu np. na recepcji. Szeroki kąt rozsyłu pozwala optymalizować ilość opraw w pomieszczeniu. Korpus lakierowany na biało lub czarno. Dzięki zastosowaniu </w:t>
            </w:r>
            <w:proofErr w:type="spellStart"/>
            <w:r w:rsidR="00203685" w:rsidRPr="007A0DBA">
              <w:rPr>
                <w:rFonts w:ascii="Arial" w:hAnsi="Arial" w:cs="Arial"/>
                <w:color w:val="000000"/>
                <w:sz w:val="16"/>
                <w:szCs w:val="16"/>
                <w:shd w:val="clear" w:color="auto" w:fill="FFFFFF"/>
              </w:rPr>
              <w:t>specialnego</w:t>
            </w:r>
            <w:proofErr w:type="spellEnd"/>
            <w:r w:rsidR="00203685" w:rsidRPr="007A0DBA">
              <w:rPr>
                <w:rFonts w:ascii="Arial" w:hAnsi="Arial" w:cs="Arial"/>
                <w:color w:val="000000"/>
                <w:sz w:val="16"/>
                <w:szCs w:val="16"/>
                <w:shd w:val="clear" w:color="auto" w:fill="FFFFFF"/>
              </w:rPr>
              <w:t xml:space="preserve"> systemu mocowania montaż opraw odbywa się szybko i komfortowo.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DCF" w14:textId="77777777" w:rsidR="00203685" w:rsidRDefault="00422BF7" w:rsidP="00332A6A">
            <w:pPr>
              <w:jc w:val="center"/>
              <w:rPr>
                <w:rFonts w:ascii="Arial" w:hAnsi="Arial" w:cs="Arial"/>
                <w:b/>
                <w:sz w:val="20"/>
                <w:szCs w:val="20"/>
              </w:rPr>
            </w:pPr>
            <w:r>
              <w:rPr>
                <w:rFonts w:ascii="Arial" w:hAnsi="Arial" w:cs="Arial"/>
                <w:b/>
                <w:sz w:val="20"/>
                <w:szCs w:val="20"/>
              </w:rPr>
              <w:t>9</w:t>
            </w:r>
            <w:r w:rsidR="00332A6A">
              <w:rPr>
                <w:rFonts w:ascii="Arial" w:hAnsi="Arial" w:cs="Arial"/>
                <w:b/>
                <w:sz w:val="20"/>
                <w:szCs w:val="20"/>
              </w:rPr>
              <w:t>7</w:t>
            </w:r>
          </w:p>
        </w:tc>
        <w:tc>
          <w:tcPr>
            <w:tcW w:w="3402" w:type="dxa"/>
            <w:tcBorders>
              <w:top w:val="single" w:sz="4" w:space="0" w:color="auto"/>
              <w:left w:val="nil"/>
              <w:bottom w:val="single" w:sz="4" w:space="0" w:color="auto"/>
              <w:right w:val="single" w:sz="8" w:space="0" w:color="auto"/>
            </w:tcBorders>
            <w:vAlign w:val="center"/>
          </w:tcPr>
          <w:p w14:paraId="60C5EDD0" w14:textId="77777777" w:rsidR="00203685" w:rsidRPr="00BA47AD" w:rsidRDefault="00203685" w:rsidP="000B4734">
            <w:pPr>
              <w:rPr>
                <w:strike/>
                <w:noProof/>
                <w:color w:val="C00000"/>
              </w:rPr>
            </w:pPr>
            <w:r>
              <w:rPr>
                <w:strike/>
                <w:noProof/>
                <w:color w:val="C00000"/>
              </w:rPr>
              <w:drawing>
                <wp:inline distT="0" distB="0" distL="0" distR="0" wp14:anchorId="60C5EFA2" wp14:editId="60C5EFA3">
                  <wp:extent cx="1981200" cy="132143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E IP65 - 120mm BIAŁY.jp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r w:rsidR="00B20B92" w:rsidRPr="0009451D" w14:paraId="30A85E05" w14:textId="77777777" w:rsidTr="00390184">
        <w:trPr>
          <w:trHeight w:val="645"/>
        </w:trPr>
        <w:tc>
          <w:tcPr>
            <w:tcW w:w="428" w:type="dxa"/>
            <w:tcBorders>
              <w:top w:val="single" w:sz="4" w:space="0" w:color="auto"/>
              <w:left w:val="single" w:sz="8" w:space="0" w:color="auto"/>
              <w:bottom w:val="single" w:sz="4" w:space="0" w:color="auto"/>
              <w:right w:val="single" w:sz="8" w:space="0" w:color="auto"/>
            </w:tcBorders>
            <w:vAlign w:val="center"/>
          </w:tcPr>
          <w:p w14:paraId="79BD0CD7" w14:textId="77777777" w:rsidR="00B20B92" w:rsidRPr="003669FE" w:rsidRDefault="00B20B92" w:rsidP="00B20B92">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5232" w:type="dxa"/>
            <w:tcBorders>
              <w:top w:val="single" w:sz="4" w:space="0" w:color="auto"/>
              <w:left w:val="nil"/>
              <w:bottom w:val="single" w:sz="4" w:space="0" w:color="auto"/>
              <w:right w:val="single" w:sz="8" w:space="0" w:color="auto"/>
            </w:tcBorders>
            <w:vAlign w:val="center"/>
          </w:tcPr>
          <w:p w14:paraId="64A27E80" w14:textId="77777777" w:rsidR="00B20B92" w:rsidRPr="00FF78E9" w:rsidRDefault="00B20B92" w:rsidP="00B20B92">
            <w:pPr>
              <w:jc w:val="center"/>
              <w:rPr>
                <w:rFonts w:ascii="Arial" w:hAnsi="Arial" w:cs="Arial"/>
                <w:b/>
                <w:bCs/>
                <w:sz w:val="16"/>
                <w:szCs w:val="16"/>
              </w:rPr>
            </w:pPr>
            <w:r w:rsidRPr="00FF78E9">
              <w:rPr>
                <w:rFonts w:ascii="Arial" w:hAnsi="Arial" w:cs="Arial"/>
                <w:b/>
                <w:bCs/>
                <w:sz w:val="16"/>
                <w:szCs w:val="16"/>
              </w:rPr>
              <w:t xml:space="preserve">Opis, nazwa usługi, </w:t>
            </w:r>
          </w:p>
          <w:p w14:paraId="48DBF201" w14:textId="77777777" w:rsidR="00B20B92" w:rsidRPr="00FF78E9" w:rsidRDefault="00B20B92" w:rsidP="00B20B92">
            <w:pPr>
              <w:jc w:val="center"/>
              <w:rPr>
                <w:rFonts w:ascii="Arial" w:hAnsi="Arial" w:cs="Arial"/>
                <w:b/>
                <w:bCs/>
                <w:sz w:val="16"/>
                <w:szCs w:val="16"/>
              </w:rPr>
            </w:pPr>
            <w:r w:rsidRPr="00FF78E9">
              <w:rPr>
                <w:rFonts w:ascii="Arial" w:hAnsi="Arial" w:cs="Arial"/>
                <w:b/>
                <w:bCs/>
                <w:sz w:val="16"/>
                <w:szCs w:val="16"/>
              </w:rPr>
              <w:t>dostawa i montaż</w:t>
            </w:r>
          </w:p>
        </w:tc>
        <w:tc>
          <w:tcPr>
            <w:tcW w:w="1214" w:type="dxa"/>
            <w:tcBorders>
              <w:top w:val="single" w:sz="4" w:space="0" w:color="auto"/>
              <w:left w:val="nil"/>
              <w:bottom w:val="single" w:sz="4" w:space="0" w:color="auto"/>
              <w:right w:val="single" w:sz="8" w:space="0" w:color="auto"/>
            </w:tcBorders>
            <w:vAlign w:val="center"/>
          </w:tcPr>
          <w:p w14:paraId="38DFF3B8" w14:textId="77777777" w:rsidR="00B20B92" w:rsidRPr="00FF78E9" w:rsidRDefault="00B20B92" w:rsidP="00B20B92">
            <w:pPr>
              <w:rPr>
                <w:rFonts w:ascii="Arial Narrow" w:hAnsi="Arial Narrow"/>
                <w:b/>
                <w:bCs/>
                <w:sz w:val="20"/>
                <w:szCs w:val="18"/>
              </w:rPr>
            </w:pPr>
            <w:r>
              <w:rPr>
                <w:rFonts w:ascii="Arial Narrow" w:hAnsi="Arial Narrow"/>
                <w:b/>
                <w:bCs/>
                <w:sz w:val="20"/>
                <w:szCs w:val="18"/>
              </w:rPr>
              <w:t xml:space="preserve">        </w:t>
            </w:r>
            <w:r w:rsidRPr="00FF78E9">
              <w:rPr>
                <w:rFonts w:ascii="Arial Narrow" w:hAnsi="Arial Narrow"/>
                <w:b/>
                <w:bCs/>
                <w:sz w:val="20"/>
                <w:szCs w:val="18"/>
              </w:rPr>
              <w:t>Ilość</w:t>
            </w:r>
          </w:p>
          <w:p w14:paraId="0295AE24" w14:textId="77777777" w:rsidR="00B20B92" w:rsidRPr="00FF78E9" w:rsidRDefault="00B20B92" w:rsidP="00B20B92">
            <w:pPr>
              <w:ind w:left="-103" w:right="-154"/>
              <w:jc w:val="center"/>
              <w:rPr>
                <w:rFonts w:ascii="Arial" w:hAnsi="Arial" w:cs="Arial"/>
                <w:b/>
                <w:bCs/>
                <w:sz w:val="20"/>
                <w:szCs w:val="18"/>
              </w:rPr>
            </w:pPr>
            <w:r w:rsidRPr="00FF78E9">
              <w:rPr>
                <w:rFonts w:ascii="Arial Narrow" w:hAnsi="Arial Narrow"/>
                <w:b/>
                <w:bCs/>
                <w:sz w:val="20"/>
                <w:szCs w:val="18"/>
              </w:rPr>
              <w:t>[szt.]</w:t>
            </w:r>
          </w:p>
        </w:tc>
        <w:tc>
          <w:tcPr>
            <w:tcW w:w="3402" w:type="dxa"/>
            <w:tcBorders>
              <w:top w:val="single" w:sz="4" w:space="0" w:color="auto"/>
              <w:left w:val="nil"/>
              <w:bottom w:val="single" w:sz="4" w:space="0" w:color="auto"/>
              <w:right w:val="single" w:sz="8" w:space="0" w:color="auto"/>
            </w:tcBorders>
            <w:vAlign w:val="center"/>
          </w:tcPr>
          <w:p w14:paraId="43465BD1" w14:textId="77777777" w:rsidR="00B20B92" w:rsidRPr="00F94984" w:rsidRDefault="00B20B92" w:rsidP="00B20B92">
            <w:pPr>
              <w:jc w:val="center"/>
              <w:rPr>
                <w:rFonts w:ascii="Arial" w:hAnsi="Arial" w:cs="Arial"/>
                <w:b/>
                <w:bCs/>
                <w:sz w:val="20"/>
                <w:szCs w:val="18"/>
              </w:rPr>
            </w:pPr>
            <w:r w:rsidRPr="00F94984">
              <w:rPr>
                <w:rFonts w:ascii="Arial Narrow" w:hAnsi="Arial Narrow"/>
                <w:b/>
                <w:bCs/>
                <w:sz w:val="20"/>
                <w:szCs w:val="18"/>
              </w:rPr>
              <w:t>Rodzaj, charakter, zakres usługi</w:t>
            </w:r>
          </w:p>
          <w:p w14:paraId="7D3D385E" w14:textId="77777777" w:rsidR="00B20B92" w:rsidRPr="00F94984" w:rsidRDefault="00B20B92" w:rsidP="00B20B92">
            <w:pPr>
              <w:jc w:val="center"/>
              <w:rPr>
                <w:rFonts w:ascii="Arial" w:hAnsi="Arial" w:cs="Arial"/>
                <w:b/>
                <w:bCs/>
                <w:sz w:val="20"/>
                <w:szCs w:val="18"/>
              </w:rPr>
            </w:pPr>
            <w:r w:rsidRPr="00F94984">
              <w:rPr>
                <w:rFonts w:ascii="Arial" w:hAnsi="Arial" w:cs="Arial"/>
                <w:b/>
                <w:bCs/>
                <w:sz w:val="20"/>
                <w:szCs w:val="18"/>
              </w:rPr>
              <w:t>Rysunek lub zdjęcie</w:t>
            </w:r>
          </w:p>
        </w:tc>
      </w:tr>
      <w:tr w:rsidR="00203685" w:rsidRPr="0009451D" w14:paraId="60C5EDF4" w14:textId="77777777" w:rsidTr="00390184">
        <w:trPr>
          <w:trHeight w:val="1709"/>
        </w:trPr>
        <w:tc>
          <w:tcPr>
            <w:tcW w:w="428" w:type="dxa"/>
            <w:tcBorders>
              <w:top w:val="single" w:sz="4" w:space="0" w:color="auto"/>
              <w:left w:val="single" w:sz="8" w:space="0" w:color="auto"/>
              <w:bottom w:val="single" w:sz="4" w:space="0" w:color="auto"/>
              <w:right w:val="single" w:sz="8" w:space="0" w:color="auto"/>
            </w:tcBorders>
            <w:vAlign w:val="center"/>
          </w:tcPr>
          <w:p w14:paraId="60C5EDDC" w14:textId="77777777" w:rsidR="00203685" w:rsidRDefault="00203685" w:rsidP="000B4734">
            <w:pPr>
              <w:jc w:val="center"/>
              <w:rPr>
                <w:rFonts w:ascii="Arial" w:hAnsi="Arial" w:cs="Arial"/>
                <w:b/>
                <w:sz w:val="20"/>
                <w:szCs w:val="20"/>
              </w:rPr>
            </w:pPr>
          </w:p>
          <w:p w14:paraId="60C5EDDD" w14:textId="77777777" w:rsidR="00203685" w:rsidRDefault="00203685" w:rsidP="000B4734">
            <w:pPr>
              <w:jc w:val="center"/>
              <w:rPr>
                <w:rFonts w:ascii="Arial" w:hAnsi="Arial" w:cs="Arial"/>
                <w:b/>
                <w:sz w:val="20"/>
                <w:szCs w:val="20"/>
              </w:rPr>
            </w:pPr>
          </w:p>
          <w:p w14:paraId="60C5EDDE" w14:textId="77777777" w:rsidR="00203685" w:rsidRDefault="00203685" w:rsidP="000B4734">
            <w:pPr>
              <w:jc w:val="center"/>
              <w:rPr>
                <w:rFonts w:ascii="Arial" w:hAnsi="Arial" w:cs="Arial"/>
                <w:b/>
                <w:sz w:val="20"/>
                <w:szCs w:val="20"/>
              </w:rPr>
            </w:pPr>
          </w:p>
          <w:p w14:paraId="60C5EDDF" w14:textId="77777777" w:rsidR="00203685" w:rsidRDefault="00203685" w:rsidP="000B4734">
            <w:pPr>
              <w:jc w:val="center"/>
              <w:rPr>
                <w:rFonts w:ascii="Arial" w:hAnsi="Arial" w:cs="Arial"/>
                <w:b/>
                <w:sz w:val="20"/>
                <w:szCs w:val="20"/>
              </w:rPr>
            </w:pPr>
          </w:p>
          <w:p w14:paraId="60C5EDE0" w14:textId="77777777" w:rsidR="00203685" w:rsidRDefault="00ED7088" w:rsidP="000B4734">
            <w:pPr>
              <w:jc w:val="center"/>
              <w:rPr>
                <w:rFonts w:ascii="Arial" w:hAnsi="Arial" w:cs="Arial"/>
                <w:b/>
                <w:sz w:val="20"/>
                <w:szCs w:val="20"/>
              </w:rPr>
            </w:pPr>
            <w:r>
              <w:rPr>
                <w:rFonts w:ascii="Arial" w:hAnsi="Arial" w:cs="Arial"/>
                <w:b/>
                <w:sz w:val="20"/>
                <w:szCs w:val="20"/>
              </w:rPr>
              <w:t>7</w:t>
            </w:r>
          </w:p>
          <w:p w14:paraId="60C5EDE1" w14:textId="77777777" w:rsidR="00203685" w:rsidRDefault="00203685" w:rsidP="000B4734">
            <w:pPr>
              <w:jc w:val="center"/>
              <w:rPr>
                <w:rFonts w:ascii="Arial" w:hAnsi="Arial" w:cs="Arial"/>
                <w:b/>
                <w:sz w:val="20"/>
                <w:szCs w:val="20"/>
              </w:rPr>
            </w:pPr>
          </w:p>
          <w:p w14:paraId="60C5EDE4" w14:textId="77777777" w:rsidR="00203685" w:rsidRDefault="00203685" w:rsidP="000B4734">
            <w:pPr>
              <w:jc w:val="center"/>
              <w:rPr>
                <w:rFonts w:ascii="Arial" w:hAnsi="Arial" w:cs="Arial"/>
                <w:b/>
                <w:sz w:val="20"/>
                <w:szCs w:val="20"/>
              </w:rPr>
            </w:pPr>
          </w:p>
          <w:p w14:paraId="60C5EDE5" w14:textId="77777777" w:rsidR="00203685" w:rsidRDefault="00203685" w:rsidP="000B4734">
            <w:pPr>
              <w:jc w:val="center"/>
              <w:rPr>
                <w:rFonts w:ascii="Arial" w:hAnsi="Arial" w:cs="Arial"/>
                <w:b/>
                <w:sz w:val="20"/>
                <w:szCs w:val="20"/>
              </w:rPr>
            </w:pPr>
          </w:p>
          <w:p w14:paraId="60C5EDE6" w14:textId="77777777" w:rsidR="00203685" w:rsidRDefault="00203685" w:rsidP="000B4734">
            <w:pPr>
              <w:jc w:val="center"/>
              <w:rPr>
                <w:rFonts w:ascii="Arial" w:hAnsi="Arial" w:cs="Arial"/>
                <w:b/>
                <w:sz w:val="20"/>
                <w:szCs w:val="20"/>
              </w:rPr>
            </w:pPr>
          </w:p>
          <w:p w14:paraId="60C5EDE7" w14:textId="77777777" w:rsidR="00203685" w:rsidRDefault="00203685" w:rsidP="000B4734">
            <w:pPr>
              <w:jc w:val="center"/>
              <w:rPr>
                <w:rFonts w:ascii="Arial" w:hAnsi="Arial" w:cs="Arial"/>
                <w:b/>
                <w:sz w:val="20"/>
                <w:szCs w:val="20"/>
              </w:rPr>
            </w:pPr>
          </w:p>
          <w:p w14:paraId="60C5EDE8" w14:textId="77777777" w:rsidR="00203685" w:rsidRDefault="00203685" w:rsidP="000B4734">
            <w:pPr>
              <w:jc w:val="center"/>
              <w:rPr>
                <w:rFonts w:ascii="Arial" w:hAnsi="Arial" w:cs="Arial"/>
                <w:b/>
                <w:sz w:val="20"/>
                <w:szCs w:val="20"/>
              </w:rPr>
            </w:pPr>
          </w:p>
        </w:tc>
        <w:tc>
          <w:tcPr>
            <w:tcW w:w="5232" w:type="dxa"/>
            <w:tcBorders>
              <w:top w:val="single" w:sz="4" w:space="0" w:color="auto"/>
              <w:left w:val="nil"/>
              <w:bottom w:val="single" w:sz="4" w:space="0" w:color="auto"/>
              <w:right w:val="single" w:sz="8" w:space="0" w:color="auto"/>
            </w:tcBorders>
            <w:vAlign w:val="center"/>
          </w:tcPr>
          <w:p w14:paraId="60C5EDE9" w14:textId="77777777" w:rsidR="00203685" w:rsidRPr="00DC2501" w:rsidRDefault="00DC2501" w:rsidP="000B4734">
            <w:pPr>
              <w:rPr>
                <w:rFonts w:ascii="Arial" w:hAnsi="Arial" w:cs="Arial"/>
                <w:b/>
                <w:color w:val="000000"/>
                <w:sz w:val="16"/>
                <w:szCs w:val="16"/>
                <w:shd w:val="clear" w:color="auto" w:fill="FFFFFF"/>
              </w:rPr>
            </w:pPr>
            <w:r w:rsidRPr="00DC2501">
              <w:rPr>
                <w:rFonts w:ascii="Arial" w:hAnsi="Arial" w:cs="Arial"/>
                <w:b/>
                <w:color w:val="000000"/>
                <w:sz w:val="16"/>
                <w:szCs w:val="16"/>
                <w:shd w:val="clear" w:color="auto" w:fill="FFFFFF"/>
              </w:rPr>
              <w:t>E1</w:t>
            </w:r>
          </w:p>
          <w:p w14:paraId="60C5EDEA" w14:textId="79E39388" w:rsidR="00203685" w:rsidRDefault="00203685" w:rsidP="000B4734">
            <w:pPr>
              <w:rPr>
                <w:rFonts w:ascii="Arial" w:hAnsi="Arial" w:cs="Arial"/>
                <w:color w:val="000000"/>
                <w:sz w:val="16"/>
                <w:szCs w:val="16"/>
                <w:shd w:val="clear" w:color="auto" w:fill="FFFFFF"/>
              </w:rPr>
            </w:pPr>
            <w:proofErr w:type="spellStart"/>
            <w:r w:rsidRPr="007A0DBA">
              <w:rPr>
                <w:rFonts w:ascii="Arial" w:hAnsi="Arial" w:cs="Arial"/>
                <w:b/>
                <w:color w:val="000000"/>
                <w:sz w:val="16"/>
                <w:szCs w:val="16"/>
                <w:shd w:val="clear" w:color="auto" w:fill="FFFFFF"/>
              </w:rPr>
              <w:t>Dostropowa</w:t>
            </w:r>
            <w:proofErr w:type="spellEnd"/>
            <w:r w:rsidRPr="007A0DBA">
              <w:rPr>
                <w:rFonts w:ascii="Arial" w:hAnsi="Arial" w:cs="Arial"/>
                <w:b/>
                <w:color w:val="000000"/>
                <w:sz w:val="16"/>
                <w:szCs w:val="16"/>
                <w:shd w:val="clear" w:color="auto" w:fill="FFFFFF"/>
              </w:rPr>
              <w:t xml:space="preserve"> oprawa do biur.</w:t>
            </w:r>
            <w:r w:rsidRPr="007A0DBA">
              <w:rPr>
                <w:rFonts w:ascii="Arial" w:hAnsi="Arial" w:cs="Arial"/>
                <w:color w:val="000000"/>
                <w:sz w:val="16"/>
                <w:szCs w:val="16"/>
                <w:shd w:val="clear" w:color="auto" w:fill="FFFFFF"/>
              </w:rPr>
              <w:t xml:space="preserve"> Odpowiednia geometria rastra parabolicznego z aluminium ogranicza olśnienie i równomiernie ukierunkowuje światło zapewniając komfort widzenia podczas wielogodzinnej pracy przy komputerze. 2 rodzaje rozsyłu światła</w:t>
            </w:r>
          </w:p>
          <w:p w14:paraId="60C5EDF1" w14:textId="0A3D2E3C" w:rsidR="00203685" w:rsidRPr="007A0DBA" w:rsidRDefault="00203685" w:rsidP="00B20B92">
            <w:pPr>
              <w:rPr>
                <w:rFonts w:ascii="Arial" w:hAnsi="Arial" w:cs="Arial"/>
                <w:b/>
                <w:color w:val="000000"/>
                <w:sz w:val="16"/>
                <w:szCs w:val="16"/>
                <w:shd w:val="clear" w:color="auto" w:fill="FFFFFF"/>
              </w:rPr>
            </w:pPr>
            <w:r w:rsidRPr="007A0DBA">
              <w:rPr>
                <w:rFonts w:ascii="Arial" w:hAnsi="Arial" w:cs="Arial"/>
                <w:color w:val="000000"/>
                <w:sz w:val="16"/>
                <w:szCs w:val="16"/>
                <w:shd w:val="clear" w:color="auto" w:fill="FFFFFF"/>
              </w:rPr>
              <w:t xml:space="preserve">pozwalają zaprojektować biura o różnej wysokości pomieszczeń. Korpus z blachy stalowej lakierowanej na biało. Złączka elektryczna na grzbiecie oprawy skraca czas montażu. </w:t>
            </w:r>
            <w:proofErr w:type="spellStart"/>
            <w:r w:rsidRPr="007A0DBA">
              <w:rPr>
                <w:rFonts w:ascii="Arial" w:hAnsi="Arial" w:cs="Arial"/>
                <w:color w:val="000000"/>
                <w:sz w:val="16"/>
                <w:szCs w:val="16"/>
                <w:shd w:val="clear" w:color="auto" w:fill="FFFFFF"/>
              </w:rPr>
              <w:t>Beznarzędziowa</w:t>
            </w:r>
            <w:proofErr w:type="spellEnd"/>
            <w:r w:rsidRPr="007A0DBA">
              <w:rPr>
                <w:rFonts w:ascii="Arial" w:hAnsi="Arial" w:cs="Arial"/>
                <w:color w:val="000000"/>
                <w:sz w:val="16"/>
                <w:szCs w:val="16"/>
                <w:shd w:val="clear" w:color="auto" w:fill="FFFFFF"/>
              </w:rPr>
              <w:t xml:space="preserve"> możliwość zasilenia i montażu oprawy w stropach modułowych. Montaż w stropach GK o grubości od 12,5 mm do 25 mm za pomocą dodatkowych regulowanych uchwytów. Dostępne wersje do stropów 625x625 mm.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DF2" w14:textId="77777777" w:rsidR="00203685" w:rsidRDefault="004428B6" w:rsidP="000B4734">
            <w:pPr>
              <w:rPr>
                <w:rFonts w:ascii="Arial" w:hAnsi="Arial" w:cs="Arial"/>
                <w:b/>
                <w:sz w:val="20"/>
                <w:szCs w:val="20"/>
              </w:rPr>
            </w:pPr>
            <w:r>
              <w:rPr>
                <w:rFonts w:ascii="Arial" w:hAnsi="Arial" w:cs="Arial"/>
                <w:b/>
                <w:sz w:val="20"/>
                <w:szCs w:val="20"/>
              </w:rPr>
              <w:t xml:space="preserve">        </w:t>
            </w:r>
            <w:r w:rsidR="00DA2127">
              <w:rPr>
                <w:rFonts w:ascii="Arial" w:hAnsi="Arial" w:cs="Arial"/>
                <w:b/>
                <w:sz w:val="20"/>
                <w:szCs w:val="20"/>
              </w:rPr>
              <w:t>34</w:t>
            </w:r>
            <w:r>
              <w:rPr>
                <w:rFonts w:ascii="Arial" w:hAnsi="Arial" w:cs="Arial"/>
                <w:b/>
                <w:sz w:val="20"/>
                <w:szCs w:val="20"/>
              </w:rPr>
              <w:t xml:space="preserve">  </w:t>
            </w:r>
          </w:p>
        </w:tc>
        <w:tc>
          <w:tcPr>
            <w:tcW w:w="3402" w:type="dxa"/>
            <w:tcBorders>
              <w:top w:val="single" w:sz="4" w:space="0" w:color="auto"/>
              <w:left w:val="nil"/>
              <w:bottom w:val="single" w:sz="4" w:space="0" w:color="auto"/>
              <w:right w:val="single" w:sz="8" w:space="0" w:color="auto"/>
            </w:tcBorders>
            <w:vAlign w:val="center"/>
          </w:tcPr>
          <w:p w14:paraId="60C5EDF3" w14:textId="77777777" w:rsidR="00203685" w:rsidRDefault="00203685" w:rsidP="000B4734">
            <w:pPr>
              <w:rPr>
                <w:strike/>
                <w:noProof/>
                <w:color w:val="C00000"/>
              </w:rPr>
            </w:pPr>
            <w:r>
              <w:rPr>
                <w:strike/>
                <w:noProof/>
                <w:color w:val="C00000"/>
              </w:rPr>
              <w:drawing>
                <wp:inline distT="0" distB="0" distL="0" distR="0" wp14:anchorId="60C5EFA4" wp14:editId="60C5EFA5">
                  <wp:extent cx="1981200" cy="132143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RNA_2.jpg"/>
                          <pic:cNvPicPr/>
                        </pic:nvPicPr>
                        <pic:blipFill>
                          <a:blip r:embed="rId89"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r w:rsidR="00203685" w:rsidRPr="0009451D" w14:paraId="60C5EE0B" w14:textId="77777777" w:rsidTr="00390184">
        <w:trPr>
          <w:trHeight w:val="1266"/>
        </w:trPr>
        <w:tc>
          <w:tcPr>
            <w:tcW w:w="428" w:type="dxa"/>
            <w:tcBorders>
              <w:top w:val="single" w:sz="4" w:space="0" w:color="auto"/>
              <w:left w:val="single" w:sz="8" w:space="0" w:color="auto"/>
              <w:bottom w:val="single" w:sz="4" w:space="0" w:color="auto"/>
              <w:right w:val="single" w:sz="8" w:space="0" w:color="auto"/>
            </w:tcBorders>
            <w:vAlign w:val="center"/>
          </w:tcPr>
          <w:p w14:paraId="60C5EDF5" w14:textId="77777777" w:rsidR="00203685" w:rsidRDefault="00ED7088" w:rsidP="000B4734">
            <w:pPr>
              <w:jc w:val="center"/>
              <w:rPr>
                <w:rFonts w:ascii="Arial" w:hAnsi="Arial" w:cs="Arial"/>
                <w:b/>
                <w:sz w:val="20"/>
                <w:szCs w:val="20"/>
              </w:rPr>
            </w:pPr>
            <w:r>
              <w:rPr>
                <w:rFonts w:ascii="Arial" w:hAnsi="Arial" w:cs="Arial"/>
                <w:b/>
                <w:sz w:val="20"/>
                <w:szCs w:val="20"/>
              </w:rPr>
              <w:t>8</w:t>
            </w:r>
          </w:p>
          <w:p w14:paraId="60C5EDF6" w14:textId="77777777" w:rsidR="00203685" w:rsidRDefault="00203685" w:rsidP="000B4734">
            <w:pPr>
              <w:jc w:val="center"/>
              <w:rPr>
                <w:rFonts w:ascii="Arial" w:hAnsi="Arial" w:cs="Arial"/>
                <w:b/>
                <w:sz w:val="20"/>
                <w:szCs w:val="20"/>
              </w:rPr>
            </w:pPr>
          </w:p>
          <w:p w14:paraId="60C5EDF7" w14:textId="77777777" w:rsidR="00203685" w:rsidRDefault="00203685" w:rsidP="000B4734">
            <w:pPr>
              <w:jc w:val="center"/>
              <w:rPr>
                <w:rFonts w:ascii="Arial" w:hAnsi="Arial" w:cs="Arial"/>
                <w:b/>
                <w:sz w:val="20"/>
                <w:szCs w:val="20"/>
              </w:rPr>
            </w:pPr>
          </w:p>
          <w:p w14:paraId="60C5EDF8" w14:textId="77777777" w:rsidR="00203685" w:rsidRDefault="00203685" w:rsidP="000B4734">
            <w:pPr>
              <w:jc w:val="center"/>
              <w:rPr>
                <w:rFonts w:ascii="Arial" w:hAnsi="Arial" w:cs="Arial"/>
                <w:b/>
                <w:sz w:val="20"/>
                <w:szCs w:val="20"/>
              </w:rPr>
            </w:pPr>
          </w:p>
          <w:p w14:paraId="60C5EDF9" w14:textId="77777777" w:rsidR="00203685" w:rsidRDefault="00203685" w:rsidP="000B4734">
            <w:pPr>
              <w:jc w:val="center"/>
              <w:rPr>
                <w:rFonts w:ascii="Arial" w:hAnsi="Arial" w:cs="Arial"/>
                <w:b/>
                <w:sz w:val="20"/>
                <w:szCs w:val="20"/>
              </w:rPr>
            </w:pPr>
          </w:p>
          <w:p w14:paraId="60C5EDFA" w14:textId="77777777" w:rsidR="00203685" w:rsidRDefault="00203685" w:rsidP="000B4734">
            <w:pPr>
              <w:jc w:val="center"/>
              <w:rPr>
                <w:rFonts w:ascii="Arial" w:hAnsi="Arial" w:cs="Arial"/>
                <w:b/>
                <w:sz w:val="20"/>
                <w:szCs w:val="20"/>
              </w:rPr>
            </w:pPr>
          </w:p>
          <w:p w14:paraId="60C5EDFB" w14:textId="77777777" w:rsidR="00203685" w:rsidRDefault="00203685" w:rsidP="000B4734">
            <w:pPr>
              <w:jc w:val="center"/>
              <w:rPr>
                <w:rFonts w:ascii="Arial" w:hAnsi="Arial" w:cs="Arial"/>
                <w:b/>
                <w:sz w:val="20"/>
                <w:szCs w:val="20"/>
              </w:rPr>
            </w:pPr>
          </w:p>
        </w:tc>
        <w:tc>
          <w:tcPr>
            <w:tcW w:w="5232" w:type="dxa"/>
            <w:tcBorders>
              <w:top w:val="single" w:sz="4" w:space="0" w:color="auto"/>
              <w:left w:val="nil"/>
              <w:bottom w:val="single" w:sz="4" w:space="0" w:color="auto"/>
              <w:right w:val="single" w:sz="8" w:space="0" w:color="auto"/>
            </w:tcBorders>
            <w:vAlign w:val="center"/>
          </w:tcPr>
          <w:p w14:paraId="60C5EDFE" w14:textId="77777777" w:rsidR="00DC2501" w:rsidRDefault="00DC2501" w:rsidP="000B4734">
            <w:pPr>
              <w:rPr>
                <w:rFonts w:ascii="Arial" w:hAnsi="Arial" w:cs="Arial"/>
                <w:b/>
                <w:color w:val="000000"/>
                <w:sz w:val="16"/>
                <w:szCs w:val="16"/>
                <w:shd w:val="clear" w:color="auto" w:fill="FFFFFF"/>
              </w:rPr>
            </w:pPr>
            <w:r>
              <w:rPr>
                <w:rFonts w:ascii="Arial" w:hAnsi="Arial" w:cs="Arial"/>
                <w:b/>
                <w:color w:val="000000"/>
                <w:sz w:val="16"/>
                <w:szCs w:val="16"/>
                <w:shd w:val="clear" w:color="auto" w:fill="FFFFFF"/>
              </w:rPr>
              <w:t>F1</w:t>
            </w:r>
          </w:p>
          <w:p w14:paraId="60C5EE08" w14:textId="48C39247" w:rsidR="00203685" w:rsidRDefault="00203685" w:rsidP="00B20B92">
            <w:r>
              <w:rPr>
                <w:rFonts w:ascii="Arial" w:hAnsi="Arial" w:cs="Arial"/>
                <w:b/>
                <w:color w:val="000000"/>
                <w:sz w:val="16"/>
                <w:szCs w:val="16"/>
                <w:shd w:val="clear" w:color="auto" w:fill="FFFFFF"/>
              </w:rPr>
              <w:t>O</w:t>
            </w:r>
            <w:r w:rsidRPr="007A0DBA">
              <w:rPr>
                <w:rFonts w:ascii="Arial" w:hAnsi="Arial" w:cs="Arial"/>
                <w:b/>
                <w:color w:val="000000"/>
                <w:sz w:val="16"/>
                <w:szCs w:val="16"/>
                <w:shd w:val="clear" w:color="auto" w:fill="FFFFFF"/>
              </w:rPr>
              <w:t xml:space="preserve">prawa natynkowa </w:t>
            </w:r>
            <w:r w:rsidRPr="007A0DBA">
              <w:rPr>
                <w:rFonts w:ascii="Arial" w:hAnsi="Arial" w:cs="Arial"/>
                <w:color w:val="000000"/>
                <w:sz w:val="16"/>
                <w:szCs w:val="16"/>
                <w:shd w:val="clear" w:color="auto" w:fill="FFFFFF"/>
              </w:rPr>
              <w:t xml:space="preserve">o prostym, ponadczasowym designie. Z przodu jest to idealne koło, z profilu korpus i dyfuzor są ze sobą płynnie połączone w tej samej płaszczyźnie, tworząc zmodyfikowaną super elipsę. Delikatny wyraz wizualny jest wzmocniony dekoracyjnym światłem halo emitowanym przez przezroczystą tylną pokrywę. Oprawa jest dostępna w dwóch różnych rozmiarach Fi 280 i Fi 400 i jest przeznaczona do montażu </w:t>
            </w:r>
            <w:proofErr w:type="spellStart"/>
            <w:r w:rsidRPr="007A0DBA">
              <w:rPr>
                <w:rFonts w:ascii="Arial" w:hAnsi="Arial" w:cs="Arial"/>
                <w:color w:val="000000"/>
                <w:sz w:val="16"/>
                <w:szCs w:val="16"/>
                <w:shd w:val="clear" w:color="auto" w:fill="FFFFFF"/>
              </w:rPr>
              <w:t>nastropowego</w:t>
            </w:r>
            <w:proofErr w:type="spellEnd"/>
            <w:r w:rsidRPr="007A0DBA">
              <w:rPr>
                <w:rFonts w:ascii="Arial" w:hAnsi="Arial" w:cs="Arial"/>
                <w:color w:val="000000"/>
                <w:sz w:val="16"/>
                <w:szCs w:val="16"/>
                <w:shd w:val="clear" w:color="auto" w:fill="FFFFFF"/>
              </w:rPr>
              <w:t xml:space="preserve"> i ściennego. Posiada również stopień ochrony IP44. A25-S jest wykonany z wytrzymałych i lekkich materiałów i jest dostępny w dwóch wstępnie zmontowanych częściach. Pozwala to na szybki i łatwy montaż. Korpus można przymocować do dowolnego typu puszki podtynkowej za pomocą dwóch śrub. Pozwala to na szybki i łatwy montaż. Cały proces nie powinien zająć więcej niż trzy minuty. A25-S można wyposażyć w zintegrowane czujniki, takie jak czujniki PIR lub mikrofalowe, które mają różną charakterystykę wykrywania ruchu. Technologie te są połączone z prostym włączaniem lub bardziej zaawansowanymi rozwiązaniami do ściemniania (funkcja korytarzowa) i bezprzewodowymi. A25-S jest również dostępny ze sterownikiem DALI, co oznacza, że można nim sterować za pomocą dowolnego systemu sterowania oświetleniem DALI, z nieskończonymi możliwościami.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E09" w14:textId="77777777" w:rsidR="00203685" w:rsidRDefault="004428B6" w:rsidP="000B4734">
            <w:pPr>
              <w:rPr>
                <w:rFonts w:ascii="Arial" w:hAnsi="Arial" w:cs="Arial"/>
                <w:b/>
                <w:sz w:val="20"/>
                <w:szCs w:val="20"/>
              </w:rPr>
            </w:pPr>
            <w:r>
              <w:rPr>
                <w:rFonts w:ascii="Arial" w:hAnsi="Arial" w:cs="Arial"/>
                <w:b/>
                <w:sz w:val="20"/>
                <w:szCs w:val="20"/>
              </w:rPr>
              <w:t xml:space="preserve">        </w:t>
            </w:r>
            <w:r w:rsidR="00DA2127">
              <w:rPr>
                <w:rFonts w:ascii="Arial" w:hAnsi="Arial" w:cs="Arial"/>
                <w:b/>
                <w:sz w:val="20"/>
                <w:szCs w:val="20"/>
              </w:rPr>
              <w:t>82</w:t>
            </w:r>
          </w:p>
        </w:tc>
        <w:tc>
          <w:tcPr>
            <w:tcW w:w="3402" w:type="dxa"/>
            <w:tcBorders>
              <w:top w:val="single" w:sz="4" w:space="0" w:color="auto"/>
              <w:left w:val="nil"/>
              <w:bottom w:val="single" w:sz="4" w:space="0" w:color="auto"/>
              <w:right w:val="single" w:sz="8" w:space="0" w:color="auto"/>
            </w:tcBorders>
            <w:vAlign w:val="center"/>
          </w:tcPr>
          <w:p w14:paraId="60C5EE0A" w14:textId="77777777" w:rsidR="00203685" w:rsidRPr="00BA47AD" w:rsidRDefault="00203685" w:rsidP="000B4734">
            <w:pPr>
              <w:rPr>
                <w:strike/>
                <w:noProof/>
                <w:color w:val="C00000"/>
              </w:rPr>
            </w:pPr>
            <w:r>
              <w:rPr>
                <w:strike/>
                <w:noProof/>
                <w:color w:val="C00000"/>
              </w:rPr>
              <w:drawing>
                <wp:inline distT="0" distB="0" distL="0" distR="0" wp14:anchorId="60C5EFA6" wp14:editId="60C5EFA7">
                  <wp:extent cx="1981200" cy="1321435"/>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 25 S.jp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r w:rsidR="00203685" w:rsidRPr="0009451D" w14:paraId="60C5EE26" w14:textId="77777777" w:rsidTr="00390184">
        <w:trPr>
          <w:trHeight w:val="1100"/>
        </w:trPr>
        <w:tc>
          <w:tcPr>
            <w:tcW w:w="428" w:type="dxa"/>
            <w:tcBorders>
              <w:top w:val="single" w:sz="4" w:space="0" w:color="auto"/>
              <w:left w:val="single" w:sz="8" w:space="0" w:color="auto"/>
              <w:bottom w:val="single" w:sz="4" w:space="0" w:color="auto"/>
              <w:right w:val="single" w:sz="8" w:space="0" w:color="auto"/>
            </w:tcBorders>
            <w:vAlign w:val="center"/>
          </w:tcPr>
          <w:p w14:paraId="60C5EE14" w14:textId="77777777" w:rsidR="00203685" w:rsidRPr="003669FE" w:rsidRDefault="00ED7088" w:rsidP="000B4734">
            <w:pPr>
              <w:jc w:val="center"/>
              <w:rPr>
                <w:rFonts w:ascii="Arial" w:hAnsi="Arial" w:cs="Arial"/>
                <w:b/>
                <w:sz w:val="20"/>
                <w:szCs w:val="20"/>
              </w:rPr>
            </w:pPr>
            <w:r>
              <w:rPr>
                <w:rFonts w:ascii="Arial" w:hAnsi="Arial" w:cs="Arial"/>
                <w:b/>
                <w:sz w:val="20"/>
                <w:szCs w:val="20"/>
              </w:rPr>
              <w:t>9</w:t>
            </w:r>
          </w:p>
        </w:tc>
        <w:tc>
          <w:tcPr>
            <w:tcW w:w="5232" w:type="dxa"/>
            <w:tcBorders>
              <w:top w:val="single" w:sz="4" w:space="0" w:color="auto"/>
              <w:left w:val="nil"/>
              <w:bottom w:val="single" w:sz="4" w:space="0" w:color="auto"/>
              <w:right w:val="single" w:sz="8" w:space="0" w:color="auto"/>
            </w:tcBorders>
            <w:vAlign w:val="center"/>
          </w:tcPr>
          <w:p w14:paraId="60C5EE15" w14:textId="77777777" w:rsidR="00203685" w:rsidRDefault="00203685" w:rsidP="000B4734">
            <w:pPr>
              <w:jc w:val="center"/>
              <w:rPr>
                <w:rFonts w:ascii="Arial" w:hAnsi="Arial" w:cs="Arial"/>
                <w:b/>
                <w:bCs/>
                <w:sz w:val="16"/>
                <w:szCs w:val="16"/>
              </w:rPr>
            </w:pPr>
          </w:p>
          <w:p w14:paraId="60C5EE16" w14:textId="77777777" w:rsidR="00DC2501" w:rsidRDefault="00DC2501" w:rsidP="000B4734">
            <w:pPr>
              <w:rPr>
                <w:rFonts w:ascii="Arial" w:hAnsi="Arial" w:cs="Arial"/>
                <w:b/>
                <w:color w:val="000000"/>
                <w:sz w:val="16"/>
                <w:szCs w:val="16"/>
                <w:shd w:val="clear" w:color="auto" w:fill="FFFFFF"/>
              </w:rPr>
            </w:pPr>
            <w:r>
              <w:rPr>
                <w:rFonts w:ascii="Arial" w:hAnsi="Arial" w:cs="Arial"/>
                <w:b/>
                <w:color w:val="000000"/>
                <w:sz w:val="16"/>
                <w:szCs w:val="16"/>
                <w:shd w:val="clear" w:color="auto" w:fill="FFFFFF"/>
              </w:rPr>
              <w:t>G1</w:t>
            </w:r>
          </w:p>
          <w:p w14:paraId="60C5EE17" w14:textId="77777777" w:rsidR="00203685" w:rsidRPr="00E82091" w:rsidRDefault="00203685" w:rsidP="000B4734">
            <w:pPr>
              <w:rPr>
                <w:rFonts w:ascii="Arial" w:hAnsi="Arial" w:cs="Arial"/>
                <w:b/>
                <w:bCs/>
                <w:sz w:val="16"/>
                <w:szCs w:val="16"/>
              </w:rPr>
            </w:pPr>
            <w:r w:rsidRPr="00E82091">
              <w:rPr>
                <w:rFonts w:ascii="Arial" w:hAnsi="Arial" w:cs="Arial"/>
                <w:b/>
                <w:color w:val="000000"/>
                <w:sz w:val="16"/>
                <w:szCs w:val="16"/>
                <w:shd w:val="clear" w:color="auto" w:fill="FFFFFF"/>
              </w:rPr>
              <w:t>Oprawa  designerska</w:t>
            </w:r>
            <w:r w:rsidRPr="00E82091">
              <w:rPr>
                <w:rFonts w:ascii="Arial" w:hAnsi="Arial" w:cs="Arial"/>
                <w:color w:val="000000"/>
                <w:sz w:val="16"/>
                <w:szCs w:val="16"/>
                <w:shd w:val="clear" w:color="auto" w:fill="FFFFFF"/>
              </w:rPr>
              <w:t xml:space="preserve">  o nowoczesnym kształcie i komfortowym rozsyle światła. Nasi projektanci opracowali produkt, który przede wszystkim pozwala ujednolicić styl panujący w całym budynku. W oprawie zastosowano źródło światła oraz oddzielny sprzęt sterujący niewymienialne przez użytkownika.</w:t>
            </w:r>
          </w:p>
          <w:p w14:paraId="60C5EE18" w14:textId="77777777" w:rsidR="00203685" w:rsidRDefault="00203685" w:rsidP="000B4734">
            <w:pPr>
              <w:jc w:val="center"/>
              <w:rPr>
                <w:rFonts w:ascii="Arial" w:hAnsi="Arial" w:cs="Arial"/>
                <w:b/>
                <w:bCs/>
                <w:sz w:val="16"/>
                <w:szCs w:val="16"/>
              </w:rPr>
            </w:pPr>
          </w:p>
          <w:p w14:paraId="60C5EE22" w14:textId="77777777" w:rsidR="00203685" w:rsidRDefault="00203685" w:rsidP="000B4734">
            <w:pPr>
              <w:rPr>
                <w:rFonts w:ascii="Arial" w:hAnsi="Arial" w:cs="Arial"/>
                <w:b/>
                <w:bCs/>
                <w:sz w:val="16"/>
                <w:szCs w:val="16"/>
              </w:rPr>
            </w:pPr>
          </w:p>
          <w:p w14:paraId="60C5EE23" w14:textId="77777777" w:rsidR="00203685" w:rsidRPr="00FF78E9" w:rsidRDefault="00203685" w:rsidP="000B4734">
            <w:pPr>
              <w:jc w:val="center"/>
              <w:rPr>
                <w:rFonts w:ascii="Arial" w:hAnsi="Arial" w:cs="Arial"/>
                <w:b/>
                <w:bCs/>
                <w:sz w:val="16"/>
                <w:szCs w:val="16"/>
              </w:rPr>
            </w:pPr>
          </w:p>
        </w:tc>
        <w:tc>
          <w:tcPr>
            <w:tcW w:w="1214" w:type="dxa"/>
            <w:tcBorders>
              <w:top w:val="single" w:sz="4" w:space="0" w:color="auto"/>
              <w:left w:val="nil"/>
              <w:bottom w:val="single" w:sz="4" w:space="0" w:color="auto"/>
              <w:right w:val="single" w:sz="8" w:space="0" w:color="auto"/>
            </w:tcBorders>
            <w:vAlign w:val="center"/>
          </w:tcPr>
          <w:p w14:paraId="60C5EE24" w14:textId="77777777" w:rsidR="00203685" w:rsidRPr="00FF78E9" w:rsidRDefault="0096166D" w:rsidP="000B4734">
            <w:pPr>
              <w:ind w:left="-103" w:right="-154"/>
              <w:jc w:val="center"/>
              <w:rPr>
                <w:rFonts w:ascii="Arial" w:hAnsi="Arial" w:cs="Arial"/>
                <w:b/>
                <w:bCs/>
                <w:sz w:val="20"/>
                <w:szCs w:val="18"/>
              </w:rPr>
            </w:pPr>
            <w:r>
              <w:rPr>
                <w:rFonts w:ascii="Arial" w:hAnsi="Arial" w:cs="Arial"/>
                <w:b/>
                <w:bCs/>
                <w:sz w:val="20"/>
                <w:szCs w:val="18"/>
              </w:rPr>
              <w:t>8</w:t>
            </w:r>
          </w:p>
        </w:tc>
        <w:tc>
          <w:tcPr>
            <w:tcW w:w="3402" w:type="dxa"/>
            <w:tcBorders>
              <w:top w:val="single" w:sz="4" w:space="0" w:color="auto"/>
              <w:left w:val="nil"/>
              <w:bottom w:val="single" w:sz="4" w:space="0" w:color="auto"/>
              <w:right w:val="single" w:sz="8" w:space="0" w:color="auto"/>
            </w:tcBorders>
            <w:vAlign w:val="center"/>
          </w:tcPr>
          <w:p w14:paraId="60C5EE25" w14:textId="77777777" w:rsidR="00203685" w:rsidRPr="00F94984" w:rsidRDefault="00203685" w:rsidP="000B4734">
            <w:pPr>
              <w:jc w:val="center"/>
              <w:rPr>
                <w:rFonts w:ascii="Arial" w:hAnsi="Arial" w:cs="Arial"/>
                <w:b/>
                <w:bCs/>
                <w:sz w:val="20"/>
                <w:szCs w:val="18"/>
              </w:rPr>
            </w:pPr>
            <w:r>
              <w:rPr>
                <w:rFonts w:ascii="Arial" w:hAnsi="Arial" w:cs="Arial"/>
                <w:b/>
                <w:bCs/>
                <w:noProof/>
                <w:sz w:val="20"/>
                <w:szCs w:val="18"/>
              </w:rPr>
              <w:drawing>
                <wp:inline distT="0" distB="0" distL="0" distR="0" wp14:anchorId="60C5EFA8" wp14:editId="60C5EFA9">
                  <wp:extent cx="1981200" cy="132143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20-p166_650mm.jpg"/>
                          <pic:cNvPicPr/>
                        </pic:nvPicPr>
                        <pic:blipFill>
                          <a:blip r:embed="rId91"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r w:rsidR="00203685" w:rsidRPr="0009451D" w14:paraId="60C5EE32" w14:textId="77777777" w:rsidTr="00390184">
        <w:trPr>
          <w:trHeight w:val="1158"/>
        </w:trPr>
        <w:tc>
          <w:tcPr>
            <w:tcW w:w="428" w:type="dxa"/>
            <w:tcBorders>
              <w:top w:val="single" w:sz="4" w:space="0" w:color="auto"/>
              <w:left w:val="single" w:sz="8" w:space="0" w:color="auto"/>
              <w:bottom w:val="single" w:sz="4" w:space="0" w:color="auto"/>
              <w:right w:val="single" w:sz="8" w:space="0" w:color="auto"/>
            </w:tcBorders>
            <w:vAlign w:val="center"/>
          </w:tcPr>
          <w:p w14:paraId="60C5EE27" w14:textId="77777777" w:rsidR="00203685" w:rsidRDefault="00ED7088" w:rsidP="000B4734">
            <w:pPr>
              <w:jc w:val="center"/>
              <w:rPr>
                <w:rFonts w:ascii="Arial" w:hAnsi="Arial" w:cs="Arial"/>
                <w:b/>
                <w:sz w:val="20"/>
                <w:szCs w:val="20"/>
              </w:rPr>
            </w:pPr>
            <w:r>
              <w:rPr>
                <w:rFonts w:ascii="Arial" w:hAnsi="Arial" w:cs="Arial"/>
                <w:b/>
                <w:sz w:val="20"/>
                <w:szCs w:val="20"/>
              </w:rPr>
              <w:t>10</w:t>
            </w:r>
          </w:p>
        </w:tc>
        <w:tc>
          <w:tcPr>
            <w:tcW w:w="5232" w:type="dxa"/>
            <w:tcBorders>
              <w:top w:val="single" w:sz="4" w:space="0" w:color="auto"/>
              <w:left w:val="nil"/>
              <w:bottom w:val="single" w:sz="4" w:space="0" w:color="auto"/>
              <w:right w:val="single" w:sz="8" w:space="0" w:color="auto"/>
            </w:tcBorders>
            <w:vAlign w:val="center"/>
          </w:tcPr>
          <w:p w14:paraId="60C5EE29" w14:textId="77777777" w:rsidR="00203685" w:rsidRPr="00D57E34" w:rsidRDefault="00D57E34" w:rsidP="000B4734">
            <w:pPr>
              <w:rPr>
                <w:rFonts w:ascii="Arial" w:hAnsi="Arial" w:cs="Arial"/>
                <w:b/>
                <w:sz w:val="16"/>
                <w:szCs w:val="16"/>
              </w:rPr>
            </w:pPr>
            <w:r w:rsidRPr="00D57E34">
              <w:rPr>
                <w:rFonts w:ascii="Arial" w:hAnsi="Arial" w:cs="Arial"/>
                <w:b/>
                <w:sz w:val="16"/>
                <w:szCs w:val="16"/>
              </w:rPr>
              <w:t>H1</w:t>
            </w:r>
          </w:p>
          <w:p w14:paraId="60C5EE2A" w14:textId="3C15E369" w:rsidR="00203685" w:rsidRPr="00E82091" w:rsidRDefault="00203685" w:rsidP="000B4734">
            <w:pPr>
              <w:rPr>
                <w:rFonts w:ascii="Arial" w:hAnsi="Arial" w:cs="Arial"/>
                <w:sz w:val="16"/>
                <w:szCs w:val="16"/>
              </w:rPr>
            </w:pPr>
            <w:r w:rsidRPr="00E82091">
              <w:rPr>
                <w:rFonts w:ascii="Arial" w:hAnsi="Arial" w:cs="Arial"/>
                <w:b/>
                <w:color w:val="000000"/>
                <w:sz w:val="16"/>
                <w:szCs w:val="16"/>
                <w:shd w:val="clear" w:color="auto" w:fill="FFFFFF"/>
              </w:rPr>
              <w:t>Oprawa do nabudowania</w:t>
            </w:r>
            <w:r w:rsidRPr="00E82091">
              <w:rPr>
                <w:rFonts w:ascii="Arial" w:hAnsi="Arial" w:cs="Arial"/>
                <w:color w:val="000000"/>
                <w:sz w:val="16"/>
                <w:szCs w:val="16"/>
                <w:shd w:val="clear" w:color="auto" w:fill="FFFFFF"/>
              </w:rPr>
              <w:t xml:space="preserve"> dla wymagających klientów. Produkt wysokiej jakości zarówno pod względem funkcjonalności, jak i wydajności. W pełni rozświetlona powierzchnia oprawy ma atrakcyjny, nowoczesny wygląd i zapewnia najlepszą jakość światła. W oprawie zastosowano źródło światła oraz oddzielny sprzęt sterujący niewymienialne przez użytkownika.</w:t>
            </w:r>
          </w:p>
          <w:p w14:paraId="60C5EE2E" w14:textId="4A11E885" w:rsidR="00B20B92" w:rsidRDefault="00B20B92" w:rsidP="000B4734"/>
        </w:tc>
        <w:tc>
          <w:tcPr>
            <w:tcW w:w="1214" w:type="dxa"/>
            <w:tcBorders>
              <w:top w:val="single" w:sz="4" w:space="0" w:color="auto"/>
              <w:left w:val="nil"/>
              <w:bottom w:val="single" w:sz="4" w:space="0" w:color="auto"/>
              <w:right w:val="single" w:sz="8" w:space="0" w:color="auto"/>
            </w:tcBorders>
            <w:vAlign w:val="center"/>
          </w:tcPr>
          <w:p w14:paraId="60C5EE2F" w14:textId="77777777" w:rsidR="00203685" w:rsidRDefault="004428B6" w:rsidP="000B4734">
            <w:pPr>
              <w:rPr>
                <w:rFonts w:ascii="Arial" w:hAnsi="Arial" w:cs="Arial"/>
                <w:b/>
                <w:sz w:val="20"/>
                <w:szCs w:val="20"/>
              </w:rPr>
            </w:pPr>
            <w:r>
              <w:rPr>
                <w:rFonts w:ascii="Arial" w:hAnsi="Arial" w:cs="Arial"/>
                <w:b/>
                <w:sz w:val="20"/>
                <w:szCs w:val="20"/>
              </w:rPr>
              <w:t xml:space="preserve">  </w:t>
            </w:r>
            <w:r w:rsidR="002E45A3">
              <w:rPr>
                <w:rFonts w:ascii="Arial" w:hAnsi="Arial" w:cs="Arial"/>
                <w:b/>
                <w:sz w:val="20"/>
                <w:szCs w:val="20"/>
              </w:rPr>
              <w:t>H1-</w:t>
            </w:r>
            <w:r>
              <w:rPr>
                <w:rFonts w:ascii="Arial" w:hAnsi="Arial" w:cs="Arial"/>
                <w:b/>
                <w:sz w:val="20"/>
                <w:szCs w:val="20"/>
              </w:rPr>
              <w:t xml:space="preserve"> </w:t>
            </w:r>
            <w:r w:rsidR="002E45A3">
              <w:rPr>
                <w:rFonts w:ascii="Arial" w:hAnsi="Arial" w:cs="Arial"/>
                <w:b/>
                <w:sz w:val="20"/>
                <w:szCs w:val="20"/>
              </w:rPr>
              <w:t>9szt.</w:t>
            </w:r>
          </w:p>
          <w:p w14:paraId="60C5EE30" w14:textId="77777777" w:rsidR="002E45A3" w:rsidRDefault="002E45A3" w:rsidP="000B4734">
            <w:pPr>
              <w:rPr>
                <w:rFonts w:ascii="Arial" w:hAnsi="Arial" w:cs="Arial"/>
                <w:b/>
                <w:sz w:val="20"/>
                <w:szCs w:val="20"/>
              </w:rPr>
            </w:pPr>
            <w:r>
              <w:rPr>
                <w:rFonts w:ascii="Arial" w:hAnsi="Arial" w:cs="Arial"/>
                <w:b/>
                <w:sz w:val="20"/>
                <w:szCs w:val="20"/>
              </w:rPr>
              <w:t xml:space="preserve">  H2- 10szt.</w:t>
            </w:r>
          </w:p>
        </w:tc>
        <w:tc>
          <w:tcPr>
            <w:tcW w:w="3402" w:type="dxa"/>
            <w:tcBorders>
              <w:top w:val="single" w:sz="4" w:space="0" w:color="auto"/>
              <w:left w:val="nil"/>
              <w:bottom w:val="single" w:sz="4" w:space="0" w:color="auto"/>
              <w:right w:val="single" w:sz="8" w:space="0" w:color="auto"/>
            </w:tcBorders>
            <w:vAlign w:val="center"/>
          </w:tcPr>
          <w:p w14:paraId="60C5EE31" w14:textId="77777777" w:rsidR="00203685" w:rsidRPr="00BA47AD" w:rsidRDefault="00203685" w:rsidP="000B4734">
            <w:pPr>
              <w:rPr>
                <w:strike/>
                <w:noProof/>
                <w:color w:val="C00000"/>
              </w:rPr>
            </w:pPr>
            <w:r>
              <w:rPr>
                <w:strike/>
                <w:noProof/>
                <w:color w:val="C00000"/>
              </w:rPr>
              <w:drawing>
                <wp:inline distT="0" distB="0" distL="0" distR="0" wp14:anchorId="60C5EFAA" wp14:editId="60C5EFAB">
                  <wp:extent cx="1981200" cy="132143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90-s870_wh_op copy.jp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r w:rsidR="00203685" w:rsidRPr="0009451D" w14:paraId="60C5EE61" w14:textId="77777777" w:rsidTr="00390184">
        <w:trPr>
          <w:trHeight w:val="991"/>
        </w:trPr>
        <w:tc>
          <w:tcPr>
            <w:tcW w:w="428" w:type="dxa"/>
            <w:tcBorders>
              <w:top w:val="single" w:sz="4" w:space="0" w:color="auto"/>
              <w:left w:val="single" w:sz="8" w:space="0" w:color="auto"/>
              <w:bottom w:val="single" w:sz="4" w:space="0" w:color="auto"/>
              <w:right w:val="single" w:sz="8" w:space="0" w:color="auto"/>
            </w:tcBorders>
            <w:vAlign w:val="center"/>
          </w:tcPr>
          <w:p w14:paraId="60C5EE33" w14:textId="77777777" w:rsidR="00203685" w:rsidRDefault="00203685" w:rsidP="000B4734">
            <w:pPr>
              <w:jc w:val="center"/>
              <w:rPr>
                <w:rFonts w:ascii="Arial" w:hAnsi="Arial" w:cs="Arial"/>
                <w:b/>
                <w:sz w:val="20"/>
                <w:szCs w:val="20"/>
              </w:rPr>
            </w:pPr>
          </w:p>
          <w:p w14:paraId="60C5EE34" w14:textId="77777777" w:rsidR="00ED7088" w:rsidRDefault="00ED7088" w:rsidP="000B4734">
            <w:pPr>
              <w:jc w:val="center"/>
              <w:rPr>
                <w:rFonts w:ascii="Arial" w:hAnsi="Arial" w:cs="Arial"/>
                <w:b/>
                <w:sz w:val="20"/>
                <w:szCs w:val="20"/>
              </w:rPr>
            </w:pPr>
          </w:p>
          <w:p w14:paraId="60C5EE35" w14:textId="77777777" w:rsidR="00ED7088" w:rsidRDefault="00ED7088" w:rsidP="000B4734">
            <w:pPr>
              <w:jc w:val="center"/>
              <w:rPr>
                <w:rFonts w:ascii="Arial" w:hAnsi="Arial" w:cs="Arial"/>
                <w:b/>
                <w:sz w:val="20"/>
                <w:szCs w:val="20"/>
              </w:rPr>
            </w:pPr>
          </w:p>
          <w:p w14:paraId="60C5EE36" w14:textId="77777777" w:rsidR="00ED7088" w:rsidRDefault="00ED7088" w:rsidP="000B4734">
            <w:pPr>
              <w:jc w:val="center"/>
              <w:rPr>
                <w:rFonts w:ascii="Arial" w:hAnsi="Arial" w:cs="Arial"/>
                <w:b/>
                <w:sz w:val="20"/>
                <w:szCs w:val="20"/>
              </w:rPr>
            </w:pPr>
          </w:p>
          <w:p w14:paraId="60C5EE4B" w14:textId="0D74EFCE" w:rsidR="00203685" w:rsidRDefault="00ED7088" w:rsidP="000B4734">
            <w:pPr>
              <w:jc w:val="center"/>
              <w:rPr>
                <w:rFonts w:ascii="Arial" w:hAnsi="Arial" w:cs="Arial"/>
                <w:b/>
                <w:sz w:val="20"/>
                <w:szCs w:val="20"/>
              </w:rPr>
            </w:pPr>
            <w:r>
              <w:rPr>
                <w:rFonts w:ascii="Arial" w:hAnsi="Arial" w:cs="Arial"/>
                <w:b/>
                <w:sz w:val="20"/>
                <w:szCs w:val="20"/>
              </w:rPr>
              <w:t>11</w:t>
            </w:r>
          </w:p>
          <w:p w14:paraId="60C5EE4C" w14:textId="77777777" w:rsidR="00203685" w:rsidRDefault="00203685" w:rsidP="000B4734">
            <w:pPr>
              <w:jc w:val="center"/>
              <w:rPr>
                <w:rFonts w:ascii="Arial" w:hAnsi="Arial" w:cs="Arial"/>
                <w:b/>
                <w:sz w:val="20"/>
                <w:szCs w:val="20"/>
              </w:rPr>
            </w:pPr>
          </w:p>
        </w:tc>
        <w:tc>
          <w:tcPr>
            <w:tcW w:w="5232" w:type="dxa"/>
            <w:tcBorders>
              <w:top w:val="single" w:sz="4" w:space="0" w:color="auto"/>
              <w:left w:val="nil"/>
              <w:bottom w:val="single" w:sz="4" w:space="0" w:color="auto"/>
              <w:right w:val="single" w:sz="8" w:space="0" w:color="auto"/>
            </w:tcBorders>
            <w:vAlign w:val="center"/>
          </w:tcPr>
          <w:p w14:paraId="60C5EE4E" w14:textId="77777777" w:rsidR="00D57E34" w:rsidRPr="00D57E34" w:rsidRDefault="00D57E34" w:rsidP="000B4734">
            <w:pPr>
              <w:rPr>
                <w:rFonts w:ascii="Arial" w:hAnsi="Arial" w:cs="Arial"/>
                <w:b/>
                <w:sz w:val="16"/>
                <w:szCs w:val="16"/>
              </w:rPr>
            </w:pPr>
            <w:r w:rsidRPr="00D57E34">
              <w:rPr>
                <w:rFonts w:ascii="Arial" w:hAnsi="Arial" w:cs="Arial"/>
                <w:b/>
                <w:sz w:val="16"/>
                <w:szCs w:val="16"/>
              </w:rPr>
              <w:t>I1</w:t>
            </w:r>
          </w:p>
          <w:p w14:paraId="60C5EE4F" w14:textId="77777777" w:rsidR="00203685" w:rsidRPr="00C139C0" w:rsidRDefault="00203685" w:rsidP="000B4734">
            <w:pPr>
              <w:rPr>
                <w:rFonts w:ascii="Arial" w:hAnsi="Arial" w:cs="Arial"/>
                <w:b/>
                <w:color w:val="000000"/>
                <w:sz w:val="16"/>
                <w:szCs w:val="16"/>
                <w:shd w:val="clear" w:color="auto" w:fill="FFFFFF"/>
              </w:rPr>
            </w:pPr>
            <w:r w:rsidRPr="00C139C0">
              <w:rPr>
                <w:rFonts w:ascii="Arial" w:hAnsi="Arial" w:cs="Arial"/>
                <w:b/>
                <w:color w:val="000000"/>
                <w:sz w:val="16"/>
                <w:szCs w:val="16"/>
                <w:shd w:val="clear" w:color="auto" w:fill="FFFFFF"/>
              </w:rPr>
              <w:t>Oprawa dekoracyjna.</w:t>
            </w:r>
          </w:p>
          <w:p w14:paraId="598C06A0" w14:textId="77777777" w:rsidR="00DC2501" w:rsidRDefault="00203685" w:rsidP="00B20B92">
            <w:pPr>
              <w:rPr>
                <w:rFonts w:ascii="Arial" w:hAnsi="Arial" w:cs="Arial"/>
                <w:color w:val="000000"/>
                <w:sz w:val="16"/>
                <w:szCs w:val="16"/>
                <w:shd w:val="clear" w:color="auto" w:fill="FFFFFF"/>
              </w:rPr>
            </w:pPr>
            <w:r w:rsidRPr="00E82091">
              <w:rPr>
                <w:rFonts w:ascii="Arial" w:hAnsi="Arial" w:cs="Arial"/>
                <w:color w:val="000000"/>
                <w:sz w:val="16"/>
                <w:szCs w:val="16"/>
                <w:shd w:val="clear" w:color="auto" w:fill="FFFFFF"/>
              </w:rPr>
              <w:t>Lustrzana powierzchnia oprawy ELV przywodzi na myśl zwierciadło płynącej wody, która w ciekawy sposób odbija otoczenie i nadaje mu nowy, fascynujący wygląd. Szklana, lecz solidna forma doskonale odzwierciedla wygląd pomieszczenia, w którym się znajduje. Jednak po zaświeceniu oprawa zaskakuje niewidocznym wcześniej dyfuzorem. ELV dodaje każdemu wnętrzu nowoczesnego wyrafinowania, stanowiąc intrygujący akcent. W oprawie zastosowano źródło światła oraz oddzielny sprzęt sterujący niewymienialne przez użytkownika.</w:t>
            </w:r>
          </w:p>
          <w:p w14:paraId="19BBC177" w14:textId="77777777" w:rsidR="00B20B92" w:rsidRDefault="00B20B92" w:rsidP="00B20B92">
            <w:pPr>
              <w:rPr>
                <w:rFonts w:ascii="Arial" w:hAnsi="Arial" w:cs="Arial"/>
                <w:color w:val="000000"/>
                <w:sz w:val="16"/>
                <w:szCs w:val="16"/>
                <w:shd w:val="clear" w:color="auto" w:fill="FFFFFF"/>
              </w:rPr>
            </w:pPr>
          </w:p>
          <w:p w14:paraId="60C5EE5E" w14:textId="6BE70BC7" w:rsidR="00B20B92" w:rsidRDefault="00B20B92" w:rsidP="00B20B92"/>
        </w:tc>
        <w:tc>
          <w:tcPr>
            <w:tcW w:w="1214" w:type="dxa"/>
            <w:tcBorders>
              <w:top w:val="single" w:sz="4" w:space="0" w:color="auto"/>
              <w:left w:val="nil"/>
              <w:bottom w:val="single" w:sz="4" w:space="0" w:color="auto"/>
              <w:right w:val="single" w:sz="8" w:space="0" w:color="auto"/>
            </w:tcBorders>
            <w:vAlign w:val="center"/>
          </w:tcPr>
          <w:p w14:paraId="60C5EE5F" w14:textId="77777777" w:rsidR="00203685" w:rsidRDefault="004428B6" w:rsidP="000B4734">
            <w:pPr>
              <w:rPr>
                <w:rFonts w:ascii="Arial" w:hAnsi="Arial" w:cs="Arial"/>
                <w:b/>
                <w:sz w:val="20"/>
                <w:szCs w:val="20"/>
              </w:rPr>
            </w:pPr>
            <w:r>
              <w:rPr>
                <w:rFonts w:ascii="Arial" w:hAnsi="Arial" w:cs="Arial"/>
                <w:b/>
                <w:sz w:val="20"/>
                <w:szCs w:val="20"/>
              </w:rPr>
              <w:t xml:space="preserve">      </w:t>
            </w:r>
            <w:r w:rsidR="00FE57BB">
              <w:rPr>
                <w:rFonts w:ascii="Arial" w:hAnsi="Arial" w:cs="Arial"/>
                <w:b/>
                <w:sz w:val="20"/>
                <w:szCs w:val="20"/>
              </w:rPr>
              <w:t>6szt.</w:t>
            </w:r>
          </w:p>
        </w:tc>
        <w:tc>
          <w:tcPr>
            <w:tcW w:w="3402" w:type="dxa"/>
            <w:tcBorders>
              <w:top w:val="single" w:sz="4" w:space="0" w:color="auto"/>
              <w:left w:val="nil"/>
              <w:bottom w:val="single" w:sz="4" w:space="0" w:color="auto"/>
              <w:right w:val="single" w:sz="8" w:space="0" w:color="auto"/>
            </w:tcBorders>
            <w:vAlign w:val="center"/>
          </w:tcPr>
          <w:p w14:paraId="60C5EE60" w14:textId="77777777" w:rsidR="00203685" w:rsidRPr="00BA47AD" w:rsidRDefault="00203685" w:rsidP="000B4734">
            <w:pPr>
              <w:rPr>
                <w:strike/>
                <w:noProof/>
                <w:color w:val="C00000"/>
              </w:rPr>
            </w:pPr>
            <w:r>
              <w:rPr>
                <w:strike/>
                <w:noProof/>
                <w:color w:val="C00000"/>
              </w:rPr>
              <w:drawing>
                <wp:inline distT="0" distB="0" distL="0" distR="0" wp14:anchorId="60C5EFAC" wp14:editId="60C5EFAD">
                  <wp:extent cx="1981200" cy="1321435"/>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VP.jpg"/>
                          <pic:cNvPicPr/>
                        </pic:nvPicPr>
                        <pic:blipFill>
                          <a:blip r:embed="rId93"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r w:rsidR="00B20B92" w:rsidRPr="0009451D" w14:paraId="7C59B3F9" w14:textId="77777777" w:rsidTr="00390184">
        <w:trPr>
          <w:trHeight w:val="557"/>
        </w:trPr>
        <w:tc>
          <w:tcPr>
            <w:tcW w:w="428" w:type="dxa"/>
            <w:tcBorders>
              <w:top w:val="single" w:sz="4" w:space="0" w:color="auto"/>
              <w:left w:val="single" w:sz="8" w:space="0" w:color="auto"/>
              <w:bottom w:val="single" w:sz="4" w:space="0" w:color="auto"/>
              <w:right w:val="single" w:sz="8" w:space="0" w:color="auto"/>
            </w:tcBorders>
            <w:vAlign w:val="center"/>
          </w:tcPr>
          <w:p w14:paraId="4EB5CFA9" w14:textId="77777777" w:rsidR="00B20B92" w:rsidRPr="003669FE" w:rsidRDefault="00B20B92" w:rsidP="00B20B92">
            <w:pPr>
              <w:jc w:val="center"/>
              <w:rPr>
                <w:rFonts w:ascii="Arial" w:hAnsi="Arial" w:cs="Arial"/>
                <w:b/>
                <w:sz w:val="20"/>
                <w:szCs w:val="20"/>
              </w:rPr>
            </w:pPr>
            <w:proofErr w:type="spellStart"/>
            <w:r w:rsidRPr="003669FE">
              <w:rPr>
                <w:rFonts w:ascii="Arial" w:hAnsi="Arial" w:cs="Arial"/>
                <w:b/>
                <w:sz w:val="18"/>
                <w:szCs w:val="20"/>
              </w:rPr>
              <w:lastRenderedPageBreak/>
              <w:t>Lp</w:t>
            </w:r>
            <w:proofErr w:type="spellEnd"/>
          </w:p>
        </w:tc>
        <w:tc>
          <w:tcPr>
            <w:tcW w:w="5232" w:type="dxa"/>
            <w:tcBorders>
              <w:top w:val="single" w:sz="4" w:space="0" w:color="auto"/>
              <w:left w:val="nil"/>
              <w:bottom w:val="single" w:sz="4" w:space="0" w:color="auto"/>
              <w:right w:val="single" w:sz="8" w:space="0" w:color="auto"/>
            </w:tcBorders>
            <w:vAlign w:val="center"/>
          </w:tcPr>
          <w:p w14:paraId="2FEC6315" w14:textId="77777777" w:rsidR="00B20B92" w:rsidRPr="00FF78E9" w:rsidRDefault="00B20B92" w:rsidP="00B20B92">
            <w:pPr>
              <w:jc w:val="center"/>
              <w:rPr>
                <w:rFonts w:ascii="Arial" w:hAnsi="Arial" w:cs="Arial"/>
                <w:b/>
                <w:bCs/>
                <w:sz w:val="16"/>
                <w:szCs w:val="16"/>
              </w:rPr>
            </w:pPr>
            <w:r w:rsidRPr="00FF78E9">
              <w:rPr>
                <w:rFonts w:ascii="Arial" w:hAnsi="Arial" w:cs="Arial"/>
                <w:b/>
                <w:bCs/>
                <w:sz w:val="16"/>
                <w:szCs w:val="16"/>
              </w:rPr>
              <w:t xml:space="preserve">Opis, nazwa usługi, </w:t>
            </w:r>
          </w:p>
          <w:p w14:paraId="1AA1EA8F" w14:textId="77777777" w:rsidR="00B20B92" w:rsidRPr="00FF78E9" w:rsidRDefault="00B20B92" w:rsidP="00B20B92">
            <w:pPr>
              <w:jc w:val="center"/>
              <w:rPr>
                <w:rFonts w:ascii="Arial" w:hAnsi="Arial" w:cs="Arial"/>
                <w:b/>
                <w:bCs/>
                <w:sz w:val="16"/>
                <w:szCs w:val="16"/>
              </w:rPr>
            </w:pPr>
            <w:r w:rsidRPr="00FF78E9">
              <w:rPr>
                <w:rFonts w:ascii="Arial" w:hAnsi="Arial" w:cs="Arial"/>
                <w:b/>
                <w:bCs/>
                <w:sz w:val="16"/>
                <w:szCs w:val="16"/>
              </w:rPr>
              <w:t>dostawa i montaż</w:t>
            </w:r>
          </w:p>
        </w:tc>
        <w:tc>
          <w:tcPr>
            <w:tcW w:w="1214" w:type="dxa"/>
            <w:tcBorders>
              <w:top w:val="single" w:sz="4" w:space="0" w:color="auto"/>
              <w:left w:val="nil"/>
              <w:bottom w:val="single" w:sz="4" w:space="0" w:color="auto"/>
              <w:right w:val="single" w:sz="8" w:space="0" w:color="auto"/>
            </w:tcBorders>
            <w:vAlign w:val="center"/>
          </w:tcPr>
          <w:p w14:paraId="50B01FD4" w14:textId="77777777" w:rsidR="00B20B92" w:rsidRPr="00FF78E9" w:rsidRDefault="00B20B92" w:rsidP="00B20B92">
            <w:pPr>
              <w:rPr>
                <w:rFonts w:ascii="Arial Narrow" w:hAnsi="Arial Narrow"/>
                <w:b/>
                <w:bCs/>
                <w:sz w:val="20"/>
                <w:szCs w:val="18"/>
              </w:rPr>
            </w:pPr>
            <w:r>
              <w:rPr>
                <w:rFonts w:ascii="Arial Narrow" w:hAnsi="Arial Narrow"/>
                <w:b/>
                <w:bCs/>
                <w:sz w:val="20"/>
                <w:szCs w:val="18"/>
              </w:rPr>
              <w:t xml:space="preserve">        </w:t>
            </w:r>
            <w:r w:rsidRPr="00FF78E9">
              <w:rPr>
                <w:rFonts w:ascii="Arial Narrow" w:hAnsi="Arial Narrow"/>
                <w:b/>
                <w:bCs/>
                <w:sz w:val="20"/>
                <w:szCs w:val="18"/>
              </w:rPr>
              <w:t>Ilość</w:t>
            </w:r>
          </w:p>
          <w:p w14:paraId="0FC1E47B" w14:textId="77777777" w:rsidR="00B20B92" w:rsidRPr="00FF78E9" w:rsidRDefault="00B20B92" w:rsidP="00B20B92">
            <w:pPr>
              <w:ind w:left="-103" w:right="-154"/>
              <w:jc w:val="center"/>
              <w:rPr>
                <w:rFonts w:ascii="Arial" w:hAnsi="Arial" w:cs="Arial"/>
                <w:b/>
                <w:bCs/>
                <w:sz w:val="20"/>
                <w:szCs w:val="18"/>
              </w:rPr>
            </w:pPr>
            <w:r w:rsidRPr="00FF78E9">
              <w:rPr>
                <w:rFonts w:ascii="Arial Narrow" w:hAnsi="Arial Narrow"/>
                <w:b/>
                <w:bCs/>
                <w:sz w:val="20"/>
                <w:szCs w:val="18"/>
              </w:rPr>
              <w:t>[szt.]</w:t>
            </w:r>
          </w:p>
        </w:tc>
        <w:tc>
          <w:tcPr>
            <w:tcW w:w="3402" w:type="dxa"/>
            <w:tcBorders>
              <w:top w:val="single" w:sz="4" w:space="0" w:color="auto"/>
              <w:left w:val="nil"/>
              <w:bottom w:val="single" w:sz="4" w:space="0" w:color="auto"/>
              <w:right w:val="single" w:sz="8" w:space="0" w:color="auto"/>
            </w:tcBorders>
            <w:vAlign w:val="center"/>
          </w:tcPr>
          <w:p w14:paraId="1C66FBB5" w14:textId="77777777" w:rsidR="00B20B92" w:rsidRPr="00F94984" w:rsidRDefault="00B20B92" w:rsidP="00B20B92">
            <w:pPr>
              <w:jc w:val="center"/>
              <w:rPr>
                <w:rFonts w:ascii="Arial" w:hAnsi="Arial" w:cs="Arial"/>
                <w:b/>
                <w:bCs/>
                <w:sz w:val="20"/>
                <w:szCs w:val="18"/>
              </w:rPr>
            </w:pPr>
            <w:r w:rsidRPr="00F94984">
              <w:rPr>
                <w:rFonts w:ascii="Arial Narrow" w:hAnsi="Arial Narrow"/>
                <w:b/>
                <w:bCs/>
                <w:sz w:val="20"/>
                <w:szCs w:val="18"/>
              </w:rPr>
              <w:t>Rodzaj, charakter, zakres usługi</w:t>
            </w:r>
          </w:p>
          <w:p w14:paraId="35D30AFF" w14:textId="77777777" w:rsidR="00B20B92" w:rsidRPr="00F94984" w:rsidRDefault="00B20B92" w:rsidP="00B20B92">
            <w:pPr>
              <w:jc w:val="center"/>
              <w:rPr>
                <w:rFonts w:ascii="Arial" w:hAnsi="Arial" w:cs="Arial"/>
                <w:b/>
                <w:bCs/>
                <w:sz w:val="20"/>
                <w:szCs w:val="18"/>
              </w:rPr>
            </w:pPr>
            <w:r w:rsidRPr="00F94984">
              <w:rPr>
                <w:rFonts w:ascii="Arial" w:hAnsi="Arial" w:cs="Arial"/>
                <w:b/>
                <w:bCs/>
                <w:sz w:val="20"/>
                <w:szCs w:val="18"/>
              </w:rPr>
              <w:t>Rysunek lub zdjęcie</w:t>
            </w:r>
          </w:p>
        </w:tc>
      </w:tr>
      <w:tr w:rsidR="00203685" w:rsidRPr="0009451D" w14:paraId="60C5EE74" w14:textId="77777777" w:rsidTr="00390184">
        <w:trPr>
          <w:trHeight w:val="1729"/>
        </w:trPr>
        <w:tc>
          <w:tcPr>
            <w:tcW w:w="428" w:type="dxa"/>
            <w:tcBorders>
              <w:top w:val="single" w:sz="4" w:space="0" w:color="auto"/>
              <w:left w:val="single" w:sz="8" w:space="0" w:color="auto"/>
              <w:bottom w:val="single" w:sz="4" w:space="0" w:color="auto"/>
              <w:right w:val="single" w:sz="8" w:space="0" w:color="auto"/>
            </w:tcBorders>
            <w:vAlign w:val="center"/>
          </w:tcPr>
          <w:p w14:paraId="60C5EE6A" w14:textId="77777777" w:rsidR="00203685" w:rsidRDefault="00ED7088" w:rsidP="000B4734">
            <w:pPr>
              <w:jc w:val="center"/>
              <w:rPr>
                <w:rFonts w:ascii="Arial" w:hAnsi="Arial" w:cs="Arial"/>
                <w:b/>
                <w:sz w:val="20"/>
                <w:szCs w:val="20"/>
              </w:rPr>
            </w:pPr>
            <w:r>
              <w:rPr>
                <w:rFonts w:ascii="Arial" w:hAnsi="Arial" w:cs="Arial"/>
                <w:b/>
                <w:sz w:val="20"/>
                <w:szCs w:val="20"/>
              </w:rPr>
              <w:t>12</w:t>
            </w:r>
          </w:p>
        </w:tc>
        <w:tc>
          <w:tcPr>
            <w:tcW w:w="5232" w:type="dxa"/>
            <w:tcBorders>
              <w:top w:val="single" w:sz="4" w:space="0" w:color="auto"/>
              <w:left w:val="nil"/>
              <w:bottom w:val="single" w:sz="4" w:space="0" w:color="auto"/>
              <w:right w:val="single" w:sz="8" w:space="0" w:color="auto"/>
            </w:tcBorders>
            <w:vAlign w:val="center"/>
          </w:tcPr>
          <w:p w14:paraId="60C5EE6B" w14:textId="77777777" w:rsidR="00203685" w:rsidRPr="00D57E34" w:rsidRDefault="00D57E34" w:rsidP="000B4734">
            <w:pPr>
              <w:rPr>
                <w:rFonts w:ascii="Arial" w:hAnsi="Arial" w:cs="Arial"/>
                <w:b/>
                <w:sz w:val="16"/>
                <w:szCs w:val="16"/>
              </w:rPr>
            </w:pPr>
            <w:r w:rsidRPr="00D57E34">
              <w:rPr>
                <w:rFonts w:ascii="Arial" w:hAnsi="Arial" w:cs="Arial"/>
                <w:b/>
                <w:sz w:val="16"/>
                <w:szCs w:val="16"/>
              </w:rPr>
              <w:t>J1</w:t>
            </w:r>
          </w:p>
          <w:p w14:paraId="60C5EE71" w14:textId="21F1415B" w:rsidR="00203685" w:rsidRDefault="00203685" w:rsidP="00B20B92">
            <w:r w:rsidRPr="00C139C0">
              <w:rPr>
                <w:rFonts w:ascii="Arial" w:hAnsi="Arial" w:cs="Arial"/>
                <w:b/>
                <w:color w:val="000000"/>
                <w:sz w:val="16"/>
                <w:szCs w:val="16"/>
                <w:shd w:val="clear" w:color="auto" w:fill="FFFFFF"/>
              </w:rPr>
              <w:t>Prostopadłościenna oprawa o podwyższonym stopniu szczelności</w:t>
            </w:r>
            <w:r w:rsidRPr="00C139C0">
              <w:rPr>
                <w:rFonts w:ascii="Arial" w:hAnsi="Arial" w:cs="Arial"/>
                <w:color w:val="000000"/>
                <w:sz w:val="16"/>
                <w:szCs w:val="16"/>
                <w:shd w:val="clear" w:color="auto" w:fill="FFFFFF"/>
              </w:rPr>
              <w:t xml:space="preserve"> IP44. Minimalistyczna forma oprawy współgra z nowoczesnymi wnętrzami. Opalowo-satynowy dyfuzor z nieżółknącego PMMA równomiernie rozprasza światło i nie powoduje olśnienia. Dekle z ciśnieniowego odlewu wykonane są z tego samego materiału co dyfuzor, dzięki czemu oprawa posiada jednolitą formę. Miękkie, bezcieniowe światło o wysokim odwzorowaniu barw doskonale sprawdzi się nad lustrem w łazience, w garderobie lub w kawiarni. Brak widocznych śrub montażowych. Montaż naścienny lub </w:t>
            </w:r>
            <w:proofErr w:type="spellStart"/>
            <w:r w:rsidRPr="00C139C0">
              <w:rPr>
                <w:rFonts w:ascii="Arial" w:hAnsi="Arial" w:cs="Arial"/>
                <w:color w:val="000000"/>
                <w:sz w:val="16"/>
                <w:szCs w:val="16"/>
                <w:shd w:val="clear" w:color="auto" w:fill="FFFFFF"/>
              </w:rPr>
              <w:t>nastropowy</w:t>
            </w:r>
            <w:proofErr w:type="spellEnd"/>
            <w:r w:rsidRPr="00C139C0">
              <w:rPr>
                <w:rFonts w:ascii="Arial" w:hAnsi="Arial" w:cs="Arial"/>
                <w:color w:val="000000"/>
                <w:sz w:val="16"/>
                <w:szCs w:val="16"/>
                <w:shd w:val="clear" w:color="auto" w:fill="FFFFFF"/>
              </w:rPr>
              <w:t>.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E72" w14:textId="77777777" w:rsidR="00203685" w:rsidRDefault="00882F37" w:rsidP="000B4734">
            <w:pPr>
              <w:jc w:val="center"/>
              <w:rPr>
                <w:rFonts w:ascii="Arial" w:hAnsi="Arial" w:cs="Arial"/>
                <w:b/>
                <w:sz w:val="20"/>
                <w:szCs w:val="20"/>
              </w:rPr>
            </w:pPr>
            <w:r>
              <w:rPr>
                <w:rFonts w:ascii="Arial" w:hAnsi="Arial" w:cs="Arial"/>
                <w:b/>
                <w:sz w:val="20"/>
                <w:szCs w:val="20"/>
              </w:rPr>
              <w:t>13</w:t>
            </w:r>
          </w:p>
        </w:tc>
        <w:tc>
          <w:tcPr>
            <w:tcW w:w="3402" w:type="dxa"/>
            <w:tcBorders>
              <w:top w:val="single" w:sz="4" w:space="0" w:color="auto"/>
              <w:left w:val="nil"/>
              <w:bottom w:val="single" w:sz="4" w:space="0" w:color="auto"/>
              <w:right w:val="single" w:sz="8" w:space="0" w:color="auto"/>
            </w:tcBorders>
            <w:vAlign w:val="center"/>
          </w:tcPr>
          <w:p w14:paraId="60C5EE73" w14:textId="77777777" w:rsidR="00203685" w:rsidRPr="00BA47AD" w:rsidRDefault="00203685" w:rsidP="000B4734">
            <w:pPr>
              <w:rPr>
                <w:strike/>
                <w:noProof/>
                <w:color w:val="C00000"/>
              </w:rPr>
            </w:pPr>
            <w:r>
              <w:rPr>
                <w:strike/>
                <w:noProof/>
                <w:color w:val="C00000"/>
              </w:rPr>
              <w:drawing>
                <wp:inline distT="0" distB="0" distL="0" distR="0" wp14:anchorId="60C5EFAE" wp14:editId="60C5EFAF">
                  <wp:extent cx="1981200" cy="111442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e6_1030_CC (1).jpg"/>
                          <pic:cNvPicPr/>
                        </pic:nvPicPr>
                        <pic:blipFill>
                          <a:blip r:embed="rId94" cstate="print">
                            <a:extLst>
                              <a:ext uri="{28A0092B-C50C-407E-A947-70E740481C1C}">
                                <a14:useLocalDpi xmlns:a14="http://schemas.microsoft.com/office/drawing/2010/main" val="0"/>
                              </a:ext>
                            </a:extLst>
                          </a:blip>
                          <a:stretch>
                            <a:fillRect/>
                          </a:stretch>
                        </pic:blipFill>
                        <pic:spPr>
                          <a:xfrm>
                            <a:off x="0" y="0"/>
                            <a:ext cx="1981200" cy="1114425"/>
                          </a:xfrm>
                          <a:prstGeom prst="rect">
                            <a:avLst/>
                          </a:prstGeom>
                        </pic:spPr>
                      </pic:pic>
                    </a:graphicData>
                  </a:graphic>
                </wp:inline>
              </w:drawing>
            </w:r>
          </w:p>
        </w:tc>
      </w:tr>
      <w:tr w:rsidR="00203685" w:rsidRPr="0009451D" w14:paraId="60C5EEA4" w14:textId="77777777" w:rsidTr="00390184">
        <w:trPr>
          <w:trHeight w:val="841"/>
        </w:trPr>
        <w:tc>
          <w:tcPr>
            <w:tcW w:w="428" w:type="dxa"/>
            <w:tcBorders>
              <w:top w:val="single" w:sz="4" w:space="0" w:color="auto"/>
              <w:left w:val="single" w:sz="8" w:space="0" w:color="auto"/>
              <w:bottom w:val="single" w:sz="4" w:space="0" w:color="auto"/>
              <w:right w:val="single" w:sz="8" w:space="0" w:color="auto"/>
            </w:tcBorders>
            <w:vAlign w:val="center"/>
          </w:tcPr>
          <w:p w14:paraId="60C5EE75" w14:textId="77777777" w:rsidR="00203685" w:rsidRDefault="00ED7088" w:rsidP="000B4734">
            <w:pPr>
              <w:jc w:val="center"/>
              <w:rPr>
                <w:rFonts w:ascii="Arial" w:hAnsi="Arial" w:cs="Arial"/>
                <w:b/>
                <w:sz w:val="20"/>
                <w:szCs w:val="20"/>
              </w:rPr>
            </w:pPr>
            <w:r>
              <w:rPr>
                <w:rFonts w:ascii="Arial" w:hAnsi="Arial" w:cs="Arial"/>
                <w:b/>
                <w:sz w:val="20"/>
                <w:szCs w:val="20"/>
              </w:rPr>
              <w:t>13</w:t>
            </w:r>
          </w:p>
        </w:tc>
        <w:tc>
          <w:tcPr>
            <w:tcW w:w="5232" w:type="dxa"/>
            <w:tcBorders>
              <w:top w:val="single" w:sz="4" w:space="0" w:color="auto"/>
              <w:left w:val="nil"/>
              <w:bottom w:val="single" w:sz="4" w:space="0" w:color="auto"/>
              <w:right w:val="single" w:sz="8" w:space="0" w:color="auto"/>
            </w:tcBorders>
            <w:vAlign w:val="center"/>
          </w:tcPr>
          <w:p w14:paraId="60C5EE77" w14:textId="77777777" w:rsidR="00203685" w:rsidRPr="00D57E34" w:rsidRDefault="00D57E34" w:rsidP="000B4734">
            <w:pPr>
              <w:rPr>
                <w:rFonts w:ascii="Arial" w:hAnsi="Arial" w:cs="Arial"/>
                <w:b/>
                <w:sz w:val="16"/>
                <w:szCs w:val="16"/>
              </w:rPr>
            </w:pPr>
            <w:r w:rsidRPr="00D57E34">
              <w:rPr>
                <w:rFonts w:ascii="Arial" w:hAnsi="Arial" w:cs="Arial"/>
                <w:b/>
                <w:sz w:val="16"/>
                <w:szCs w:val="16"/>
              </w:rPr>
              <w:t>K1</w:t>
            </w:r>
          </w:p>
          <w:p w14:paraId="60C5EE81" w14:textId="1641EA74" w:rsidR="00D57E34" w:rsidRDefault="00203685" w:rsidP="00B20B92">
            <w:r w:rsidRPr="00782BEE">
              <w:rPr>
                <w:rFonts w:ascii="Arial" w:hAnsi="Arial" w:cs="Arial"/>
                <w:b/>
                <w:color w:val="000000"/>
                <w:sz w:val="16"/>
                <w:szCs w:val="16"/>
                <w:shd w:val="clear" w:color="auto" w:fill="FFFFFF"/>
              </w:rPr>
              <w:t xml:space="preserve">Trójwarstwowy dyfuzor </w:t>
            </w:r>
            <w:proofErr w:type="spellStart"/>
            <w:r w:rsidRPr="00782BEE">
              <w:rPr>
                <w:rFonts w:ascii="Arial" w:hAnsi="Arial" w:cs="Arial"/>
                <w:b/>
                <w:color w:val="000000"/>
                <w:sz w:val="16"/>
                <w:szCs w:val="16"/>
                <w:shd w:val="clear" w:color="auto" w:fill="FFFFFF"/>
              </w:rPr>
              <w:t>mikropryzmatyczny</w:t>
            </w:r>
            <w:proofErr w:type="spellEnd"/>
            <w:r w:rsidRPr="00782BEE">
              <w:rPr>
                <w:rFonts w:ascii="Arial" w:hAnsi="Arial" w:cs="Arial"/>
                <w:color w:val="000000"/>
                <w:sz w:val="16"/>
                <w:szCs w:val="16"/>
                <w:shd w:val="clear" w:color="auto" w:fill="FFFFFF"/>
              </w:rPr>
              <w:t xml:space="preserve"> równomiernie rozprasza światło i ogranicza olśnienie. Specjalna folia dyfuzyjna rozmywa poszczególne punkty LED na płaszczyźnie dyfuzora. Dzięki niewielkim wymiarom doskonale adaptuje się do otoczenia. Minimalistyczny wygląd oprawy - gładkie boki bez zagłębień. Doskonałe proporcje wymiarów. Dekielek z ciśnieniowego odlewu aluminium bez widocznych śrub. Możliwość oddzielnego sterowania górą i dołem. W wersji z rozsyłem pośrednim - górny dyfuzor opalizowany. Rozsył światła pośrednio-bezpośredni zwiększa równomierność rozkładu natężenia i zmniejsza kontrast, przez co wpływa pozytywnie na warunki pracy. Stworzony do zapewnienia komfortowego oświetlenia w biurze, w szkole lub sali konferencyjnej. Montaż optyki w systemie CLICK. Możliwość dostosowania długości struktury do projektu. Dostęp i wymiana zasilacza od dołu oprawy. Płynna regulacja rozstawu zwieszaków dostosowuje strukturę do możliwości montażowych. Systemowe akcesoria pozwalają na łatwe budowanie struktur przestrzennych. Możliwość wykonania w dowolnym kolorze RAL.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E8A" w14:textId="77777777" w:rsidR="00D57E34" w:rsidRDefault="00D57E34" w:rsidP="000B4734">
            <w:pPr>
              <w:rPr>
                <w:rFonts w:ascii="Arial" w:hAnsi="Arial" w:cs="Arial"/>
                <w:b/>
                <w:sz w:val="20"/>
                <w:szCs w:val="20"/>
              </w:rPr>
            </w:pPr>
          </w:p>
          <w:p w14:paraId="60C5EE8B" w14:textId="77777777" w:rsidR="00D57E34" w:rsidRDefault="00D57E34" w:rsidP="000B4734">
            <w:pPr>
              <w:rPr>
                <w:rFonts w:ascii="Arial" w:hAnsi="Arial" w:cs="Arial"/>
                <w:b/>
                <w:sz w:val="20"/>
                <w:szCs w:val="20"/>
              </w:rPr>
            </w:pPr>
          </w:p>
          <w:p w14:paraId="60C5EE8C" w14:textId="77777777" w:rsidR="00D57E34" w:rsidRDefault="00D57E34" w:rsidP="000B4734">
            <w:pPr>
              <w:rPr>
                <w:rFonts w:ascii="Arial" w:hAnsi="Arial" w:cs="Arial"/>
                <w:b/>
                <w:sz w:val="20"/>
                <w:szCs w:val="20"/>
              </w:rPr>
            </w:pPr>
          </w:p>
          <w:p w14:paraId="60C5EE8D" w14:textId="77777777" w:rsidR="00D57E34" w:rsidRDefault="00D57E34" w:rsidP="000B4734">
            <w:pPr>
              <w:rPr>
                <w:rFonts w:ascii="Arial" w:hAnsi="Arial" w:cs="Arial"/>
                <w:b/>
                <w:sz w:val="20"/>
                <w:szCs w:val="20"/>
              </w:rPr>
            </w:pPr>
          </w:p>
          <w:p w14:paraId="60C5EE8E" w14:textId="77777777" w:rsidR="00D57E34" w:rsidRDefault="00882F37" w:rsidP="000B4734">
            <w:pPr>
              <w:jc w:val="center"/>
              <w:rPr>
                <w:rFonts w:ascii="Arial" w:hAnsi="Arial" w:cs="Arial"/>
                <w:b/>
                <w:sz w:val="20"/>
                <w:szCs w:val="20"/>
              </w:rPr>
            </w:pPr>
            <w:r>
              <w:rPr>
                <w:rFonts w:ascii="Arial" w:hAnsi="Arial" w:cs="Arial"/>
                <w:b/>
                <w:sz w:val="20"/>
                <w:szCs w:val="20"/>
              </w:rPr>
              <w:t>1</w:t>
            </w:r>
          </w:p>
          <w:p w14:paraId="60C5EE8F" w14:textId="77777777" w:rsidR="00D57E34" w:rsidRDefault="00D57E34" w:rsidP="000B4734">
            <w:pPr>
              <w:rPr>
                <w:rFonts w:ascii="Arial" w:hAnsi="Arial" w:cs="Arial"/>
                <w:b/>
                <w:sz w:val="20"/>
                <w:szCs w:val="20"/>
              </w:rPr>
            </w:pPr>
          </w:p>
          <w:p w14:paraId="60C5EE90" w14:textId="77777777" w:rsidR="00D57E34" w:rsidRDefault="00D57E34" w:rsidP="000B4734">
            <w:pPr>
              <w:rPr>
                <w:rFonts w:ascii="Arial" w:hAnsi="Arial" w:cs="Arial"/>
                <w:b/>
                <w:sz w:val="20"/>
                <w:szCs w:val="20"/>
              </w:rPr>
            </w:pPr>
          </w:p>
          <w:p w14:paraId="60C5EEA0" w14:textId="77777777" w:rsidR="00D57E34" w:rsidRDefault="00D57E34" w:rsidP="000B4734">
            <w:pPr>
              <w:rPr>
                <w:rFonts w:ascii="Arial" w:hAnsi="Arial" w:cs="Arial"/>
                <w:b/>
                <w:sz w:val="20"/>
                <w:szCs w:val="20"/>
              </w:rPr>
            </w:pPr>
          </w:p>
          <w:p w14:paraId="60C5EEA1" w14:textId="77777777" w:rsidR="00D57E34" w:rsidRDefault="00D57E34" w:rsidP="000B4734">
            <w:pPr>
              <w:rPr>
                <w:rFonts w:ascii="Arial" w:hAnsi="Arial" w:cs="Arial"/>
                <w:b/>
                <w:sz w:val="20"/>
                <w:szCs w:val="20"/>
              </w:rPr>
            </w:pPr>
          </w:p>
          <w:p w14:paraId="60C5EEA2" w14:textId="77777777" w:rsidR="00D57E34" w:rsidRDefault="00D57E34" w:rsidP="000B4734">
            <w:pPr>
              <w:rPr>
                <w:rFonts w:ascii="Arial" w:hAnsi="Arial" w:cs="Arial"/>
                <w:b/>
                <w:sz w:val="20"/>
                <w:szCs w:val="20"/>
              </w:rPr>
            </w:pPr>
          </w:p>
        </w:tc>
        <w:tc>
          <w:tcPr>
            <w:tcW w:w="3402" w:type="dxa"/>
            <w:tcBorders>
              <w:top w:val="single" w:sz="4" w:space="0" w:color="auto"/>
              <w:left w:val="nil"/>
              <w:bottom w:val="single" w:sz="4" w:space="0" w:color="auto"/>
              <w:right w:val="single" w:sz="8" w:space="0" w:color="auto"/>
            </w:tcBorders>
            <w:vAlign w:val="center"/>
          </w:tcPr>
          <w:p w14:paraId="60C5EEA3" w14:textId="77777777" w:rsidR="00203685" w:rsidRPr="00BA47AD" w:rsidRDefault="00203685" w:rsidP="000B4734">
            <w:pPr>
              <w:rPr>
                <w:strike/>
                <w:noProof/>
                <w:color w:val="C00000"/>
              </w:rPr>
            </w:pPr>
            <w:r>
              <w:rPr>
                <w:strike/>
                <w:noProof/>
                <w:color w:val="C00000"/>
              </w:rPr>
              <w:drawing>
                <wp:inline distT="0" distB="0" distL="0" distR="0" wp14:anchorId="60C5EFB0" wp14:editId="60C5EFB1">
                  <wp:extent cx="1981200" cy="1310005"/>
                  <wp:effectExtent l="0" t="0" r="0" b="444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X35 MP biały.jpg"/>
                          <pic:cNvPicPr/>
                        </pic:nvPicPr>
                        <pic:blipFill>
                          <a:blip r:embed="rId95" cstate="print">
                            <a:extLst>
                              <a:ext uri="{28A0092B-C50C-407E-A947-70E740481C1C}">
                                <a14:useLocalDpi xmlns:a14="http://schemas.microsoft.com/office/drawing/2010/main" val="0"/>
                              </a:ext>
                            </a:extLst>
                          </a:blip>
                          <a:stretch>
                            <a:fillRect/>
                          </a:stretch>
                        </pic:blipFill>
                        <pic:spPr>
                          <a:xfrm>
                            <a:off x="0" y="0"/>
                            <a:ext cx="1981200" cy="1310005"/>
                          </a:xfrm>
                          <a:prstGeom prst="rect">
                            <a:avLst/>
                          </a:prstGeom>
                        </pic:spPr>
                      </pic:pic>
                    </a:graphicData>
                  </a:graphic>
                </wp:inline>
              </w:drawing>
            </w:r>
          </w:p>
        </w:tc>
      </w:tr>
      <w:tr w:rsidR="00203685" w:rsidRPr="0009451D" w14:paraId="60C5EEB9" w14:textId="77777777" w:rsidTr="00390184">
        <w:trPr>
          <w:trHeight w:val="1458"/>
        </w:trPr>
        <w:tc>
          <w:tcPr>
            <w:tcW w:w="428" w:type="dxa"/>
            <w:tcBorders>
              <w:top w:val="single" w:sz="4" w:space="0" w:color="auto"/>
              <w:left w:val="single" w:sz="8" w:space="0" w:color="auto"/>
              <w:bottom w:val="single" w:sz="4" w:space="0" w:color="auto"/>
              <w:right w:val="single" w:sz="8" w:space="0" w:color="auto"/>
            </w:tcBorders>
            <w:vAlign w:val="center"/>
          </w:tcPr>
          <w:p w14:paraId="60C5EEAD" w14:textId="77777777" w:rsidR="00203685" w:rsidRDefault="00ED7088" w:rsidP="000B4734">
            <w:pPr>
              <w:jc w:val="center"/>
              <w:rPr>
                <w:rFonts w:ascii="Arial" w:hAnsi="Arial" w:cs="Arial"/>
                <w:b/>
                <w:sz w:val="20"/>
                <w:szCs w:val="20"/>
              </w:rPr>
            </w:pPr>
            <w:r>
              <w:rPr>
                <w:rFonts w:ascii="Arial" w:hAnsi="Arial" w:cs="Arial"/>
                <w:b/>
                <w:sz w:val="20"/>
                <w:szCs w:val="20"/>
              </w:rPr>
              <w:t>14</w:t>
            </w:r>
          </w:p>
        </w:tc>
        <w:tc>
          <w:tcPr>
            <w:tcW w:w="5232" w:type="dxa"/>
            <w:tcBorders>
              <w:top w:val="single" w:sz="4" w:space="0" w:color="auto"/>
              <w:left w:val="nil"/>
              <w:bottom w:val="single" w:sz="4" w:space="0" w:color="auto"/>
              <w:right w:val="single" w:sz="8" w:space="0" w:color="auto"/>
            </w:tcBorders>
            <w:vAlign w:val="center"/>
          </w:tcPr>
          <w:p w14:paraId="60C5EEB2" w14:textId="77777777" w:rsidR="00203685" w:rsidRPr="00D57E34" w:rsidRDefault="00D57E34" w:rsidP="000B4734">
            <w:pPr>
              <w:rPr>
                <w:rFonts w:ascii="Arial" w:hAnsi="Arial" w:cs="Arial"/>
                <w:b/>
                <w:sz w:val="16"/>
                <w:szCs w:val="16"/>
              </w:rPr>
            </w:pPr>
            <w:r w:rsidRPr="00D57E34">
              <w:rPr>
                <w:rFonts w:ascii="Arial" w:hAnsi="Arial" w:cs="Arial"/>
                <w:b/>
                <w:sz w:val="16"/>
                <w:szCs w:val="16"/>
              </w:rPr>
              <w:t>L1</w:t>
            </w:r>
          </w:p>
          <w:p w14:paraId="60C5EEB6" w14:textId="0C66DE1F" w:rsidR="00203685" w:rsidRDefault="00203685" w:rsidP="00B20B92">
            <w:r w:rsidRPr="00511E51">
              <w:rPr>
                <w:rFonts w:ascii="Arial" w:hAnsi="Arial" w:cs="Arial"/>
                <w:b/>
                <w:color w:val="000000"/>
                <w:sz w:val="16"/>
                <w:szCs w:val="16"/>
                <w:shd w:val="clear" w:color="auto" w:fill="FFFFFF"/>
              </w:rPr>
              <w:t xml:space="preserve">Oprawa kinkietowa </w:t>
            </w:r>
            <w:r w:rsidRPr="00511E51">
              <w:rPr>
                <w:rFonts w:ascii="Arial" w:hAnsi="Arial" w:cs="Arial"/>
                <w:color w:val="000000"/>
                <w:sz w:val="16"/>
                <w:szCs w:val="16"/>
                <w:shd w:val="clear" w:color="auto" w:fill="FFFFFF"/>
              </w:rPr>
              <w:t>montowana do montażu na ścianie. Delikatna forma uchylnej we wszystkich kierunkach główki nawiązuje formą do całej rodziny opraw MOTUS. Dotykowy wyłącznik w główce oprawy pozwala na płynne ściemnianie D2W w zakresie 4000K - 2700K. Dyfuzor opalizowany z PC pozawala na symetryczne i równomierne oświetlenie powierzchni.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EB7" w14:textId="77777777" w:rsidR="00203685" w:rsidRDefault="00882F37" w:rsidP="000B4734">
            <w:pPr>
              <w:jc w:val="center"/>
              <w:rPr>
                <w:rFonts w:ascii="Arial" w:hAnsi="Arial" w:cs="Arial"/>
                <w:b/>
                <w:sz w:val="20"/>
                <w:szCs w:val="20"/>
              </w:rPr>
            </w:pPr>
            <w:r>
              <w:rPr>
                <w:rFonts w:ascii="Arial" w:hAnsi="Arial" w:cs="Arial"/>
                <w:b/>
                <w:sz w:val="20"/>
                <w:szCs w:val="20"/>
              </w:rPr>
              <w:t>65</w:t>
            </w:r>
          </w:p>
        </w:tc>
        <w:tc>
          <w:tcPr>
            <w:tcW w:w="3402" w:type="dxa"/>
            <w:tcBorders>
              <w:top w:val="single" w:sz="4" w:space="0" w:color="auto"/>
              <w:left w:val="nil"/>
              <w:bottom w:val="single" w:sz="4" w:space="0" w:color="auto"/>
              <w:right w:val="single" w:sz="8" w:space="0" w:color="auto"/>
            </w:tcBorders>
            <w:vAlign w:val="center"/>
          </w:tcPr>
          <w:p w14:paraId="60C5EEB8" w14:textId="77777777" w:rsidR="00203685" w:rsidRDefault="00203685" w:rsidP="000B4734">
            <w:pPr>
              <w:rPr>
                <w:strike/>
                <w:noProof/>
                <w:color w:val="C00000"/>
              </w:rPr>
            </w:pPr>
            <w:r>
              <w:rPr>
                <w:strike/>
                <w:noProof/>
                <w:color w:val="C00000"/>
              </w:rPr>
              <w:drawing>
                <wp:inline distT="0" distB="0" distL="0" distR="0" wp14:anchorId="60C5EFB2" wp14:editId="53C60AC3">
                  <wp:extent cx="1637968" cy="1092504"/>
                  <wp:effectExtent l="0" t="0" r="635"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us_wall_w1_black copy.jpg"/>
                          <pic:cNvPicPr/>
                        </pic:nvPicPr>
                        <pic:blipFill>
                          <a:blip r:embed="rId96" cstate="print">
                            <a:extLst>
                              <a:ext uri="{28A0092B-C50C-407E-A947-70E740481C1C}">
                                <a14:useLocalDpi xmlns:a14="http://schemas.microsoft.com/office/drawing/2010/main" val="0"/>
                              </a:ext>
                            </a:extLst>
                          </a:blip>
                          <a:stretch>
                            <a:fillRect/>
                          </a:stretch>
                        </pic:blipFill>
                        <pic:spPr>
                          <a:xfrm>
                            <a:off x="0" y="0"/>
                            <a:ext cx="1645732" cy="1097682"/>
                          </a:xfrm>
                          <a:prstGeom prst="rect">
                            <a:avLst/>
                          </a:prstGeom>
                        </pic:spPr>
                      </pic:pic>
                    </a:graphicData>
                  </a:graphic>
                </wp:inline>
              </w:drawing>
            </w:r>
          </w:p>
        </w:tc>
      </w:tr>
      <w:tr w:rsidR="00203685" w:rsidRPr="0009451D" w14:paraId="60C5EEC2" w14:textId="77777777" w:rsidTr="00390184">
        <w:trPr>
          <w:trHeight w:val="1978"/>
        </w:trPr>
        <w:tc>
          <w:tcPr>
            <w:tcW w:w="428" w:type="dxa"/>
            <w:tcBorders>
              <w:top w:val="single" w:sz="4" w:space="0" w:color="auto"/>
              <w:left w:val="single" w:sz="8" w:space="0" w:color="auto"/>
              <w:bottom w:val="single" w:sz="4" w:space="0" w:color="auto"/>
              <w:right w:val="single" w:sz="8" w:space="0" w:color="auto"/>
            </w:tcBorders>
            <w:vAlign w:val="center"/>
          </w:tcPr>
          <w:p w14:paraId="60C5EEBA" w14:textId="77777777" w:rsidR="00203685" w:rsidRDefault="00ED7088" w:rsidP="000B4734">
            <w:pPr>
              <w:jc w:val="center"/>
              <w:rPr>
                <w:rFonts w:ascii="Arial" w:hAnsi="Arial" w:cs="Arial"/>
                <w:b/>
                <w:sz w:val="20"/>
                <w:szCs w:val="20"/>
              </w:rPr>
            </w:pPr>
            <w:r>
              <w:rPr>
                <w:rFonts w:ascii="Arial" w:hAnsi="Arial" w:cs="Arial"/>
                <w:b/>
                <w:sz w:val="20"/>
                <w:szCs w:val="20"/>
              </w:rPr>
              <w:t>15</w:t>
            </w:r>
          </w:p>
        </w:tc>
        <w:tc>
          <w:tcPr>
            <w:tcW w:w="5232" w:type="dxa"/>
            <w:tcBorders>
              <w:top w:val="single" w:sz="4" w:space="0" w:color="auto"/>
              <w:left w:val="nil"/>
              <w:bottom w:val="single" w:sz="4" w:space="0" w:color="auto"/>
              <w:right w:val="single" w:sz="8" w:space="0" w:color="auto"/>
            </w:tcBorders>
            <w:vAlign w:val="center"/>
          </w:tcPr>
          <w:p w14:paraId="60C5EEBB" w14:textId="77777777" w:rsidR="00D57E34" w:rsidRDefault="00D57E34" w:rsidP="000B4734">
            <w:pPr>
              <w:rPr>
                <w:rFonts w:ascii="Arial" w:hAnsi="Arial" w:cs="Arial"/>
                <w:b/>
                <w:color w:val="000000"/>
                <w:sz w:val="16"/>
                <w:szCs w:val="16"/>
                <w:shd w:val="clear" w:color="auto" w:fill="FFFFFF"/>
              </w:rPr>
            </w:pPr>
            <w:r>
              <w:rPr>
                <w:rFonts w:ascii="Arial" w:hAnsi="Arial" w:cs="Arial"/>
                <w:b/>
                <w:color w:val="000000"/>
                <w:sz w:val="16"/>
                <w:szCs w:val="16"/>
                <w:shd w:val="clear" w:color="auto" w:fill="FFFFFF"/>
              </w:rPr>
              <w:t>AW1</w:t>
            </w:r>
          </w:p>
          <w:p w14:paraId="60C5EEBD" w14:textId="6C231192" w:rsidR="00203685" w:rsidRDefault="00203685" w:rsidP="00B20B92">
            <w:proofErr w:type="spellStart"/>
            <w:r w:rsidRPr="00511E51">
              <w:rPr>
                <w:rFonts w:ascii="Arial" w:hAnsi="Arial" w:cs="Arial"/>
                <w:b/>
                <w:color w:val="000000"/>
                <w:sz w:val="16"/>
                <w:szCs w:val="16"/>
                <w:shd w:val="clear" w:color="auto" w:fill="FFFFFF"/>
              </w:rPr>
              <w:t>Nastropowa</w:t>
            </w:r>
            <w:proofErr w:type="spellEnd"/>
            <w:r w:rsidRPr="00511E51">
              <w:rPr>
                <w:rFonts w:ascii="Arial" w:hAnsi="Arial" w:cs="Arial"/>
                <w:b/>
                <w:color w:val="000000"/>
                <w:sz w:val="16"/>
                <w:szCs w:val="16"/>
                <w:shd w:val="clear" w:color="auto" w:fill="FFFFFF"/>
              </w:rPr>
              <w:t xml:space="preserve"> oprawa</w:t>
            </w:r>
            <w:r w:rsidRPr="00511E51">
              <w:rPr>
                <w:rFonts w:ascii="Arial" w:hAnsi="Arial" w:cs="Arial"/>
                <w:color w:val="000000"/>
                <w:sz w:val="16"/>
                <w:szCs w:val="16"/>
                <w:shd w:val="clear" w:color="auto" w:fill="FFFFFF"/>
              </w:rPr>
              <w:t xml:space="preserve"> do oświetlenia </w:t>
            </w:r>
            <w:proofErr w:type="spellStart"/>
            <w:r w:rsidRPr="00511E51">
              <w:rPr>
                <w:rFonts w:ascii="Arial" w:hAnsi="Arial" w:cs="Arial"/>
                <w:color w:val="000000"/>
                <w:sz w:val="16"/>
                <w:szCs w:val="16"/>
                <w:shd w:val="clear" w:color="auto" w:fill="FFFFFF"/>
              </w:rPr>
              <w:t>awaryjnego-ewakuacyjnego</w:t>
            </w:r>
            <w:proofErr w:type="spellEnd"/>
            <w:r w:rsidRPr="00511E51">
              <w:rPr>
                <w:rFonts w:ascii="Arial" w:hAnsi="Arial" w:cs="Arial"/>
                <w:color w:val="000000"/>
                <w:sz w:val="16"/>
                <w:szCs w:val="16"/>
                <w:shd w:val="clear" w:color="auto" w:fill="FFFFFF"/>
              </w:rPr>
              <w:t xml:space="preserve"> zgodnie z normami EN 1838, EN 50172. Delikatna, subtelna i nowoczesna oprawa z baterią LiFePO4 przystosowana do oświetlenia drogi ewakuacyjnej, przestrzeni otwartej i punktów szczególnych. Nowoczesna technologia zamknięta w elektronice ES-AW-8 z 32-bitowymi mikrokontrolerami do nadzorowania pracy urządzenia i komunikacji zewnętrznej. Wysoka wydajność zapewniona przez procesory z architekturą ARM. Oszczędność gwarantują </w:t>
            </w:r>
            <w:proofErr w:type="spellStart"/>
            <w:r w:rsidRPr="00511E51">
              <w:rPr>
                <w:rFonts w:ascii="Arial" w:hAnsi="Arial" w:cs="Arial"/>
                <w:color w:val="000000"/>
                <w:sz w:val="16"/>
                <w:szCs w:val="16"/>
                <w:shd w:val="clear" w:color="auto" w:fill="FFFFFF"/>
              </w:rPr>
              <w:t>ledowe</w:t>
            </w:r>
            <w:proofErr w:type="spellEnd"/>
            <w:r w:rsidRPr="00511E51">
              <w:rPr>
                <w:rFonts w:ascii="Arial" w:hAnsi="Arial" w:cs="Arial"/>
                <w:color w:val="000000"/>
                <w:sz w:val="16"/>
                <w:szCs w:val="16"/>
                <w:shd w:val="clear" w:color="auto" w:fill="FFFFFF"/>
              </w:rPr>
              <w:t xml:space="preserve"> źródła światła i zastosowanie minimalnego prądu spoczynkowego w układzie "</w:t>
            </w:r>
            <w:proofErr w:type="spellStart"/>
            <w:r w:rsidRPr="00511E51">
              <w:rPr>
                <w:rFonts w:ascii="Arial" w:hAnsi="Arial" w:cs="Arial"/>
                <w:color w:val="000000"/>
                <w:sz w:val="16"/>
                <w:szCs w:val="16"/>
                <w:shd w:val="clear" w:color="auto" w:fill="FFFFFF"/>
              </w:rPr>
              <w:t>stop&amp;stand</w:t>
            </w:r>
            <w:proofErr w:type="spellEnd"/>
            <w:r w:rsidRPr="00511E51">
              <w:rPr>
                <w:rFonts w:ascii="Arial" w:hAnsi="Arial" w:cs="Arial"/>
                <w:color w:val="000000"/>
                <w:sz w:val="16"/>
                <w:szCs w:val="16"/>
                <w:shd w:val="clear" w:color="auto" w:fill="FFFFFF"/>
              </w:rPr>
              <w:t xml:space="preserve"> by". Dostępne wersje nadzorowane i sterowane za pomocą światowego protokołu DALI-2. Oprawy systemu LUMI posiadają deklaracje zgodności CE.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EBE" w14:textId="77777777" w:rsidR="000B4734" w:rsidRDefault="000B4734" w:rsidP="000B4734">
            <w:pPr>
              <w:rPr>
                <w:rFonts w:ascii="Arial" w:hAnsi="Arial" w:cs="Arial"/>
                <w:b/>
                <w:sz w:val="18"/>
                <w:szCs w:val="18"/>
              </w:rPr>
            </w:pPr>
            <w:r w:rsidRPr="00864287">
              <w:rPr>
                <w:rFonts w:ascii="Arial" w:hAnsi="Arial" w:cs="Arial"/>
                <w:b/>
                <w:sz w:val="18"/>
                <w:szCs w:val="18"/>
              </w:rPr>
              <w:t>AW1 – 335szt.</w:t>
            </w:r>
          </w:p>
          <w:p w14:paraId="60C5EEBF" w14:textId="77777777" w:rsidR="00864287" w:rsidRPr="00864287" w:rsidRDefault="00864287" w:rsidP="000B4734">
            <w:pPr>
              <w:rPr>
                <w:rFonts w:ascii="Arial" w:hAnsi="Arial" w:cs="Arial"/>
                <w:b/>
                <w:sz w:val="18"/>
                <w:szCs w:val="18"/>
              </w:rPr>
            </w:pPr>
            <w:r w:rsidRPr="00864287">
              <w:rPr>
                <w:rFonts w:ascii="Arial" w:hAnsi="Arial" w:cs="Arial"/>
                <w:b/>
                <w:sz w:val="18"/>
                <w:szCs w:val="18"/>
              </w:rPr>
              <w:t>AW</w:t>
            </w:r>
            <w:r>
              <w:rPr>
                <w:rFonts w:ascii="Arial" w:hAnsi="Arial" w:cs="Arial"/>
                <w:b/>
                <w:sz w:val="18"/>
                <w:szCs w:val="18"/>
              </w:rPr>
              <w:t>2</w:t>
            </w:r>
            <w:r w:rsidRPr="00864287">
              <w:rPr>
                <w:rFonts w:ascii="Arial" w:hAnsi="Arial" w:cs="Arial"/>
                <w:b/>
                <w:sz w:val="18"/>
                <w:szCs w:val="18"/>
              </w:rPr>
              <w:t xml:space="preserve"> – </w:t>
            </w:r>
            <w:r>
              <w:rPr>
                <w:rFonts w:ascii="Arial" w:hAnsi="Arial" w:cs="Arial"/>
                <w:b/>
                <w:sz w:val="18"/>
                <w:szCs w:val="18"/>
              </w:rPr>
              <w:t>3</w:t>
            </w:r>
            <w:r w:rsidRPr="00864287">
              <w:rPr>
                <w:rFonts w:ascii="Arial" w:hAnsi="Arial" w:cs="Arial"/>
                <w:b/>
                <w:sz w:val="18"/>
                <w:szCs w:val="18"/>
              </w:rPr>
              <w:t>szt.</w:t>
            </w:r>
          </w:p>
          <w:p w14:paraId="60C5EEC0" w14:textId="77777777" w:rsidR="00203685" w:rsidRDefault="000B4734" w:rsidP="000B4734">
            <w:pPr>
              <w:rPr>
                <w:rFonts w:ascii="Arial" w:hAnsi="Arial" w:cs="Arial"/>
                <w:b/>
                <w:sz w:val="20"/>
                <w:szCs w:val="20"/>
              </w:rPr>
            </w:pPr>
            <w:r w:rsidRPr="00864287">
              <w:rPr>
                <w:rFonts w:ascii="Arial" w:hAnsi="Arial" w:cs="Arial"/>
                <w:b/>
                <w:sz w:val="18"/>
                <w:szCs w:val="18"/>
              </w:rPr>
              <w:t>AWZ – 9szt.</w:t>
            </w:r>
          </w:p>
        </w:tc>
        <w:tc>
          <w:tcPr>
            <w:tcW w:w="3402" w:type="dxa"/>
            <w:tcBorders>
              <w:top w:val="single" w:sz="4" w:space="0" w:color="auto"/>
              <w:left w:val="nil"/>
              <w:bottom w:val="single" w:sz="4" w:space="0" w:color="auto"/>
              <w:right w:val="single" w:sz="8" w:space="0" w:color="auto"/>
            </w:tcBorders>
            <w:vAlign w:val="center"/>
          </w:tcPr>
          <w:p w14:paraId="60C5EEC1" w14:textId="77777777" w:rsidR="00203685" w:rsidRDefault="00203685" w:rsidP="000B4734">
            <w:pPr>
              <w:rPr>
                <w:strike/>
                <w:noProof/>
                <w:color w:val="C00000"/>
              </w:rPr>
            </w:pPr>
            <w:r>
              <w:rPr>
                <w:strike/>
                <w:noProof/>
                <w:color w:val="C00000"/>
              </w:rPr>
              <w:drawing>
                <wp:inline distT="0" distB="0" distL="0" distR="0" wp14:anchorId="60C5EFB4" wp14:editId="60C5EFB5">
                  <wp:extent cx="1981200" cy="13208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I LUN_pht.jpg"/>
                          <pic:cNvPicPr/>
                        </pic:nvPicPr>
                        <pic:blipFill>
                          <a:blip r:embed="rId97" cstate="print">
                            <a:extLst>
                              <a:ext uri="{28A0092B-C50C-407E-A947-70E740481C1C}">
                                <a14:useLocalDpi xmlns:a14="http://schemas.microsoft.com/office/drawing/2010/main" val="0"/>
                              </a:ext>
                            </a:extLst>
                          </a:blip>
                          <a:stretch>
                            <a:fillRect/>
                          </a:stretch>
                        </pic:blipFill>
                        <pic:spPr>
                          <a:xfrm>
                            <a:off x="0" y="0"/>
                            <a:ext cx="1981200" cy="1320800"/>
                          </a:xfrm>
                          <a:prstGeom prst="rect">
                            <a:avLst/>
                          </a:prstGeom>
                        </pic:spPr>
                      </pic:pic>
                    </a:graphicData>
                  </a:graphic>
                </wp:inline>
              </w:drawing>
            </w:r>
          </w:p>
        </w:tc>
      </w:tr>
      <w:tr w:rsidR="00203685" w:rsidRPr="0009451D" w14:paraId="60C5EEE0" w14:textId="77777777" w:rsidTr="00390184">
        <w:trPr>
          <w:trHeight w:val="1040"/>
        </w:trPr>
        <w:tc>
          <w:tcPr>
            <w:tcW w:w="428" w:type="dxa"/>
            <w:tcBorders>
              <w:top w:val="single" w:sz="4" w:space="0" w:color="auto"/>
              <w:left w:val="single" w:sz="8" w:space="0" w:color="auto"/>
              <w:bottom w:val="single" w:sz="4" w:space="0" w:color="auto"/>
              <w:right w:val="single" w:sz="8" w:space="0" w:color="auto"/>
            </w:tcBorders>
            <w:vAlign w:val="center"/>
          </w:tcPr>
          <w:p w14:paraId="60C5EEC4" w14:textId="77777777" w:rsidR="00203685" w:rsidRDefault="00203685" w:rsidP="000B4734">
            <w:pPr>
              <w:jc w:val="center"/>
              <w:rPr>
                <w:rFonts w:ascii="Arial" w:hAnsi="Arial" w:cs="Arial"/>
                <w:b/>
                <w:sz w:val="20"/>
                <w:szCs w:val="20"/>
              </w:rPr>
            </w:pPr>
          </w:p>
          <w:p w14:paraId="60C5EEC5" w14:textId="77777777" w:rsidR="00ED7088" w:rsidRDefault="00ED7088" w:rsidP="000B4734">
            <w:pPr>
              <w:jc w:val="center"/>
              <w:rPr>
                <w:rFonts w:ascii="Arial" w:hAnsi="Arial" w:cs="Arial"/>
                <w:b/>
                <w:sz w:val="20"/>
                <w:szCs w:val="20"/>
              </w:rPr>
            </w:pPr>
          </w:p>
          <w:p w14:paraId="60C5EEC6" w14:textId="77777777" w:rsidR="00ED7088" w:rsidRDefault="00ED7088" w:rsidP="000B4734">
            <w:pPr>
              <w:jc w:val="center"/>
              <w:rPr>
                <w:rFonts w:ascii="Arial" w:hAnsi="Arial" w:cs="Arial"/>
                <w:b/>
                <w:sz w:val="20"/>
                <w:szCs w:val="20"/>
              </w:rPr>
            </w:pPr>
          </w:p>
          <w:p w14:paraId="60C5EEC7" w14:textId="77777777" w:rsidR="00ED7088" w:rsidRDefault="00ED7088" w:rsidP="000B4734">
            <w:pPr>
              <w:jc w:val="center"/>
              <w:rPr>
                <w:rFonts w:ascii="Arial" w:hAnsi="Arial" w:cs="Arial"/>
                <w:b/>
                <w:sz w:val="20"/>
                <w:szCs w:val="20"/>
              </w:rPr>
            </w:pPr>
          </w:p>
          <w:p w14:paraId="60C5EEC8" w14:textId="77777777" w:rsidR="00203685" w:rsidRDefault="00203685" w:rsidP="000B4734">
            <w:pPr>
              <w:jc w:val="center"/>
              <w:rPr>
                <w:rFonts w:ascii="Arial" w:hAnsi="Arial" w:cs="Arial"/>
                <w:b/>
                <w:sz w:val="20"/>
                <w:szCs w:val="20"/>
              </w:rPr>
            </w:pPr>
          </w:p>
          <w:p w14:paraId="60C5EEC9" w14:textId="77777777" w:rsidR="00203685" w:rsidRDefault="00203685" w:rsidP="000B4734">
            <w:pPr>
              <w:jc w:val="center"/>
              <w:rPr>
                <w:rFonts w:ascii="Arial" w:hAnsi="Arial" w:cs="Arial"/>
                <w:b/>
                <w:sz w:val="20"/>
                <w:szCs w:val="20"/>
              </w:rPr>
            </w:pPr>
          </w:p>
          <w:p w14:paraId="60C5EECA" w14:textId="77777777" w:rsidR="00203685" w:rsidRDefault="00ED7088" w:rsidP="000B4734">
            <w:pPr>
              <w:jc w:val="center"/>
              <w:rPr>
                <w:rFonts w:ascii="Arial" w:hAnsi="Arial" w:cs="Arial"/>
                <w:b/>
                <w:sz w:val="20"/>
                <w:szCs w:val="20"/>
              </w:rPr>
            </w:pPr>
            <w:r>
              <w:rPr>
                <w:rFonts w:ascii="Arial" w:hAnsi="Arial" w:cs="Arial"/>
                <w:b/>
                <w:sz w:val="20"/>
                <w:szCs w:val="20"/>
              </w:rPr>
              <w:t>16</w:t>
            </w:r>
          </w:p>
          <w:p w14:paraId="60C5EECB" w14:textId="77777777" w:rsidR="00203685" w:rsidRDefault="00203685" w:rsidP="000B4734">
            <w:pPr>
              <w:jc w:val="center"/>
              <w:rPr>
                <w:rFonts w:ascii="Arial" w:hAnsi="Arial" w:cs="Arial"/>
                <w:b/>
                <w:sz w:val="20"/>
                <w:szCs w:val="20"/>
              </w:rPr>
            </w:pPr>
          </w:p>
          <w:p w14:paraId="60C5EECD" w14:textId="77777777" w:rsidR="00203685" w:rsidRDefault="00203685" w:rsidP="000B4734">
            <w:pPr>
              <w:jc w:val="center"/>
              <w:rPr>
                <w:rFonts w:ascii="Arial" w:hAnsi="Arial" w:cs="Arial"/>
                <w:b/>
                <w:sz w:val="20"/>
                <w:szCs w:val="20"/>
              </w:rPr>
            </w:pPr>
          </w:p>
          <w:p w14:paraId="60C5EED1" w14:textId="77777777" w:rsidR="00203685" w:rsidRDefault="00203685" w:rsidP="000B4734">
            <w:pPr>
              <w:jc w:val="center"/>
              <w:rPr>
                <w:rFonts w:ascii="Arial" w:hAnsi="Arial" w:cs="Arial"/>
                <w:b/>
                <w:sz w:val="20"/>
                <w:szCs w:val="20"/>
              </w:rPr>
            </w:pPr>
          </w:p>
          <w:p w14:paraId="60C5EED2" w14:textId="77777777" w:rsidR="00203685" w:rsidRDefault="00203685" w:rsidP="000B4734">
            <w:pPr>
              <w:jc w:val="center"/>
              <w:rPr>
                <w:rFonts w:ascii="Arial" w:hAnsi="Arial" w:cs="Arial"/>
                <w:b/>
                <w:sz w:val="20"/>
                <w:szCs w:val="20"/>
              </w:rPr>
            </w:pPr>
          </w:p>
          <w:p w14:paraId="60C5EED3" w14:textId="77777777" w:rsidR="00203685" w:rsidRDefault="00203685" w:rsidP="000B4734">
            <w:pPr>
              <w:rPr>
                <w:rFonts w:ascii="Arial" w:hAnsi="Arial" w:cs="Arial"/>
                <w:b/>
                <w:sz w:val="20"/>
                <w:szCs w:val="20"/>
              </w:rPr>
            </w:pPr>
          </w:p>
        </w:tc>
        <w:tc>
          <w:tcPr>
            <w:tcW w:w="5232" w:type="dxa"/>
            <w:tcBorders>
              <w:top w:val="single" w:sz="4" w:space="0" w:color="auto"/>
              <w:left w:val="nil"/>
              <w:bottom w:val="single" w:sz="4" w:space="0" w:color="auto"/>
              <w:right w:val="single" w:sz="8" w:space="0" w:color="auto"/>
            </w:tcBorders>
            <w:vAlign w:val="center"/>
          </w:tcPr>
          <w:p w14:paraId="60C5EED6" w14:textId="77777777" w:rsidR="00203685" w:rsidRPr="00D57E34" w:rsidRDefault="00D57E34" w:rsidP="000B4734">
            <w:pPr>
              <w:rPr>
                <w:rFonts w:ascii="Arial" w:hAnsi="Arial" w:cs="Arial"/>
                <w:b/>
                <w:sz w:val="16"/>
                <w:szCs w:val="16"/>
              </w:rPr>
            </w:pPr>
            <w:r w:rsidRPr="00D57E34">
              <w:rPr>
                <w:rFonts w:ascii="Arial" w:hAnsi="Arial" w:cs="Arial"/>
                <w:b/>
                <w:sz w:val="16"/>
                <w:szCs w:val="16"/>
              </w:rPr>
              <w:t>EW1</w:t>
            </w:r>
          </w:p>
          <w:p w14:paraId="60C5EED7" w14:textId="77777777" w:rsidR="00203685" w:rsidRPr="00511E51" w:rsidRDefault="00203685" w:rsidP="000B4734">
            <w:pPr>
              <w:rPr>
                <w:rFonts w:ascii="Arial" w:hAnsi="Arial" w:cs="Arial"/>
                <w:b/>
                <w:color w:val="000000"/>
                <w:sz w:val="16"/>
                <w:szCs w:val="16"/>
                <w:shd w:val="clear" w:color="auto" w:fill="FFFFFF"/>
              </w:rPr>
            </w:pPr>
            <w:r w:rsidRPr="00511E51">
              <w:rPr>
                <w:rFonts w:ascii="Arial" w:hAnsi="Arial" w:cs="Arial"/>
                <w:b/>
                <w:color w:val="000000"/>
                <w:sz w:val="16"/>
                <w:szCs w:val="16"/>
                <w:shd w:val="clear" w:color="auto" w:fill="FFFFFF"/>
              </w:rPr>
              <w:t xml:space="preserve">Nowoczesna oprawa do oświetlenia </w:t>
            </w:r>
            <w:proofErr w:type="spellStart"/>
            <w:r w:rsidRPr="00511E51">
              <w:rPr>
                <w:rFonts w:ascii="Arial" w:hAnsi="Arial" w:cs="Arial"/>
                <w:b/>
                <w:color w:val="000000"/>
                <w:sz w:val="16"/>
                <w:szCs w:val="16"/>
                <w:shd w:val="clear" w:color="auto" w:fill="FFFFFF"/>
              </w:rPr>
              <w:t>awaryjnego-kierunkowego</w:t>
            </w:r>
            <w:proofErr w:type="spellEnd"/>
          </w:p>
          <w:p w14:paraId="60C5EEDD" w14:textId="2EC21288" w:rsidR="00203685" w:rsidRDefault="00203685" w:rsidP="00101C20">
            <w:r w:rsidRPr="00511E51">
              <w:rPr>
                <w:rFonts w:ascii="Arial" w:hAnsi="Arial" w:cs="Arial"/>
                <w:color w:val="000000"/>
                <w:sz w:val="16"/>
                <w:szCs w:val="16"/>
                <w:shd w:val="clear" w:color="auto" w:fill="FFFFFF"/>
              </w:rPr>
              <w:t xml:space="preserve">zgodnie z normami EN 1838, EN 50172 do stosowania w ciągach komunikacyjnych i w przestrzeniach otwartych. Krawędziowe podświetlanie dwóch ekranów zamknięte w obudowie z tworzywa sztucznego. Dostępne wersje z luminancją znaku 500 cd/m2. Nowoczesna technologia zamknięta w elektronice ES-AW-8 z 32-bitowymi mikrokontrolerami do nadzorowania pracy urządzenia i komunikacji zewnętrznej. Wysoka wydajność zapewniona przez procesory z architekturą ARM. Oszczędność gwarantują </w:t>
            </w:r>
            <w:proofErr w:type="spellStart"/>
            <w:r w:rsidRPr="00511E51">
              <w:rPr>
                <w:rFonts w:ascii="Arial" w:hAnsi="Arial" w:cs="Arial"/>
                <w:color w:val="000000"/>
                <w:sz w:val="16"/>
                <w:szCs w:val="16"/>
                <w:shd w:val="clear" w:color="auto" w:fill="FFFFFF"/>
              </w:rPr>
              <w:t>ledowe</w:t>
            </w:r>
            <w:proofErr w:type="spellEnd"/>
            <w:r w:rsidRPr="00511E51">
              <w:rPr>
                <w:rFonts w:ascii="Arial" w:hAnsi="Arial" w:cs="Arial"/>
                <w:color w:val="000000"/>
                <w:sz w:val="16"/>
                <w:szCs w:val="16"/>
                <w:shd w:val="clear" w:color="auto" w:fill="FFFFFF"/>
              </w:rPr>
              <w:t xml:space="preserve"> źródła światła i zastosowanie minimalnego prądu spoczynkowego w układzie "</w:t>
            </w:r>
            <w:proofErr w:type="spellStart"/>
            <w:r w:rsidRPr="00511E51">
              <w:rPr>
                <w:rFonts w:ascii="Arial" w:hAnsi="Arial" w:cs="Arial"/>
                <w:color w:val="000000"/>
                <w:sz w:val="16"/>
                <w:szCs w:val="16"/>
                <w:shd w:val="clear" w:color="auto" w:fill="FFFFFF"/>
              </w:rPr>
              <w:t>stop&amp;stand</w:t>
            </w:r>
            <w:proofErr w:type="spellEnd"/>
            <w:r w:rsidRPr="00511E51">
              <w:rPr>
                <w:rFonts w:ascii="Arial" w:hAnsi="Arial" w:cs="Arial"/>
                <w:color w:val="000000"/>
                <w:sz w:val="16"/>
                <w:szCs w:val="16"/>
                <w:shd w:val="clear" w:color="auto" w:fill="FFFFFF"/>
              </w:rPr>
              <w:t xml:space="preserve"> by". Ekran podświetlany krawędziowo przez dużą ilość diod małej mocy o wysokiej żywotności. Dostępne wersje nadzorowane i sterowane za pomocą światowego protokołu DALI-2. Oprawy posiadają deklaracje zgodności CE. W oprawie zastosowano źródło światła oraz oddzielny sprzęt sterujący niewymienialne przez użytkownika.</w:t>
            </w:r>
          </w:p>
        </w:tc>
        <w:tc>
          <w:tcPr>
            <w:tcW w:w="1214" w:type="dxa"/>
            <w:tcBorders>
              <w:top w:val="single" w:sz="4" w:space="0" w:color="auto"/>
              <w:left w:val="nil"/>
              <w:bottom w:val="single" w:sz="4" w:space="0" w:color="auto"/>
              <w:right w:val="single" w:sz="8" w:space="0" w:color="auto"/>
            </w:tcBorders>
            <w:vAlign w:val="center"/>
          </w:tcPr>
          <w:p w14:paraId="60C5EEDE" w14:textId="77777777" w:rsidR="00203685" w:rsidRDefault="00864287" w:rsidP="00864287">
            <w:pPr>
              <w:jc w:val="center"/>
              <w:rPr>
                <w:rFonts w:ascii="Arial" w:hAnsi="Arial" w:cs="Arial"/>
                <w:b/>
                <w:sz w:val="20"/>
                <w:szCs w:val="20"/>
              </w:rPr>
            </w:pPr>
            <w:r>
              <w:rPr>
                <w:rFonts w:ascii="Arial" w:hAnsi="Arial" w:cs="Arial"/>
                <w:b/>
                <w:sz w:val="20"/>
                <w:szCs w:val="20"/>
              </w:rPr>
              <w:t>5</w:t>
            </w:r>
            <w:r w:rsidR="002C42E7">
              <w:rPr>
                <w:rFonts w:ascii="Arial" w:hAnsi="Arial" w:cs="Arial"/>
                <w:b/>
                <w:sz w:val="20"/>
                <w:szCs w:val="20"/>
              </w:rPr>
              <w:t>5</w:t>
            </w:r>
          </w:p>
        </w:tc>
        <w:tc>
          <w:tcPr>
            <w:tcW w:w="3402" w:type="dxa"/>
            <w:tcBorders>
              <w:top w:val="single" w:sz="4" w:space="0" w:color="auto"/>
              <w:left w:val="nil"/>
              <w:bottom w:val="single" w:sz="4" w:space="0" w:color="auto"/>
              <w:right w:val="single" w:sz="8" w:space="0" w:color="auto"/>
            </w:tcBorders>
            <w:vAlign w:val="center"/>
          </w:tcPr>
          <w:p w14:paraId="60C5EEDF" w14:textId="77777777" w:rsidR="00203685" w:rsidRDefault="00203685" w:rsidP="000B4734">
            <w:pPr>
              <w:rPr>
                <w:strike/>
                <w:noProof/>
                <w:color w:val="C00000"/>
              </w:rPr>
            </w:pPr>
            <w:r>
              <w:rPr>
                <w:strike/>
                <w:noProof/>
                <w:color w:val="C00000"/>
              </w:rPr>
              <w:drawing>
                <wp:inline distT="0" distB="0" distL="0" distR="0" wp14:anchorId="60C5EFB6" wp14:editId="60C5EFB7">
                  <wp:extent cx="1981200" cy="1321435"/>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s_ASDN_www.jpg"/>
                          <pic:cNvPicPr/>
                        </pic:nvPicPr>
                        <pic:blipFill>
                          <a:blip r:embed="rId98"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r w:rsidR="00203685" w:rsidRPr="0009451D" w14:paraId="60C5EEF5" w14:textId="77777777" w:rsidTr="00390184">
        <w:trPr>
          <w:trHeight w:val="1975"/>
        </w:trPr>
        <w:tc>
          <w:tcPr>
            <w:tcW w:w="428" w:type="dxa"/>
            <w:tcBorders>
              <w:top w:val="single" w:sz="4" w:space="0" w:color="auto"/>
              <w:left w:val="single" w:sz="8" w:space="0" w:color="auto"/>
              <w:bottom w:val="single" w:sz="4" w:space="0" w:color="auto"/>
              <w:right w:val="single" w:sz="8" w:space="0" w:color="auto"/>
            </w:tcBorders>
            <w:vAlign w:val="center"/>
          </w:tcPr>
          <w:p w14:paraId="60C5EEE9" w14:textId="77777777" w:rsidR="00203685" w:rsidRDefault="00ED7088" w:rsidP="000B4734">
            <w:pPr>
              <w:jc w:val="center"/>
              <w:rPr>
                <w:rFonts w:ascii="Arial" w:hAnsi="Arial" w:cs="Arial"/>
                <w:b/>
                <w:sz w:val="20"/>
                <w:szCs w:val="20"/>
              </w:rPr>
            </w:pPr>
            <w:r>
              <w:rPr>
                <w:rFonts w:ascii="Arial" w:hAnsi="Arial" w:cs="Arial"/>
                <w:b/>
                <w:sz w:val="20"/>
                <w:szCs w:val="20"/>
              </w:rPr>
              <w:lastRenderedPageBreak/>
              <w:t>17</w:t>
            </w:r>
          </w:p>
        </w:tc>
        <w:tc>
          <w:tcPr>
            <w:tcW w:w="5232" w:type="dxa"/>
            <w:tcBorders>
              <w:top w:val="single" w:sz="4" w:space="0" w:color="auto"/>
              <w:left w:val="nil"/>
              <w:bottom w:val="single" w:sz="4" w:space="0" w:color="auto"/>
              <w:right w:val="single" w:sz="8" w:space="0" w:color="auto"/>
            </w:tcBorders>
            <w:vAlign w:val="center"/>
          </w:tcPr>
          <w:p w14:paraId="60C5EEED" w14:textId="77777777" w:rsidR="00203685" w:rsidRPr="00D57E34" w:rsidRDefault="00D57E34" w:rsidP="000B4734">
            <w:pPr>
              <w:rPr>
                <w:rFonts w:ascii="Arial" w:hAnsi="Arial" w:cs="Arial"/>
                <w:b/>
                <w:sz w:val="16"/>
                <w:szCs w:val="16"/>
              </w:rPr>
            </w:pPr>
            <w:r w:rsidRPr="00D57E34">
              <w:rPr>
                <w:rFonts w:ascii="Arial" w:hAnsi="Arial" w:cs="Arial"/>
                <w:b/>
                <w:sz w:val="16"/>
                <w:szCs w:val="16"/>
              </w:rPr>
              <w:t>EW2</w:t>
            </w:r>
          </w:p>
          <w:p w14:paraId="60C5EEEE" w14:textId="65626160" w:rsidR="00203685" w:rsidRPr="00511E51" w:rsidRDefault="00203685" w:rsidP="000B4734">
            <w:pPr>
              <w:rPr>
                <w:rFonts w:ascii="Arial" w:hAnsi="Arial" w:cs="Arial"/>
                <w:sz w:val="16"/>
                <w:szCs w:val="16"/>
              </w:rPr>
            </w:pPr>
            <w:r w:rsidRPr="00511E51">
              <w:rPr>
                <w:rFonts w:ascii="Arial" w:hAnsi="Arial" w:cs="Arial"/>
                <w:color w:val="000000"/>
                <w:sz w:val="16"/>
                <w:szCs w:val="16"/>
                <w:shd w:val="clear" w:color="auto" w:fill="FFFFFF"/>
              </w:rPr>
              <w:t>Nowoczesn</w:t>
            </w:r>
            <w:r>
              <w:rPr>
                <w:rFonts w:ascii="Arial" w:hAnsi="Arial" w:cs="Arial"/>
                <w:color w:val="000000"/>
                <w:sz w:val="16"/>
                <w:szCs w:val="16"/>
                <w:shd w:val="clear" w:color="auto" w:fill="FFFFFF"/>
              </w:rPr>
              <w:t xml:space="preserve">a </w:t>
            </w:r>
            <w:r w:rsidRPr="00511E51">
              <w:rPr>
                <w:rFonts w:ascii="Arial" w:hAnsi="Arial" w:cs="Arial"/>
                <w:color w:val="000000"/>
                <w:sz w:val="16"/>
                <w:szCs w:val="16"/>
                <w:shd w:val="clear" w:color="auto" w:fill="FFFFFF"/>
              </w:rPr>
              <w:t>opraw</w:t>
            </w:r>
            <w:r>
              <w:rPr>
                <w:rFonts w:ascii="Arial" w:hAnsi="Arial" w:cs="Arial"/>
                <w:color w:val="000000"/>
                <w:sz w:val="16"/>
                <w:szCs w:val="16"/>
                <w:shd w:val="clear" w:color="auto" w:fill="FFFFFF"/>
              </w:rPr>
              <w:t xml:space="preserve">a </w:t>
            </w:r>
            <w:r w:rsidRPr="00511E51">
              <w:rPr>
                <w:rFonts w:ascii="Arial" w:hAnsi="Arial" w:cs="Arial"/>
                <w:color w:val="000000"/>
                <w:sz w:val="16"/>
                <w:szCs w:val="16"/>
                <w:shd w:val="clear" w:color="auto" w:fill="FFFFFF"/>
              </w:rPr>
              <w:t xml:space="preserve">do oświetlenia </w:t>
            </w:r>
            <w:proofErr w:type="spellStart"/>
            <w:r w:rsidRPr="00511E51">
              <w:rPr>
                <w:rFonts w:ascii="Arial" w:hAnsi="Arial" w:cs="Arial"/>
                <w:color w:val="000000"/>
                <w:sz w:val="16"/>
                <w:szCs w:val="16"/>
                <w:shd w:val="clear" w:color="auto" w:fill="FFFFFF"/>
              </w:rPr>
              <w:t>awaryjnego-kierunkowego</w:t>
            </w:r>
            <w:proofErr w:type="spellEnd"/>
            <w:r w:rsidRPr="00511E51">
              <w:rPr>
                <w:rFonts w:ascii="Arial" w:hAnsi="Arial" w:cs="Arial"/>
                <w:color w:val="000000"/>
                <w:sz w:val="16"/>
                <w:szCs w:val="16"/>
                <w:shd w:val="clear" w:color="auto" w:fill="FFFFFF"/>
              </w:rPr>
              <w:t xml:space="preserve"> zgodnie z normami EN 1838, EN 50172 do stosowania w przestrzeniach przemysłowych, obiektach sportowych i w przestrzeniach otwartych. Nowoczesna technologia akumulatorów litowych </w:t>
            </w:r>
            <w:r w:rsidR="00101C20">
              <w:rPr>
                <w:rFonts w:ascii="Arial" w:hAnsi="Arial" w:cs="Arial"/>
                <w:color w:val="000000"/>
                <w:sz w:val="16"/>
                <w:szCs w:val="16"/>
                <w:shd w:val="clear" w:color="auto" w:fill="FFFFFF"/>
              </w:rPr>
              <w:t xml:space="preserve">.  </w:t>
            </w:r>
            <w:r w:rsidRPr="00511E51">
              <w:rPr>
                <w:rFonts w:ascii="Arial" w:hAnsi="Arial" w:cs="Arial"/>
                <w:color w:val="000000"/>
                <w:sz w:val="16"/>
                <w:szCs w:val="16"/>
                <w:shd w:val="clear" w:color="auto" w:fill="FFFFFF"/>
              </w:rPr>
              <w:t>Krawędziowe podświetlanie ekranu zamknięte w obudowie z tworzywa sztucznego. Dostępne wersje z luminancją znaku 100 oraz 500 cd/m2. Ekran podświetlany krawędziowo przez dużą ilość diod małej mocy o wysokiej żywotności. Dostępne wersje nadzorowane i sterowane za pomocą światowego protokołu</w:t>
            </w:r>
            <w:r w:rsidR="00101C20">
              <w:rPr>
                <w:rFonts w:ascii="Arial" w:hAnsi="Arial" w:cs="Arial"/>
                <w:color w:val="000000"/>
                <w:sz w:val="16"/>
                <w:szCs w:val="16"/>
                <w:shd w:val="clear" w:color="auto" w:fill="FFFFFF"/>
              </w:rPr>
              <w:t>.</w:t>
            </w:r>
            <w:r w:rsidRPr="00511E51">
              <w:rPr>
                <w:rFonts w:ascii="Arial" w:hAnsi="Arial" w:cs="Arial"/>
                <w:color w:val="000000"/>
                <w:sz w:val="16"/>
                <w:szCs w:val="16"/>
                <w:shd w:val="clear" w:color="auto" w:fill="FFFFFF"/>
              </w:rPr>
              <w:t>. Oprawy posiadają deklarację zgodności CE. W oprawie zastosowano źródło światła oraz oddzielny sprzęt sterujący niewymienialne przez użytkownika.</w:t>
            </w:r>
          </w:p>
          <w:p w14:paraId="60C5EEF2" w14:textId="77777777" w:rsidR="00203685" w:rsidRDefault="00203685" w:rsidP="00B20B92"/>
        </w:tc>
        <w:tc>
          <w:tcPr>
            <w:tcW w:w="1214" w:type="dxa"/>
            <w:tcBorders>
              <w:top w:val="single" w:sz="4" w:space="0" w:color="auto"/>
              <w:left w:val="nil"/>
              <w:bottom w:val="single" w:sz="4" w:space="0" w:color="auto"/>
              <w:right w:val="single" w:sz="8" w:space="0" w:color="auto"/>
            </w:tcBorders>
            <w:vAlign w:val="center"/>
          </w:tcPr>
          <w:p w14:paraId="60C5EEF3" w14:textId="77777777" w:rsidR="00203685" w:rsidRDefault="002C42E7" w:rsidP="002C42E7">
            <w:pPr>
              <w:jc w:val="center"/>
              <w:rPr>
                <w:rFonts w:ascii="Arial" w:hAnsi="Arial" w:cs="Arial"/>
                <w:b/>
                <w:sz w:val="20"/>
                <w:szCs w:val="20"/>
              </w:rPr>
            </w:pPr>
            <w:r>
              <w:rPr>
                <w:rFonts w:ascii="Arial" w:hAnsi="Arial" w:cs="Arial"/>
                <w:b/>
                <w:sz w:val="20"/>
                <w:szCs w:val="20"/>
              </w:rPr>
              <w:t>7</w:t>
            </w:r>
          </w:p>
        </w:tc>
        <w:tc>
          <w:tcPr>
            <w:tcW w:w="3402" w:type="dxa"/>
            <w:tcBorders>
              <w:top w:val="single" w:sz="4" w:space="0" w:color="auto"/>
              <w:left w:val="nil"/>
              <w:bottom w:val="single" w:sz="4" w:space="0" w:color="auto"/>
              <w:right w:val="single" w:sz="8" w:space="0" w:color="auto"/>
            </w:tcBorders>
            <w:vAlign w:val="center"/>
          </w:tcPr>
          <w:p w14:paraId="60C5EEF4" w14:textId="77777777" w:rsidR="00203685" w:rsidRDefault="00203685" w:rsidP="000B4734">
            <w:pPr>
              <w:rPr>
                <w:strike/>
                <w:noProof/>
                <w:color w:val="C00000"/>
              </w:rPr>
            </w:pPr>
            <w:r>
              <w:rPr>
                <w:strike/>
                <w:noProof/>
                <w:color w:val="C00000"/>
              </w:rPr>
              <w:drawing>
                <wp:inline distT="0" distB="0" distL="0" distR="0" wp14:anchorId="60C5EFB8" wp14:editId="60C5EFB9">
                  <wp:extent cx="1981200" cy="132080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tus_LED_www.jpg"/>
                          <pic:cNvPicPr/>
                        </pic:nvPicPr>
                        <pic:blipFill>
                          <a:blip r:embed="rId99" cstate="print">
                            <a:extLst>
                              <a:ext uri="{28A0092B-C50C-407E-A947-70E740481C1C}">
                                <a14:useLocalDpi xmlns:a14="http://schemas.microsoft.com/office/drawing/2010/main" val="0"/>
                              </a:ext>
                            </a:extLst>
                          </a:blip>
                          <a:stretch>
                            <a:fillRect/>
                          </a:stretch>
                        </pic:blipFill>
                        <pic:spPr>
                          <a:xfrm>
                            <a:off x="0" y="0"/>
                            <a:ext cx="1981200" cy="1320800"/>
                          </a:xfrm>
                          <a:prstGeom prst="rect">
                            <a:avLst/>
                          </a:prstGeom>
                        </pic:spPr>
                      </pic:pic>
                    </a:graphicData>
                  </a:graphic>
                </wp:inline>
              </w:drawing>
            </w:r>
          </w:p>
        </w:tc>
      </w:tr>
      <w:tr w:rsidR="00203685" w:rsidRPr="0009451D" w14:paraId="60C5EEFF" w14:textId="77777777" w:rsidTr="00390184">
        <w:trPr>
          <w:trHeight w:val="841"/>
        </w:trPr>
        <w:tc>
          <w:tcPr>
            <w:tcW w:w="428" w:type="dxa"/>
            <w:tcBorders>
              <w:top w:val="single" w:sz="4" w:space="0" w:color="auto"/>
              <w:left w:val="single" w:sz="8" w:space="0" w:color="auto"/>
              <w:bottom w:val="single" w:sz="4" w:space="0" w:color="auto"/>
              <w:right w:val="single" w:sz="8" w:space="0" w:color="auto"/>
            </w:tcBorders>
            <w:vAlign w:val="center"/>
          </w:tcPr>
          <w:p w14:paraId="60C5EEF6" w14:textId="77777777" w:rsidR="00203685" w:rsidRDefault="00ED7088" w:rsidP="000B4734">
            <w:pPr>
              <w:jc w:val="center"/>
              <w:rPr>
                <w:rFonts w:ascii="Arial" w:hAnsi="Arial" w:cs="Arial"/>
                <w:b/>
                <w:sz w:val="20"/>
                <w:szCs w:val="20"/>
              </w:rPr>
            </w:pPr>
            <w:r>
              <w:rPr>
                <w:rFonts w:ascii="Arial" w:hAnsi="Arial" w:cs="Arial"/>
                <w:b/>
                <w:sz w:val="20"/>
                <w:szCs w:val="20"/>
              </w:rPr>
              <w:t>18</w:t>
            </w:r>
          </w:p>
        </w:tc>
        <w:tc>
          <w:tcPr>
            <w:tcW w:w="5232" w:type="dxa"/>
            <w:tcBorders>
              <w:top w:val="single" w:sz="4" w:space="0" w:color="auto"/>
              <w:left w:val="nil"/>
              <w:bottom w:val="single" w:sz="4" w:space="0" w:color="auto"/>
              <w:right w:val="single" w:sz="8" w:space="0" w:color="auto"/>
            </w:tcBorders>
            <w:vAlign w:val="center"/>
          </w:tcPr>
          <w:p w14:paraId="60C5EEF8" w14:textId="77777777" w:rsidR="00D57E34" w:rsidRPr="00D57E34" w:rsidRDefault="00D57E34" w:rsidP="000B4734">
            <w:pPr>
              <w:rPr>
                <w:rFonts w:ascii="Arial" w:hAnsi="Arial" w:cs="Arial"/>
                <w:b/>
                <w:sz w:val="16"/>
                <w:szCs w:val="16"/>
              </w:rPr>
            </w:pPr>
            <w:r w:rsidRPr="00D57E34">
              <w:rPr>
                <w:rFonts w:ascii="Arial" w:hAnsi="Arial" w:cs="Arial"/>
                <w:b/>
                <w:sz w:val="16"/>
                <w:szCs w:val="16"/>
              </w:rPr>
              <w:t>Z1</w:t>
            </w:r>
          </w:p>
          <w:p w14:paraId="60C5EEF9" w14:textId="77777777" w:rsidR="00203685" w:rsidRPr="005C1A5D" w:rsidRDefault="00203685" w:rsidP="000B4734">
            <w:pPr>
              <w:rPr>
                <w:rFonts w:ascii="Arial" w:hAnsi="Arial" w:cs="Arial"/>
                <w:sz w:val="16"/>
                <w:szCs w:val="16"/>
              </w:rPr>
            </w:pPr>
            <w:proofErr w:type="spellStart"/>
            <w:r w:rsidRPr="005C1A5D">
              <w:rPr>
                <w:rFonts w:ascii="Arial" w:hAnsi="Arial" w:cs="Arial"/>
                <w:b/>
                <w:color w:val="000000"/>
                <w:sz w:val="16"/>
                <w:szCs w:val="16"/>
                <w:shd w:val="clear" w:color="auto" w:fill="FFFFFF"/>
              </w:rPr>
              <w:t>Tubularna</w:t>
            </w:r>
            <w:proofErr w:type="spellEnd"/>
            <w:r w:rsidRPr="005C1A5D">
              <w:rPr>
                <w:rFonts w:ascii="Arial" w:hAnsi="Arial" w:cs="Arial"/>
                <w:b/>
                <w:color w:val="000000"/>
                <w:sz w:val="16"/>
                <w:szCs w:val="16"/>
                <w:shd w:val="clear" w:color="auto" w:fill="FFFFFF"/>
              </w:rPr>
              <w:t xml:space="preserve"> oprawa o wysokiej szczelności</w:t>
            </w:r>
            <w:r w:rsidRPr="005C1A5D">
              <w:rPr>
                <w:rFonts w:ascii="Arial" w:hAnsi="Arial" w:cs="Arial"/>
                <w:color w:val="000000"/>
                <w:sz w:val="16"/>
                <w:szCs w:val="16"/>
                <w:shd w:val="clear" w:color="auto" w:fill="FFFFFF"/>
              </w:rPr>
              <w:t xml:space="preserve"> IP65 przeznaczone do wnętrz lub na zewnątrz pod zadaszenie. Oprawy o proporcjonalnych kształtach. Dzięki zastosowaniu najnowszej technologii LED COB i wysokowydajnego, </w:t>
            </w:r>
            <w:proofErr w:type="spellStart"/>
            <w:r w:rsidRPr="005C1A5D">
              <w:rPr>
                <w:rFonts w:ascii="Arial" w:hAnsi="Arial" w:cs="Arial"/>
                <w:color w:val="000000"/>
                <w:sz w:val="16"/>
                <w:szCs w:val="16"/>
                <w:shd w:val="clear" w:color="auto" w:fill="FFFFFF"/>
              </w:rPr>
              <w:t>fasetonowego</w:t>
            </w:r>
            <w:proofErr w:type="spellEnd"/>
            <w:r w:rsidRPr="005C1A5D">
              <w:rPr>
                <w:rFonts w:ascii="Arial" w:hAnsi="Arial" w:cs="Arial"/>
                <w:color w:val="000000"/>
                <w:sz w:val="16"/>
                <w:szCs w:val="16"/>
                <w:shd w:val="clear" w:color="auto" w:fill="FFFFFF"/>
              </w:rPr>
              <w:t xml:space="preserve"> odbłyśnika z tworzywa, udało się uzyskać wysoką efektywność energetyczną systemu. Dyfuzor z przezroczystego hartowanego szkła został cofnięty o 20 mm w celu ograniczenia olśnienia. Niski poziom olśnienia umożliwia zastosowanie systemu np. na recepcji. Szeroki kąt rozsyłu pozwala optymalizować ilość opraw w pomieszczeniu. Korpus lakierowany na biało lub czarno. Dzięki zastosowaniu </w:t>
            </w:r>
            <w:proofErr w:type="spellStart"/>
            <w:r w:rsidRPr="005C1A5D">
              <w:rPr>
                <w:rFonts w:ascii="Arial" w:hAnsi="Arial" w:cs="Arial"/>
                <w:color w:val="000000"/>
                <w:sz w:val="16"/>
                <w:szCs w:val="16"/>
                <w:shd w:val="clear" w:color="auto" w:fill="FFFFFF"/>
              </w:rPr>
              <w:t>specialnego</w:t>
            </w:r>
            <w:proofErr w:type="spellEnd"/>
            <w:r w:rsidRPr="005C1A5D">
              <w:rPr>
                <w:rFonts w:ascii="Arial" w:hAnsi="Arial" w:cs="Arial"/>
                <w:color w:val="000000"/>
                <w:sz w:val="16"/>
                <w:szCs w:val="16"/>
                <w:shd w:val="clear" w:color="auto" w:fill="FFFFFF"/>
              </w:rPr>
              <w:t xml:space="preserve"> systemu mocowania montaż opraw odbywa się szybko i komfortowo. W oprawie zastosowano źródło światła oraz oddzielny sprzęt sterujący niewymienialne przez użytkownika.</w:t>
            </w:r>
          </w:p>
          <w:p w14:paraId="60C5EEFC" w14:textId="77777777" w:rsidR="00203685" w:rsidRDefault="00203685" w:rsidP="00B20B92"/>
        </w:tc>
        <w:tc>
          <w:tcPr>
            <w:tcW w:w="1214" w:type="dxa"/>
            <w:tcBorders>
              <w:top w:val="single" w:sz="4" w:space="0" w:color="auto"/>
              <w:left w:val="nil"/>
              <w:bottom w:val="single" w:sz="4" w:space="0" w:color="auto"/>
              <w:right w:val="single" w:sz="8" w:space="0" w:color="auto"/>
            </w:tcBorders>
            <w:vAlign w:val="center"/>
          </w:tcPr>
          <w:p w14:paraId="60C5EEFD" w14:textId="77777777" w:rsidR="00203685" w:rsidRDefault="000B4734" w:rsidP="000B4734">
            <w:pPr>
              <w:jc w:val="center"/>
              <w:rPr>
                <w:rFonts w:ascii="Arial" w:hAnsi="Arial" w:cs="Arial"/>
                <w:b/>
                <w:sz w:val="20"/>
                <w:szCs w:val="20"/>
              </w:rPr>
            </w:pPr>
            <w:r>
              <w:rPr>
                <w:rFonts w:ascii="Arial" w:hAnsi="Arial" w:cs="Arial"/>
                <w:b/>
                <w:sz w:val="20"/>
                <w:szCs w:val="20"/>
              </w:rPr>
              <w:t>14</w:t>
            </w:r>
          </w:p>
        </w:tc>
        <w:tc>
          <w:tcPr>
            <w:tcW w:w="3402" w:type="dxa"/>
            <w:tcBorders>
              <w:top w:val="single" w:sz="4" w:space="0" w:color="auto"/>
              <w:left w:val="nil"/>
              <w:bottom w:val="single" w:sz="4" w:space="0" w:color="auto"/>
              <w:right w:val="single" w:sz="8" w:space="0" w:color="auto"/>
            </w:tcBorders>
            <w:vAlign w:val="center"/>
          </w:tcPr>
          <w:p w14:paraId="60C5EEFE" w14:textId="77777777" w:rsidR="00203685" w:rsidRDefault="00203685" w:rsidP="000B4734">
            <w:pPr>
              <w:rPr>
                <w:strike/>
                <w:noProof/>
                <w:color w:val="C00000"/>
              </w:rPr>
            </w:pPr>
            <w:r>
              <w:rPr>
                <w:strike/>
                <w:noProof/>
                <w:color w:val="C00000"/>
              </w:rPr>
              <w:drawing>
                <wp:inline distT="0" distB="0" distL="0" distR="0" wp14:anchorId="60C5EFBA" wp14:editId="60C5EFBB">
                  <wp:extent cx="1981200" cy="1321435"/>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E IP65 - 120mm BIAŁY.jp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981200" cy="1321435"/>
                          </a:xfrm>
                          <a:prstGeom prst="rect">
                            <a:avLst/>
                          </a:prstGeom>
                        </pic:spPr>
                      </pic:pic>
                    </a:graphicData>
                  </a:graphic>
                </wp:inline>
              </w:drawing>
            </w:r>
          </w:p>
        </w:tc>
      </w:tr>
    </w:tbl>
    <w:p w14:paraId="60C5EF00" w14:textId="77777777" w:rsidR="00F8517B" w:rsidRPr="00ED011E" w:rsidRDefault="00DC2501" w:rsidP="00DC2501">
      <w:pPr>
        <w:autoSpaceDE w:val="0"/>
        <w:spacing w:before="120" w:line="360" w:lineRule="auto"/>
        <w:rPr>
          <w:rFonts w:ascii="Calibri" w:eastAsia="Swis721LtCnPL-Light" w:hAnsi="Calibri" w:cs="Calibri"/>
          <w:b/>
          <w:bCs/>
          <w:caps/>
          <w:color w:val="000000"/>
          <w:sz w:val="22"/>
          <w:szCs w:val="22"/>
        </w:rPr>
      </w:pPr>
      <w:r>
        <w:rPr>
          <w:rFonts w:ascii="Calibri" w:eastAsia="Swis721LtCnPL-Light" w:hAnsi="Calibri" w:cs="Calibri"/>
          <w:b/>
          <w:bCs/>
          <w:caps/>
          <w:color w:val="000000"/>
          <w:sz w:val="22"/>
          <w:szCs w:val="22"/>
        </w:rPr>
        <w:t xml:space="preserve">             </w:t>
      </w:r>
      <w:r w:rsidR="00F8517B" w:rsidRPr="00ED011E">
        <w:rPr>
          <w:rFonts w:ascii="Calibri" w:eastAsia="Swis721LtCnPL-Light" w:hAnsi="Calibri" w:cs="Calibri"/>
          <w:b/>
          <w:bCs/>
          <w:caps/>
          <w:color w:val="000000"/>
          <w:sz w:val="22"/>
          <w:szCs w:val="22"/>
        </w:rPr>
        <w:t>UWAGI DO MATERIAŁÓW</w:t>
      </w:r>
      <w:r w:rsidR="00CA4CC3">
        <w:rPr>
          <w:rFonts w:ascii="Calibri" w:eastAsia="Swis721LtCnPL-Light" w:hAnsi="Calibri" w:cs="Calibri"/>
          <w:b/>
          <w:bCs/>
          <w:caps/>
          <w:color w:val="000000"/>
          <w:sz w:val="22"/>
          <w:szCs w:val="22"/>
        </w:rPr>
        <w:t>:</w:t>
      </w:r>
    </w:p>
    <w:p w14:paraId="60C5EF01" w14:textId="77777777" w:rsidR="00F8517B" w:rsidRPr="00ED011E" w:rsidRDefault="00F8517B">
      <w:pPr>
        <w:numPr>
          <w:ilvl w:val="0"/>
          <w:numId w:val="4"/>
        </w:numPr>
        <w:autoSpaceDE w:val="0"/>
        <w:autoSpaceDN w:val="0"/>
        <w:adjustRightInd w:val="0"/>
        <w:ind w:left="709"/>
        <w:rPr>
          <w:rFonts w:ascii="Calibri" w:hAnsi="Calibri" w:cs="Calibri"/>
          <w:sz w:val="22"/>
          <w:szCs w:val="22"/>
        </w:rPr>
      </w:pPr>
      <w:r w:rsidRPr="00ED011E">
        <w:rPr>
          <w:rFonts w:ascii="Calibri" w:hAnsi="Calibri" w:cs="Calibri"/>
          <w:sz w:val="22"/>
          <w:szCs w:val="22"/>
        </w:rPr>
        <w:t>W trakcie realizacji należy stosować materiały i wyroby posiadające obowiązujące świadectwo dopuszczenia do stosowania w budownictwie, lub jeśli są przedmiotem Polskich Norm, zaświadczenie producenta potwierdzające ich zgodność z postanowieniami odpowiednich norm.</w:t>
      </w:r>
    </w:p>
    <w:p w14:paraId="60C5EF02" w14:textId="77777777" w:rsidR="00F8517B" w:rsidRPr="00ED011E" w:rsidRDefault="00F8517B">
      <w:pPr>
        <w:numPr>
          <w:ilvl w:val="0"/>
          <w:numId w:val="4"/>
        </w:numPr>
        <w:autoSpaceDE w:val="0"/>
        <w:autoSpaceDN w:val="0"/>
        <w:adjustRightInd w:val="0"/>
        <w:ind w:left="709"/>
        <w:rPr>
          <w:rFonts w:ascii="Calibri" w:hAnsi="Calibri" w:cs="Calibri"/>
          <w:sz w:val="22"/>
          <w:szCs w:val="22"/>
        </w:rPr>
      </w:pPr>
      <w:r w:rsidRPr="00ED011E">
        <w:rPr>
          <w:rFonts w:ascii="Calibri" w:hAnsi="Calibri" w:cs="Calibri"/>
          <w:sz w:val="22"/>
          <w:szCs w:val="22"/>
        </w:rPr>
        <w:t>Wszelkie zmiany w stosunku do rozwiązań zawartych w projekcie należy konsultować z Projektantem i Inwestorem.</w:t>
      </w:r>
    </w:p>
    <w:p w14:paraId="60C5EF03" w14:textId="77777777" w:rsidR="00F8517B" w:rsidRPr="00ED011E" w:rsidRDefault="00F8517B">
      <w:pPr>
        <w:numPr>
          <w:ilvl w:val="0"/>
          <w:numId w:val="4"/>
        </w:numPr>
        <w:autoSpaceDE w:val="0"/>
        <w:autoSpaceDN w:val="0"/>
        <w:adjustRightInd w:val="0"/>
        <w:ind w:left="709"/>
        <w:rPr>
          <w:rFonts w:ascii="Calibri" w:hAnsi="Calibri" w:cs="Calibri"/>
          <w:sz w:val="22"/>
          <w:szCs w:val="22"/>
        </w:rPr>
      </w:pPr>
      <w:r w:rsidRPr="00ED011E">
        <w:rPr>
          <w:rFonts w:ascii="Calibri" w:hAnsi="Calibri" w:cs="Calibri"/>
          <w:sz w:val="22"/>
          <w:szCs w:val="22"/>
        </w:rPr>
        <w:t>Dobór wszystkich elementów wykończenia i wyposażenia wewnętrznego należy uzgodnić z Inwestorem i Projektantem.</w:t>
      </w:r>
    </w:p>
    <w:p w14:paraId="60C5EF04" w14:textId="77777777" w:rsidR="00F8517B" w:rsidRPr="00ED011E" w:rsidRDefault="00F8517B">
      <w:pPr>
        <w:numPr>
          <w:ilvl w:val="0"/>
          <w:numId w:val="4"/>
        </w:numPr>
        <w:autoSpaceDE w:val="0"/>
        <w:autoSpaceDN w:val="0"/>
        <w:adjustRightInd w:val="0"/>
        <w:ind w:left="709"/>
        <w:rPr>
          <w:rFonts w:ascii="Calibri" w:hAnsi="Calibri" w:cs="Calibri"/>
          <w:sz w:val="22"/>
          <w:szCs w:val="22"/>
        </w:rPr>
      </w:pPr>
      <w:r w:rsidRPr="00ED011E">
        <w:rPr>
          <w:rFonts w:ascii="Calibri" w:hAnsi="Calibri" w:cs="Calibri"/>
          <w:sz w:val="22"/>
          <w:szCs w:val="22"/>
        </w:rPr>
        <w:t>Wszystkie prace należy wykonywać z zachowaniem przepisów BHP, szczegółowych norm i wymagań technicznych, warunków wykonywania i odbioru robót budowlanych oraz instrukcją producenta.</w:t>
      </w:r>
    </w:p>
    <w:p w14:paraId="60C5EF05" w14:textId="77777777" w:rsidR="00F8517B" w:rsidRPr="00ED011E" w:rsidRDefault="00F8517B" w:rsidP="00CA48F9">
      <w:pPr>
        <w:autoSpaceDE w:val="0"/>
        <w:autoSpaceDN w:val="0"/>
        <w:adjustRightInd w:val="0"/>
        <w:ind w:left="709"/>
        <w:rPr>
          <w:rFonts w:ascii="Calibri" w:hAnsi="Calibri" w:cs="Calibri"/>
          <w:sz w:val="22"/>
          <w:szCs w:val="22"/>
        </w:rPr>
      </w:pPr>
      <w:r w:rsidRPr="00ED011E">
        <w:rPr>
          <w:rFonts w:ascii="Calibri" w:hAnsi="Calibri" w:cs="Calibri"/>
          <w:sz w:val="22"/>
          <w:szCs w:val="22"/>
        </w:rPr>
        <w:t>Uwaga: Wszystkie meble i akcesoria powinny by</w:t>
      </w:r>
      <w:r w:rsidRPr="00ED011E">
        <w:rPr>
          <w:rFonts w:ascii="Calibri" w:eastAsia="TTE1B0E6D8t00" w:hAnsi="Calibri" w:cs="Calibri"/>
          <w:sz w:val="22"/>
          <w:szCs w:val="22"/>
        </w:rPr>
        <w:t xml:space="preserve">ć </w:t>
      </w:r>
      <w:r w:rsidRPr="00ED011E">
        <w:rPr>
          <w:rFonts w:ascii="Calibri" w:hAnsi="Calibri" w:cs="Calibri"/>
          <w:sz w:val="22"/>
          <w:szCs w:val="22"/>
        </w:rPr>
        <w:t>odporne na zniszczenie, przeznaczone do budynków użyteczno</w:t>
      </w:r>
      <w:r w:rsidRPr="00ED011E">
        <w:rPr>
          <w:rFonts w:ascii="Calibri" w:eastAsia="TTE1B0E6D8t00" w:hAnsi="Calibri" w:cs="Calibri"/>
          <w:sz w:val="22"/>
          <w:szCs w:val="22"/>
        </w:rPr>
        <w:t>ś</w:t>
      </w:r>
      <w:r w:rsidRPr="00ED011E">
        <w:rPr>
          <w:rFonts w:ascii="Calibri" w:hAnsi="Calibri" w:cs="Calibri"/>
          <w:sz w:val="22"/>
          <w:szCs w:val="22"/>
        </w:rPr>
        <w:t xml:space="preserve">ci publicznej. </w:t>
      </w:r>
    </w:p>
    <w:p w14:paraId="60C5EF06" w14:textId="77777777" w:rsidR="00F8517B" w:rsidRPr="00ED011E" w:rsidRDefault="00F8517B" w:rsidP="00CA48F9">
      <w:pPr>
        <w:ind w:left="709" w:right="-1"/>
        <w:jc w:val="both"/>
        <w:rPr>
          <w:rFonts w:ascii="Calibri" w:hAnsi="Calibri" w:cs="Calibri"/>
          <w:color w:val="000000"/>
          <w:sz w:val="22"/>
          <w:szCs w:val="22"/>
        </w:rPr>
      </w:pPr>
      <w:bookmarkStart w:id="15" w:name="_Toc342299800"/>
      <w:r w:rsidRPr="00ED011E">
        <w:rPr>
          <w:rFonts w:ascii="Calibri" w:hAnsi="Calibri" w:cs="Calibri"/>
          <w:color w:val="000000"/>
          <w:sz w:val="22"/>
          <w:szCs w:val="22"/>
        </w:rPr>
        <w:t xml:space="preserve">Do wykończenia wnętrz nie będą stosowane materiały łatwo zapalne, których produkty rozkładu termicznego są bardzo toksyczne lub intensywnie dymiące – </w:t>
      </w:r>
      <w:proofErr w:type="spellStart"/>
      <w:r w:rsidRPr="00ED011E">
        <w:rPr>
          <w:rFonts w:ascii="Calibri" w:hAnsi="Calibri" w:cs="Calibri"/>
          <w:color w:val="000000"/>
          <w:sz w:val="22"/>
          <w:szCs w:val="22"/>
        </w:rPr>
        <w:t>euroklasa</w:t>
      </w:r>
      <w:proofErr w:type="spellEnd"/>
      <w:r w:rsidRPr="00ED011E">
        <w:rPr>
          <w:rFonts w:ascii="Calibri" w:hAnsi="Calibri" w:cs="Calibri"/>
          <w:color w:val="000000"/>
          <w:sz w:val="22"/>
          <w:szCs w:val="22"/>
        </w:rPr>
        <w:t xml:space="preserve"> palności co najmniej C-s1 oraz posadzki i wykładziny C</w:t>
      </w:r>
      <w:r w:rsidRPr="00ED011E">
        <w:rPr>
          <w:rFonts w:ascii="Calibri" w:hAnsi="Calibri" w:cs="Calibri"/>
          <w:color w:val="000000"/>
          <w:sz w:val="22"/>
          <w:szCs w:val="22"/>
          <w:vertAlign w:val="subscript"/>
        </w:rPr>
        <w:t>fl</w:t>
      </w:r>
      <w:r w:rsidRPr="00ED011E">
        <w:rPr>
          <w:rFonts w:ascii="Calibri" w:hAnsi="Calibri" w:cs="Calibri"/>
          <w:color w:val="000000"/>
          <w:sz w:val="22"/>
          <w:szCs w:val="22"/>
        </w:rPr>
        <w:t>-s1;</w:t>
      </w:r>
    </w:p>
    <w:p w14:paraId="60C5EF07" w14:textId="77777777" w:rsidR="00F8517B" w:rsidRPr="00ED011E" w:rsidRDefault="00F8517B" w:rsidP="00CA48F9">
      <w:pPr>
        <w:ind w:left="709" w:right="-1"/>
        <w:jc w:val="both"/>
        <w:rPr>
          <w:rFonts w:ascii="Calibri" w:hAnsi="Calibri" w:cs="Calibri"/>
          <w:color w:val="000000"/>
          <w:sz w:val="22"/>
          <w:szCs w:val="22"/>
        </w:rPr>
      </w:pPr>
      <w:r w:rsidRPr="00ED011E">
        <w:rPr>
          <w:rFonts w:ascii="Calibri" w:hAnsi="Calibri" w:cs="Calibri"/>
          <w:color w:val="000000"/>
          <w:sz w:val="22"/>
          <w:szCs w:val="22"/>
        </w:rPr>
        <w:t xml:space="preserve">Na drogach ewakuacji nie będą stosowane materiały łatwo zapalne, których produkty rozkładu termicznego są bardzo toksyczne lub intensywnie dymiące – </w:t>
      </w:r>
      <w:proofErr w:type="spellStart"/>
      <w:r w:rsidRPr="00ED011E">
        <w:rPr>
          <w:rFonts w:ascii="Calibri" w:hAnsi="Calibri" w:cs="Calibri"/>
          <w:color w:val="000000"/>
          <w:sz w:val="22"/>
          <w:szCs w:val="22"/>
        </w:rPr>
        <w:t>euroklasa</w:t>
      </w:r>
      <w:proofErr w:type="spellEnd"/>
      <w:r w:rsidRPr="00ED011E">
        <w:rPr>
          <w:rFonts w:ascii="Calibri" w:hAnsi="Calibri" w:cs="Calibri"/>
          <w:color w:val="000000"/>
          <w:sz w:val="22"/>
          <w:szCs w:val="22"/>
        </w:rPr>
        <w:t xml:space="preserve"> palności co najmniej C-s1 oraz posadzki i wykładziny C</w:t>
      </w:r>
      <w:r w:rsidRPr="00ED011E">
        <w:rPr>
          <w:rFonts w:ascii="Calibri" w:hAnsi="Calibri" w:cs="Calibri"/>
          <w:color w:val="000000"/>
          <w:sz w:val="22"/>
          <w:szCs w:val="22"/>
          <w:vertAlign w:val="subscript"/>
        </w:rPr>
        <w:t>fl</w:t>
      </w:r>
      <w:r w:rsidRPr="00ED011E">
        <w:rPr>
          <w:rFonts w:ascii="Calibri" w:hAnsi="Calibri" w:cs="Calibri"/>
          <w:color w:val="000000"/>
          <w:sz w:val="22"/>
          <w:szCs w:val="22"/>
        </w:rPr>
        <w:t>-s1;</w:t>
      </w:r>
    </w:p>
    <w:p w14:paraId="60C5EF08" w14:textId="77777777" w:rsidR="00F8517B" w:rsidRPr="00ED011E" w:rsidRDefault="00F8517B" w:rsidP="00CA48F9">
      <w:pPr>
        <w:ind w:left="709" w:right="-1"/>
        <w:jc w:val="both"/>
        <w:rPr>
          <w:rFonts w:ascii="Calibri" w:hAnsi="Calibri" w:cs="Calibri"/>
          <w:color w:val="000000"/>
          <w:sz w:val="22"/>
          <w:szCs w:val="22"/>
        </w:rPr>
      </w:pPr>
      <w:r w:rsidRPr="00ED011E">
        <w:rPr>
          <w:rFonts w:ascii="Calibri" w:hAnsi="Calibri" w:cs="Calibri"/>
          <w:color w:val="000000"/>
          <w:sz w:val="22"/>
          <w:szCs w:val="22"/>
        </w:rPr>
        <w:t xml:space="preserve">Okładziny sufitów lub sufity podwieszone zostaną wykonane z materiałów niepalnych lub niezapalnych, nie kapiących i nie odpadających pod wpływem ognia – </w:t>
      </w:r>
      <w:proofErr w:type="spellStart"/>
      <w:r w:rsidRPr="00ED011E">
        <w:rPr>
          <w:rFonts w:ascii="Calibri" w:hAnsi="Calibri" w:cs="Calibri"/>
          <w:color w:val="000000"/>
          <w:sz w:val="22"/>
          <w:szCs w:val="22"/>
        </w:rPr>
        <w:t>euroklasa</w:t>
      </w:r>
      <w:proofErr w:type="spellEnd"/>
      <w:r w:rsidRPr="00ED011E">
        <w:rPr>
          <w:rFonts w:ascii="Calibri" w:hAnsi="Calibri" w:cs="Calibri"/>
          <w:color w:val="000000"/>
          <w:sz w:val="22"/>
          <w:szCs w:val="22"/>
        </w:rPr>
        <w:t xml:space="preserve"> palności co najmniej A2-s1,d0.</w:t>
      </w:r>
    </w:p>
    <w:p w14:paraId="60C5EF09" w14:textId="77777777" w:rsidR="000F05D9" w:rsidRDefault="000F05D9" w:rsidP="00311664">
      <w:pPr>
        <w:ind w:left="4253"/>
        <w:rPr>
          <w:rFonts w:ascii="Arial" w:hAnsi="Arial" w:cs="Arial"/>
          <w:b/>
          <w:sz w:val="22"/>
          <w:szCs w:val="22"/>
          <w:u w:val="single"/>
        </w:rPr>
      </w:pPr>
    </w:p>
    <w:p w14:paraId="60C5EF0A" w14:textId="77777777" w:rsidR="000F05D9" w:rsidRDefault="000F05D9" w:rsidP="00311664">
      <w:pPr>
        <w:ind w:left="4253"/>
        <w:rPr>
          <w:rFonts w:ascii="Arial" w:hAnsi="Arial" w:cs="Arial"/>
          <w:b/>
          <w:sz w:val="22"/>
          <w:szCs w:val="22"/>
          <w:u w:val="single"/>
        </w:rPr>
      </w:pPr>
    </w:p>
    <w:p w14:paraId="60C5EF0B" w14:textId="77777777" w:rsidR="00311664" w:rsidRPr="0009451D" w:rsidRDefault="00311664" w:rsidP="0037379B">
      <w:pPr>
        <w:ind w:left="2832" w:firstLine="708"/>
        <w:rPr>
          <w:rFonts w:ascii="Arial" w:hAnsi="Arial" w:cs="Arial"/>
          <w:b/>
          <w:sz w:val="22"/>
          <w:szCs w:val="22"/>
          <w:u w:val="single"/>
        </w:rPr>
      </w:pPr>
      <w:r w:rsidRPr="0009451D">
        <w:rPr>
          <w:rFonts w:ascii="Arial" w:hAnsi="Arial" w:cs="Arial"/>
          <w:b/>
          <w:sz w:val="22"/>
          <w:szCs w:val="22"/>
          <w:u w:val="single"/>
        </w:rPr>
        <w:t>Opracowali z wykorzystaniem projektów branżowych:</w:t>
      </w:r>
    </w:p>
    <w:p w14:paraId="60C5EF0C" w14:textId="77777777" w:rsidR="00311664" w:rsidRDefault="00311664" w:rsidP="00311664">
      <w:pPr>
        <w:pStyle w:val="Zawartoramki"/>
        <w:spacing w:after="0"/>
        <w:ind w:right="-360"/>
        <w:rPr>
          <w:rFonts w:ascii="Arial" w:hAnsi="Arial" w:cs="Arial"/>
          <w:sz w:val="22"/>
          <w:szCs w:val="22"/>
        </w:rPr>
      </w:pPr>
      <w:r w:rsidRPr="0009451D">
        <w:rPr>
          <w:rFonts w:ascii="Arial" w:hAnsi="Arial" w:cs="Arial"/>
          <w:sz w:val="22"/>
          <w:szCs w:val="22"/>
        </w:rPr>
        <w:tab/>
      </w:r>
      <w:r w:rsidRPr="0009451D">
        <w:rPr>
          <w:rFonts w:ascii="Arial" w:hAnsi="Arial" w:cs="Arial"/>
          <w:sz w:val="22"/>
          <w:szCs w:val="22"/>
        </w:rPr>
        <w:tab/>
      </w:r>
      <w:r w:rsidRPr="0009451D">
        <w:rPr>
          <w:rFonts w:ascii="Arial" w:hAnsi="Arial" w:cs="Arial"/>
          <w:sz w:val="22"/>
          <w:szCs w:val="22"/>
        </w:rPr>
        <w:tab/>
      </w:r>
      <w:r w:rsidRPr="0009451D">
        <w:rPr>
          <w:rFonts w:ascii="Arial" w:hAnsi="Arial" w:cs="Arial"/>
          <w:sz w:val="22"/>
          <w:szCs w:val="22"/>
        </w:rPr>
        <w:tab/>
      </w:r>
      <w:r w:rsidRPr="0009451D">
        <w:rPr>
          <w:rFonts w:ascii="Arial" w:hAnsi="Arial" w:cs="Arial"/>
          <w:sz w:val="22"/>
          <w:szCs w:val="22"/>
        </w:rPr>
        <w:tab/>
      </w:r>
      <w:r w:rsidRPr="0009451D">
        <w:rPr>
          <w:rFonts w:ascii="Arial" w:hAnsi="Arial" w:cs="Arial"/>
          <w:sz w:val="22"/>
          <w:szCs w:val="22"/>
        </w:rPr>
        <w:tab/>
      </w:r>
    </w:p>
    <w:bookmarkEnd w:id="15"/>
    <w:p w14:paraId="60C5EF0D" w14:textId="77777777" w:rsidR="00833C62" w:rsidRPr="00833C62" w:rsidRDefault="00833C62" w:rsidP="00833C62">
      <w:pPr>
        <w:pStyle w:val="Zawartoramki"/>
        <w:spacing w:after="0"/>
        <w:ind w:left="1416" w:firstLine="708"/>
        <w:rPr>
          <w:rFonts w:ascii="Calibri" w:hAnsi="Calibri"/>
          <w:b/>
          <w:sz w:val="22"/>
          <w:szCs w:val="22"/>
        </w:rPr>
      </w:pPr>
      <w:r w:rsidRPr="00833C62">
        <w:rPr>
          <w:rFonts w:ascii="Calibri" w:hAnsi="Calibri"/>
          <w:sz w:val="22"/>
          <w:szCs w:val="22"/>
        </w:rPr>
        <w:t xml:space="preserve">Projektant:    </w:t>
      </w:r>
      <w:r w:rsidRPr="00833C62">
        <w:rPr>
          <w:rFonts w:ascii="Calibri" w:hAnsi="Calibri"/>
          <w:sz w:val="22"/>
          <w:szCs w:val="22"/>
        </w:rPr>
        <w:tab/>
      </w:r>
      <w:r w:rsidRPr="00833C62">
        <w:rPr>
          <w:rFonts w:ascii="Calibri" w:hAnsi="Calibri"/>
          <w:b/>
          <w:sz w:val="22"/>
          <w:szCs w:val="22"/>
        </w:rPr>
        <w:t xml:space="preserve">mgr inż. arch. Michał Otomański </w:t>
      </w:r>
      <w:proofErr w:type="spellStart"/>
      <w:r w:rsidRPr="00833C62">
        <w:rPr>
          <w:rFonts w:ascii="Calibri" w:hAnsi="Calibri"/>
          <w:sz w:val="22"/>
          <w:szCs w:val="22"/>
        </w:rPr>
        <w:t>upr</w:t>
      </w:r>
      <w:proofErr w:type="spellEnd"/>
      <w:r w:rsidRPr="00833C62">
        <w:rPr>
          <w:rFonts w:ascii="Calibri" w:hAnsi="Calibri"/>
          <w:sz w:val="22"/>
          <w:szCs w:val="22"/>
        </w:rPr>
        <w:t>. bud. nr 43/01/WŁ</w:t>
      </w:r>
    </w:p>
    <w:p w14:paraId="60C5EF0E" w14:textId="77777777" w:rsidR="00833C62" w:rsidRPr="00833C62" w:rsidRDefault="00833C62" w:rsidP="00833C62">
      <w:pPr>
        <w:pStyle w:val="Zawartoramki"/>
        <w:spacing w:after="0"/>
        <w:ind w:left="2127" w:firstLine="141"/>
        <w:rPr>
          <w:rFonts w:ascii="Calibri" w:hAnsi="Calibri"/>
          <w:sz w:val="22"/>
          <w:szCs w:val="22"/>
        </w:rPr>
      </w:pPr>
      <w:r w:rsidRPr="00833C62">
        <w:rPr>
          <w:rFonts w:ascii="Calibri" w:hAnsi="Calibri"/>
          <w:b/>
          <w:sz w:val="22"/>
          <w:szCs w:val="22"/>
        </w:rPr>
        <w:tab/>
      </w:r>
      <w:r w:rsidRPr="00833C62">
        <w:rPr>
          <w:rFonts w:ascii="Calibri" w:hAnsi="Calibri"/>
          <w:b/>
          <w:sz w:val="22"/>
          <w:szCs w:val="22"/>
        </w:rPr>
        <w:tab/>
      </w:r>
      <w:r w:rsidRPr="00833C62">
        <w:rPr>
          <w:rFonts w:ascii="Calibri" w:hAnsi="Calibri"/>
          <w:sz w:val="22"/>
          <w:szCs w:val="22"/>
        </w:rPr>
        <w:t>w specjalności architektonicznej bez ograniczeń.</w:t>
      </w:r>
    </w:p>
    <w:p w14:paraId="60C5EF0F" w14:textId="77777777" w:rsidR="00833C62" w:rsidRPr="00833C62" w:rsidRDefault="00833C62" w:rsidP="00833C62">
      <w:pPr>
        <w:pStyle w:val="Zawartoramki"/>
        <w:spacing w:after="0"/>
        <w:ind w:left="2127" w:firstLine="141"/>
        <w:rPr>
          <w:rFonts w:ascii="Calibri" w:hAnsi="Calibri"/>
          <w:sz w:val="22"/>
          <w:szCs w:val="22"/>
        </w:rPr>
      </w:pPr>
    </w:p>
    <w:p w14:paraId="60C5EF11" w14:textId="1FC17E29" w:rsidR="00833C62" w:rsidRPr="00833C62" w:rsidRDefault="00833C62" w:rsidP="001A4F69">
      <w:pPr>
        <w:pStyle w:val="Zawartoramki"/>
        <w:spacing w:after="0"/>
        <w:ind w:left="1416" w:firstLine="708"/>
        <w:rPr>
          <w:rFonts w:ascii="Calibri" w:hAnsi="Calibri"/>
          <w:b/>
          <w:sz w:val="22"/>
          <w:szCs w:val="22"/>
        </w:rPr>
      </w:pPr>
      <w:r w:rsidRPr="00833C62">
        <w:rPr>
          <w:rFonts w:ascii="Calibri" w:hAnsi="Calibri"/>
          <w:sz w:val="22"/>
          <w:szCs w:val="22"/>
        </w:rPr>
        <w:t xml:space="preserve"> Opracowali:    </w:t>
      </w:r>
      <w:r w:rsidRPr="00833C62">
        <w:rPr>
          <w:rFonts w:ascii="Calibri" w:hAnsi="Calibri"/>
          <w:sz w:val="22"/>
          <w:szCs w:val="22"/>
        </w:rPr>
        <w:tab/>
      </w:r>
      <w:proofErr w:type="spellStart"/>
      <w:r w:rsidRPr="00833C62">
        <w:rPr>
          <w:rFonts w:ascii="Calibri" w:hAnsi="Calibri"/>
          <w:b/>
          <w:sz w:val="22"/>
          <w:szCs w:val="22"/>
          <w:lang w:val="de-DE"/>
        </w:rPr>
        <w:t>mgr</w:t>
      </w:r>
      <w:proofErr w:type="spellEnd"/>
      <w:r w:rsidRPr="00833C62">
        <w:rPr>
          <w:rFonts w:ascii="Calibri" w:hAnsi="Calibri"/>
          <w:b/>
          <w:sz w:val="22"/>
          <w:szCs w:val="22"/>
          <w:lang w:val="de-DE"/>
        </w:rPr>
        <w:t xml:space="preserve"> </w:t>
      </w:r>
      <w:proofErr w:type="spellStart"/>
      <w:r w:rsidRPr="00833C62">
        <w:rPr>
          <w:rFonts w:ascii="Calibri" w:hAnsi="Calibri"/>
          <w:b/>
          <w:sz w:val="22"/>
          <w:szCs w:val="22"/>
          <w:lang w:val="de-DE"/>
        </w:rPr>
        <w:t>inż</w:t>
      </w:r>
      <w:proofErr w:type="spellEnd"/>
      <w:r w:rsidRPr="00833C62">
        <w:rPr>
          <w:rFonts w:ascii="Calibri" w:hAnsi="Calibri"/>
          <w:b/>
          <w:sz w:val="22"/>
          <w:szCs w:val="22"/>
          <w:lang w:val="de-DE"/>
        </w:rPr>
        <w:t xml:space="preserve">. </w:t>
      </w:r>
      <w:proofErr w:type="spellStart"/>
      <w:r w:rsidRPr="00833C62">
        <w:rPr>
          <w:rFonts w:ascii="Calibri" w:hAnsi="Calibri"/>
          <w:b/>
          <w:sz w:val="22"/>
          <w:szCs w:val="22"/>
          <w:lang w:val="de-DE"/>
        </w:rPr>
        <w:t>arch</w:t>
      </w:r>
      <w:proofErr w:type="spellEnd"/>
      <w:r w:rsidRPr="00833C62">
        <w:rPr>
          <w:rFonts w:ascii="Calibri" w:hAnsi="Calibri"/>
          <w:b/>
          <w:sz w:val="22"/>
          <w:szCs w:val="22"/>
          <w:lang w:val="de-DE"/>
        </w:rPr>
        <w:t xml:space="preserve">. </w:t>
      </w:r>
      <w:r w:rsidRPr="00833C62">
        <w:rPr>
          <w:rFonts w:ascii="Calibri" w:hAnsi="Calibri"/>
          <w:b/>
          <w:sz w:val="22"/>
          <w:szCs w:val="22"/>
        </w:rPr>
        <w:t>Łukasz Wilczak</w:t>
      </w:r>
    </w:p>
    <w:p w14:paraId="60C5EF13" w14:textId="77777777" w:rsidR="00833C62" w:rsidRPr="00833C62" w:rsidRDefault="00833C62" w:rsidP="00833C62">
      <w:pPr>
        <w:ind w:left="2835" w:firstLine="705"/>
        <w:rPr>
          <w:rFonts w:ascii="Calibri" w:hAnsi="Calibri"/>
          <w:b/>
          <w:sz w:val="22"/>
          <w:szCs w:val="22"/>
        </w:rPr>
      </w:pPr>
      <w:r w:rsidRPr="00833C62">
        <w:rPr>
          <w:rFonts w:ascii="Calibri" w:hAnsi="Calibri"/>
          <w:b/>
          <w:sz w:val="22"/>
          <w:szCs w:val="22"/>
        </w:rPr>
        <w:t>arch. Maciej Otomański</w:t>
      </w:r>
    </w:p>
    <w:p w14:paraId="60C5EF14" w14:textId="77777777" w:rsidR="00833C62" w:rsidRPr="00833C62" w:rsidRDefault="00833C62" w:rsidP="00833C62">
      <w:pPr>
        <w:rPr>
          <w:rFonts w:ascii="Calibri" w:hAnsi="Calibri" w:cs="Arial"/>
          <w:b/>
          <w:bCs/>
          <w:color w:val="7F7F7F"/>
          <w:sz w:val="22"/>
          <w:szCs w:val="22"/>
        </w:rPr>
      </w:pPr>
    </w:p>
    <w:p w14:paraId="60C5EF15" w14:textId="77777777" w:rsidR="007B0880" w:rsidRPr="00BD70B6" w:rsidRDefault="007B0880" w:rsidP="00833C62">
      <w:pPr>
        <w:pStyle w:val="Zawartoramki"/>
        <w:spacing w:after="0"/>
        <w:ind w:right="-360"/>
        <w:rPr>
          <w:rFonts w:ascii="Arial" w:hAnsi="Arial" w:cs="Arial"/>
          <w:color w:val="000000"/>
          <w:sz w:val="22"/>
          <w:szCs w:val="22"/>
        </w:rPr>
      </w:pPr>
    </w:p>
    <w:sectPr w:rsidR="007B0880" w:rsidRPr="00BD70B6" w:rsidSect="00A03E94">
      <w:headerReference w:type="default" r:id="rId100"/>
      <w:footerReference w:type="default" r:id="rId101"/>
      <w:pgSz w:w="11907" w:h="16840" w:code="9"/>
      <w:pgMar w:top="993" w:right="850" w:bottom="1079" w:left="51" w:header="540" w:footer="482" w:gutter="851"/>
      <w:paperSrc w:first="1" w:other="1"/>
      <w:cols w:space="708"/>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6E284D" w14:textId="77777777" w:rsidR="00317CCB" w:rsidRDefault="00317CCB">
      <w:r>
        <w:separator/>
      </w:r>
    </w:p>
  </w:endnote>
  <w:endnote w:type="continuationSeparator" w:id="0">
    <w:p w14:paraId="41BACD10" w14:textId="77777777" w:rsidR="00317CCB" w:rsidRDefault="00317C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New Roman PL">
    <w:altName w:val="Times New Roman"/>
    <w:panose1 w:val="00000000000000000000"/>
    <w:charset w:val="00"/>
    <w:family w:val="roman"/>
    <w:notTrueType/>
    <w:pitch w:val="variable"/>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HG Mincho Light J">
    <w:charset w:val="00"/>
    <w:family w:val="auto"/>
    <w:pitch w:val="variable"/>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Czcionka tekstu podstawowego">
    <w:altName w:val="Times New Roman"/>
    <w:charset w:val="00"/>
    <w:family w:val="roman"/>
    <w:pitch w:val="default"/>
  </w:font>
  <w:font w:name="kolo_book">
    <w:altName w:val="Times New Roman"/>
    <w:panose1 w:val="00000000000000000000"/>
    <w:charset w:val="00"/>
    <w:family w:val="roman"/>
    <w:notTrueType/>
    <w:pitch w:val="default"/>
  </w:font>
  <w:font w:name="Cambria Math">
    <w:panose1 w:val="02040503050406030204"/>
    <w:charset w:val="EE"/>
    <w:family w:val="roman"/>
    <w:pitch w:val="variable"/>
    <w:sig w:usb0="E00006FF" w:usb1="420024FF" w:usb2="02000000" w:usb3="00000000" w:csb0="0000019F" w:csb1="00000000"/>
  </w:font>
  <w:font w:name="Swis721LtCnPL-Light">
    <w:altName w:val="Times New Roman"/>
    <w:charset w:val="EE"/>
    <w:family w:val="auto"/>
    <w:pitch w:val="default"/>
  </w:font>
  <w:font w:name="TTE1B0E6D8t00">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5EFC2" w14:textId="77777777" w:rsidR="00973CBD" w:rsidRDefault="00973CBD" w:rsidP="00D82414">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0C5EFC3" w14:textId="77777777" w:rsidR="00973CBD" w:rsidRDefault="00973CBD">
    <w:pPr>
      <w:pStyle w:val="Stopk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5EFC4" w14:textId="77777777" w:rsidR="00973CBD" w:rsidRPr="00707F64" w:rsidRDefault="00973CBD" w:rsidP="009A4732">
    <w:pPr>
      <w:ind w:left="-567" w:right="13"/>
      <w:jc w:val="right"/>
      <w:rPr>
        <w:rFonts w:ascii="Arial" w:hAnsi="Arial" w:cs="Arial"/>
        <w:color w:val="808080"/>
        <w:sz w:val="18"/>
        <w:szCs w:val="18"/>
      </w:rPr>
    </w:pPr>
    <w:bookmarkStart w:id="6" w:name="_Hlk526924769"/>
    <w:bookmarkStart w:id="7" w:name="_Hlk526435210"/>
    <w:bookmarkStart w:id="8" w:name="_Hlk526435211"/>
    <w:bookmarkStart w:id="9" w:name="_Hlk526839157"/>
    <w:bookmarkStart w:id="10" w:name="_Hlk526839158"/>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bookmarkEnd w:id="6"/>
    <w:bookmarkEnd w:id="7"/>
    <w:bookmarkEnd w:id="8"/>
    <w:bookmarkEnd w:id="9"/>
    <w:bookmarkEnd w:id="10"/>
  </w:p>
  <w:p w14:paraId="60C5EFC5" w14:textId="77777777" w:rsidR="00973CBD" w:rsidRPr="006B10C9" w:rsidRDefault="00973CBD" w:rsidP="00707F64">
    <w:pPr>
      <w:tabs>
        <w:tab w:val="left" w:pos="0"/>
      </w:tabs>
      <w:ind w:left="-142" w:right="155"/>
      <w:jc w:val="center"/>
      <w:rPr>
        <w:rFonts w:ascii="Arial" w:hAnsi="Arial" w:cs="Arial"/>
        <w:sz w:val="16"/>
        <w:szCs w:val="16"/>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8572B" w14:textId="77777777" w:rsidR="00973CBD" w:rsidRDefault="00973CBD" w:rsidP="000F0835">
    <w:pPr>
      <w:ind w:right="-52"/>
      <w:jc w:val="right"/>
      <w:rPr>
        <w:rFonts w:ascii="Arial" w:hAnsi="Arial" w:cs="Arial"/>
        <w:color w:val="808080"/>
        <w:sz w:val="18"/>
        <w:szCs w:val="18"/>
      </w:rPr>
    </w:pPr>
    <w:r>
      <w:rPr>
        <w:rFonts w:ascii="Arial" w:hAnsi="Arial" w:cs="Arial"/>
        <w:color w:val="808080"/>
        <w:sz w:val="18"/>
        <w:szCs w:val="18"/>
      </w:rPr>
      <w:t xml:space="preserve">Projektowanie Architektoniczne  </w:t>
    </w:r>
  </w:p>
  <w:p w14:paraId="67F4BC46" w14:textId="7EEE4E3D" w:rsidR="00973CBD" w:rsidRPr="00920D12" w:rsidRDefault="00973CBD" w:rsidP="000F0835">
    <w:pPr>
      <w:ind w:right="-52"/>
      <w:rPr>
        <w:rFonts w:ascii="Arial" w:hAnsi="Arial" w:cs="Arial"/>
        <w:color w:val="808080"/>
        <w:sz w:val="18"/>
        <w:szCs w:val="18"/>
      </w:rPr>
    </w:pPr>
    <w:r>
      <w:rPr>
        <w:rFonts w:ascii="Arial" w:hAnsi="Arial" w:cs="Arial"/>
        <w:color w:val="808080"/>
        <w:sz w:val="18"/>
        <w:szCs w:val="18"/>
      </w:rPr>
      <w:t>KONTAKT:</w:t>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t xml:space="preserve">                      </w:t>
    </w:r>
    <w:r>
      <w:rPr>
        <w:rFonts w:ascii="Arial" w:hAnsi="Arial" w:cs="Arial"/>
        <w:color w:val="808080"/>
        <w:sz w:val="18"/>
        <w:szCs w:val="18"/>
      </w:rPr>
      <w:tab/>
    </w:r>
    <w:r>
      <w:rPr>
        <w:rFonts w:ascii="Arial" w:hAnsi="Arial" w:cs="Arial"/>
        <w:color w:val="808080"/>
        <w:sz w:val="18"/>
        <w:szCs w:val="18"/>
      </w:rPr>
      <w:tab/>
      <w:t xml:space="preserve">  Michał </w:t>
    </w:r>
    <w:r w:rsidRPr="00920D12">
      <w:rPr>
        <w:rFonts w:ascii="Arial" w:hAnsi="Arial" w:cs="Arial"/>
        <w:color w:val="808080"/>
        <w:sz w:val="18"/>
        <w:szCs w:val="18"/>
      </w:rPr>
      <w:t>Otomański</w:t>
    </w:r>
  </w:p>
  <w:p w14:paraId="32E7B75A" w14:textId="32FE28DA" w:rsidR="00973CBD" w:rsidRDefault="00973CBD" w:rsidP="000F0835">
    <w:pPr>
      <w:ind w:right="-52"/>
      <w:rPr>
        <w:rFonts w:ascii="Arial" w:hAnsi="Arial" w:cs="Arial"/>
        <w:color w:val="808080"/>
        <w:sz w:val="18"/>
        <w:szCs w:val="18"/>
      </w:rPr>
    </w:pPr>
    <w:r w:rsidRPr="00737F5E">
      <w:rPr>
        <w:rFonts w:ascii="Arial" w:hAnsi="Arial" w:cs="Arial"/>
        <w:color w:val="808080"/>
        <w:sz w:val="18"/>
        <w:szCs w:val="18"/>
      </w:rPr>
      <w:t>mobile: +48 601 268</w:t>
    </w:r>
    <w:r>
      <w:rPr>
        <w:rFonts w:ascii="Arial" w:hAnsi="Arial" w:cs="Arial"/>
        <w:color w:val="808080"/>
        <w:sz w:val="18"/>
        <w:szCs w:val="18"/>
      </w:rPr>
      <w:t> </w:t>
    </w:r>
    <w:r w:rsidRPr="00737F5E">
      <w:rPr>
        <w:rFonts w:ascii="Arial" w:hAnsi="Arial" w:cs="Arial"/>
        <w:color w:val="808080"/>
        <w:sz w:val="18"/>
        <w:szCs w:val="18"/>
      </w:rPr>
      <w:t>386</w:t>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t xml:space="preserve">          </w:t>
    </w:r>
    <w:r>
      <w:rPr>
        <w:rFonts w:ascii="Arial" w:hAnsi="Arial" w:cs="Arial"/>
        <w:color w:val="808080"/>
        <w:sz w:val="18"/>
        <w:szCs w:val="18"/>
      </w:rPr>
      <w:tab/>
    </w:r>
    <w:r>
      <w:rPr>
        <w:rFonts w:ascii="Arial" w:hAnsi="Arial" w:cs="Arial"/>
        <w:color w:val="808080"/>
        <w:sz w:val="18"/>
        <w:szCs w:val="18"/>
      </w:rPr>
      <w:tab/>
      <w:t xml:space="preserve">           </w:t>
    </w:r>
    <w:r w:rsidRPr="00737F5E">
      <w:rPr>
        <w:rFonts w:ascii="Arial" w:hAnsi="Arial" w:cs="Arial"/>
        <w:color w:val="808080"/>
        <w:sz w:val="18"/>
        <w:szCs w:val="18"/>
      </w:rPr>
      <w:t>94-104 Łódź</w:t>
    </w:r>
  </w:p>
  <w:p w14:paraId="7E71BD13" w14:textId="52305943" w:rsidR="00973CBD" w:rsidRPr="00737F5E" w:rsidRDefault="00317CCB" w:rsidP="000F0835">
    <w:pPr>
      <w:ind w:right="-52"/>
      <w:rPr>
        <w:rFonts w:ascii="Arial" w:hAnsi="Arial" w:cs="Arial"/>
        <w:color w:val="808080"/>
        <w:sz w:val="18"/>
        <w:szCs w:val="18"/>
      </w:rPr>
    </w:pPr>
    <w:hyperlink r:id="rId1" w:history="1">
      <w:r w:rsidR="00973CBD" w:rsidRPr="005F0994">
        <w:rPr>
          <w:rStyle w:val="Hipercze"/>
          <w:rFonts w:ascii="Arial" w:hAnsi="Arial" w:cs="Arial"/>
          <w:sz w:val="18"/>
          <w:szCs w:val="18"/>
        </w:rPr>
        <w:t>architekt@michalotomanski.pl</w:t>
      </w:r>
    </w:hyperlink>
    <w:r w:rsidR="00973CBD" w:rsidRPr="005F0994">
      <w:rPr>
        <w:rFonts w:ascii="Arial" w:hAnsi="Arial" w:cs="Arial"/>
        <w:color w:val="808080"/>
        <w:sz w:val="18"/>
        <w:szCs w:val="18"/>
      </w:rPr>
      <w:t xml:space="preserve"> </w:t>
    </w:r>
    <w:r w:rsidR="00973CBD">
      <w:rPr>
        <w:rFonts w:ascii="Arial" w:hAnsi="Arial" w:cs="Arial"/>
        <w:color w:val="808080"/>
        <w:sz w:val="18"/>
        <w:szCs w:val="18"/>
      </w:rPr>
      <w:tab/>
    </w:r>
    <w:r w:rsidR="00973CBD">
      <w:rPr>
        <w:rFonts w:ascii="Arial" w:hAnsi="Arial" w:cs="Arial"/>
        <w:color w:val="808080"/>
        <w:sz w:val="18"/>
        <w:szCs w:val="18"/>
      </w:rPr>
      <w:tab/>
    </w:r>
    <w:r w:rsidR="00973CBD">
      <w:rPr>
        <w:rFonts w:ascii="Arial" w:hAnsi="Arial" w:cs="Arial"/>
        <w:color w:val="808080"/>
        <w:sz w:val="18"/>
        <w:szCs w:val="18"/>
      </w:rPr>
      <w:tab/>
    </w:r>
    <w:r w:rsidR="00973CBD">
      <w:rPr>
        <w:rFonts w:ascii="Arial" w:hAnsi="Arial" w:cs="Arial"/>
        <w:color w:val="808080"/>
        <w:sz w:val="18"/>
        <w:szCs w:val="18"/>
      </w:rPr>
      <w:tab/>
    </w:r>
    <w:r w:rsidR="00973CBD">
      <w:rPr>
        <w:rFonts w:ascii="Arial" w:hAnsi="Arial" w:cs="Arial"/>
        <w:color w:val="808080"/>
        <w:sz w:val="18"/>
        <w:szCs w:val="18"/>
      </w:rPr>
      <w:tab/>
    </w:r>
    <w:r w:rsidR="00973CBD">
      <w:rPr>
        <w:rFonts w:ascii="Arial" w:hAnsi="Arial" w:cs="Arial"/>
        <w:color w:val="808080"/>
        <w:sz w:val="18"/>
        <w:szCs w:val="18"/>
      </w:rPr>
      <w:tab/>
      <w:t xml:space="preserve">    </w:t>
    </w:r>
    <w:r w:rsidR="00973CBD">
      <w:rPr>
        <w:rFonts w:ascii="Arial" w:hAnsi="Arial" w:cs="Arial"/>
        <w:color w:val="808080"/>
        <w:sz w:val="18"/>
        <w:szCs w:val="18"/>
      </w:rPr>
      <w:tab/>
      <w:t xml:space="preserve">             </w:t>
    </w:r>
    <w:r w:rsidR="00973CBD" w:rsidRPr="00737F5E">
      <w:rPr>
        <w:rFonts w:ascii="Arial" w:hAnsi="Arial" w:cs="Arial"/>
        <w:color w:val="808080"/>
        <w:sz w:val="18"/>
        <w:szCs w:val="18"/>
      </w:rPr>
      <w:t>ul. Obywatelska 106B lok. 36</w:t>
    </w:r>
  </w:p>
  <w:p w14:paraId="6C6F89BF" w14:textId="2D0DB1FF" w:rsidR="00973CBD" w:rsidRPr="00737F5E" w:rsidRDefault="00317CCB" w:rsidP="000F0835">
    <w:pPr>
      <w:ind w:right="-52"/>
      <w:rPr>
        <w:rFonts w:ascii="Arial" w:hAnsi="Arial" w:cs="Arial"/>
        <w:color w:val="808080"/>
        <w:sz w:val="18"/>
        <w:szCs w:val="18"/>
      </w:rPr>
    </w:pPr>
    <w:hyperlink r:id="rId2" w:history="1">
      <w:r w:rsidR="00973CBD" w:rsidRPr="00AC0B12">
        <w:rPr>
          <w:rStyle w:val="Hipercze"/>
          <w:rFonts w:ascii="Arial" w:hAnsi="Arial" w:cs="Arial"/>
          <w:sz w:val="18"/>
          <w:szCs w:val="18"/>
        </w:rPr>
        <w:t>www.michalotomanski.pl</w:t>
      </w:r>
    </w:hyperlink>
    <w:r w:rsidR="00973CBD" w:rsidRPr="005F0994">
      <w:rPr>
        <w:rFonts w:ascii="Arial" w:hAnsi="Arial" w:cs="Arial"/>
        <w:color w:val="808080"/>
        <w:sz w:val="20"/>
        <w:szCs w:val="20"/>
      </w:rPr>
      <w:t xml:space="preserve">  </w:t>
    </w:r>
    <w:r w:rsidR="00973CBD">
      <w:rPr>
        <w:rFonts w:ascii="Arial" w:hAnsi="Arial" w:cs="Arial"/>
        <w:color w:val="808080"/>
        <w:sz w:val="20"/>
        <w:szCs w:val="20"/>
      </w:rPr>
      <w:tab/>
    </w:r>
    <w:r w:rsidR="00973CBD">
      <w:rPr>
        <w:rFonts w:ascii="Arial" w:hAnsi="Arial" w:cs="Arial"/>
        <w:color w:val="808080"/>
        <w:sz w:val="20"/>
        <w:szCs w:val="20"/>
      </w:rPr>
      <w:tab/>
    </w:r>
    <w:r w:rsidR="00973CBD">
      <w:rPr>
        <w:rFonts w:ascii="Arial" w:hAnsi="Arial" w:cs="Arial"/>
        <w:color w:val="808080"/>
        <w:sz w:val="20"/>
        <w:szCs w:val="20"/>
      </w:rPr>
      <w:tab/>
    </w:r>
    <w:r w:rsidR="00973CBD">
      <w:rPr>
        <w:rFonts w:ascii="Arial" w:hAnsi="Arial" w:cs="Arial"/>
        <w:color w:val="808080"/>
        <w:sz w:val="20"/>
        <w:szCs w:val="20"/>
      </w:rPr>
      <w:tab/>
    </w:r>
    <w:r w:rsidR="00973CBD">
      <w:rPr>
        <w:rFonts w:ascii="Arial" w:hAnsi="Arial" w:cs="Arial"/>
        <w:color w:val="808080"/>
        <w:sz w:val="20"/>
        <w:szCs w:val="20"/>
      </w:rPr>
      <w:tab/>
    </w:r>
    <w:r w:rsidR="00973CBD">
      <w:rPr>
        <w:rFonts w:ascii="Arial" w:hAnsi="Arial" w:cs="Arial"/>
        <w:color w:val="808080"/>
        <w:sz w:val="20"/>
        <w:szCs w:val="20"/>
      </w:rPr>
      <w:tab/>
    </w:r>
    <w:r w:rsidR="00973CBD">
      <w:rPr>
        <w:rFonts w:ascii="Arial" w:hAnsi="Arial" w:cs="Arial"/>
        <w:color w:val="808080"/>
        <w:sz w:val="20"/>
        <w:szCs w:val="20"/>
      </w:rPr>
      <w:tab/>
      <w:t xml:space="preserve">                  </w:t>
    </w:r>
    <w:r w:rsidR="00973CBD">
      <w:rPr>
        <w:rFonts w:ascii="Arial" w:hAnsi="Arial" w:cs="Arial"/>
        <w:color w:val="808080"/>
        <w:sz w:val="20"/>
        <w:szCs w:val="20"/>
      </w:rPr>
      <w:tab/>
    </w:r>
    <w:r w:rsidR="00973CBD">
      <w:rPr>
        <w:rFonts w:ascii="Arial" w:hAnsi="Arial" w:cs="Arial"/>
        <w:color w:val="808080"/>
        <w:sz w:val="20"/>
        <w:szCs w:val="20"/>
      </w:rPr>
      <w:tab/>
    </w:r>
    <w:r w:rsidR="00973CBD" w:rsidRPr="00737F5E">
      <w:rPr>
        <w:rFonts w:ascii="Arial" w:hAnsi="Arial" w:cs="Arial"/>
        <w:color w:val="808080"/>
        <w:sz w:val="18"/>
        <w:szCs w:val="18"/>
      </w:rPr>
      <w:t>NIP 727-149-26-45</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5EFCB" w14:textId="7BFE0657" w:rsidR="00973CBD" w:rsidRDefault="00973CBD" w:rsidP="00664D9E">
    <w:pPr>
      <w:pStyle w:val="Stopka"/>
      <w:rPr>
        <w:rFonts w:ascii="Calibri" w:hAnsi="Calibri" w:cs="Calibri"/>
        <w:b/>
        <w:sz w:val="20"/>
        <w:szCs w:val="20"/>
      </w:rPr>
    </w:pPr>
    <w:r>
      <w:rPr>
        <w:noProof/>
      </w:rPr>
      <mc:AlternateContent>
        <mc:Choice Requires="wps">
          <w:drawing>
            <wp:anchor distT="4294967295" distB="4294967295" distL="114300" distR="114300" simplePos="0" relativeHeight="251672064" behindDoc="0" locked="0" layoutInCell="1" allowOverlap="1" wp14:anchorId="7AB51FDD" wp14:editId="26A5EB99">
              <wp:simplePos x="0" y="0"/>
              <wp:positionH relativeFrom="column">
                <wp:posOffset>-54610</wp:posOffset>
              </wp:positionH>
              <wp:positionV relativeFrom="paragraph">
                <wp:posOffset>-37548</wp:posOffset>
              </wp:positionV>
              <wp:extent cx="6400800" cy="0"/>
              <wp:effectExtent l="0" t="0" r="19050" b="19050"/>
              <wp:wrapNone/>
              <wp:docPr id="60" name="Łącznik prostoliniowy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12700">
                        <a:solidFill>
                          <a:srgbClr val="969696"/>
                        </a:solidFill>
                        <a:round/>
                        <a:headEnd/>
                        <a:tailEnd/>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083D913D" id="Łącznik prostoliniowy 1" o:spid="_x0000_s1026" style="position:absolute;z-index:2516720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3pt,-2.95pt" to="499.7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" strokecolor="#969696" strokeweight="1pt"/>
          </w:pict>
        </mc:Fallback>
      </mc:AlternateContent>
    </w:r>
    <w:r>
      <w:rPr>
        <w:rFonts w:ascii="Arial" w:hAnsi="Arial" w:cs="Arial"/>
        <w:bCs/>
        <w:caps/>
        <w:color w:val="808080"/>
        <w:sz w:val="16"/>
        <w:szCs w:val="16"/>
        <w:lang w:eastAsia="en-US"/>
      </w:rPr>
      <w:tab/>
      <w:t xml:space="preserve">                                   </w:t>
    </w:r>
    <w:r>
      <w:rPr>
        <w:rFonts w:ascii="Calibri" w:hAnsi="Calibri" w:cs="Arial"/>
        <w:color w:val="808080"/>
        <w:sz w:val="20"/>
        <w:szCs w:val="20"/>
      </w:rPr>
      <w:t>Grudzień 2022 r.</w:t>
    </w:r>
    <w:r w:rsidRPr="00C54B72">
      <w:rPr>
        <w:rFonts w:ascii="Calibri" w:hAnsi="Calibri" w:cs="Calibri"/>
        <w:b/>
        <w:caps/>
        <w:color w:val="808080"/>
        <w:sz w:val="20"/>
        <w:szCs w:val="20"/>
        <w:lang w:eastAsia="en-US"/>
      </w:rPr>
      <w:tab/>
    </w:r>
    <w:r w:rsidRPr="00C54B72">
      <w:rPr>
        <w:rFonts w:ascii="Calibri" w:hAnsi="Calibri" w:cs="Calibri"/>
        <w:b/>
        <w:caps/>
        <w:color w:val="808080"/>
        <w:sz w:val="20"/>
        <w:szCs w:val="20"/>
        <w:lang w:eastAsia="en-US"/>
      </w:rPr>
      <w:tab/>
      <w:t xml:space="preserve">      str.</w:t>
    </w:r>
    <w:r w:rsidRPr="00C54B72">
      <w:rPr>
        <w:rFonts w:ascii="Calibri" w:hAnsi="Calibri" w:cs="Calibri"/>
        <w:b/>
        <w:caps/>
        <w:color w:val="808080"/>
        <w:sz w:val="20"/>
        <w:szCs w:val="20"/>
        <w:lang w:eastAsia="en-US"/>
      </w:rPr>
      <w:tab/>
    </w:r>
    <w:r w:rsidRPr="00C54B72">
      <w:rPr>
        <w:rFonts w:ascii="Calibri" w:hAnsi="Calibri" w:cs="Calibri"/>
        <w:b/>
        <w:sz w:val="20"/>
        <w:szCs w:val="20"/>
      </w:rPr>
      <w:fldChar w:fldCharType="begin"/>
    </w:r>
    <w:r w:rsidRPr="00C54B72">
      <w:rPr>
        <w:rFonts w:ascii="Calibri" w:hAnsi="Calibri" w:cs="Calibri"/>
        <w:b/>
        <w:sz w:val="20"/>
        <w:szCs w:val="20"/>
      </w:rPr>
      <w:instrText>PAGE   \* MERGEFORMAT</w:instrText>
    </w:r>
    <w:r w:rsidRPr="00C54B72">
      <w:rPr>
        <w:rFonts w:ascii="Calibri" w:hAnsi="Calibri" w:cs="Calibri"/>
        <w:b/>
        <w:sz w:val="20"/>
        <w:szCs w:val="20"/>
      </w:rPr>
      <w:fldChar w:fldCharType="separate"/>
    </w:r>
    <w:r w:rsidR="00EC41F9">
      <w:rPr>
        <w:rFonts w:ascii="Calibri" w:hAnsi="Calibri" w:cs="Calibri"/>
        <w:b/>
        <w:noProof/>
        <w:sz w:val="20"/>
        <w:szCs w:val="20"/>
      </w:rPr>
      <w:t>31</w:t>
    </w:r>
    <w:r w:rsidRPr="00C54B72">
      <w:rPr>
        <w:rFonts w:ascii="Calibri" w:hAnsi="Calibri" w:cs="Calibri"/>
        <w:b/>
        <w:sz w:val="20"/>
        <w:szCs w:val="20"/>
      </w:rPr>
      <w:fldChar w:fldCharType="end"/>
    </w:r>
  </w:p>
  <w:p w14:paraId="35E664D0" w14:textId="0D67250E" w:rsidR="00973CBD" w:rsidRPr="001A4F69" w:rsidRDefault="00973CBD" w:rsidP="001A4F69">
    <w:pPr>
      <w:pStyle w:val="Stopka"/>
      <w:tabs>
        <w:tab w:val="left" w:pos="851"/>
      </w:tabs>
      <w:rPr>
        <w:rFonts w:ascii="Calibri" w:hAnsi="Calibri" w:cs="Arial"/>
        <w:color w:val="808080"/>
        <w:sz w:val="6"/>
        <w:szCs w:val="6"/>
      </w:rPr>
    </w:pPr>
    <w:r>
      <w:rPr>
        <w:rFonts w:ascii="Calibri" w:hAnsi="Calibri" w:cs="Arial"/>
        <w:color w:val="808080"/>
        <w:sz w:val="20"/>
        <w:szCs w:val="20"/>
      </w:rPr>
      <w:t>Michał Otomańs</w:t>
    </w:r>
    <w:r w:rsidRPr="00920D12">
      <w:rPr>
        <w:rFonts w:ascii="Arial" w:hAnsi="Arial" w:cs="Arial"/>
        <w:color w:val="808080"/>
        <w:sz w:val="18"/>
        <w:szCs w:val="18"/>
      </w:rPr>
      <w:t>ki</w:t>
    </w:r>
    <w:r w:rsidR="009435BC">
      <w:rPr>
        <w:rFonts w:ascii="Arial" w:hAnsi="Arial" w:cs="Arial"/>
        <w:color w:val="808080"/>
        <w:sz w:val="18"/>
        <w:szCs w:val="18"/>
      </w:rPr>
      <w:tab/>
    </w:r>
  </w:p>
  <w:p w14:paraId="023DAE19" w14:textId="517925F9" w:rsidR="00973CBD" w:rsidRDefault="00973CBD" w:rsidP="00014CC2">
    <w:pPr>
      <w:ind w:right="13"/>
      <w:rPr>
        <w:rFonts w:ascii="Arial" w:hAnsi="Arial" w:cs="Arial"/>
        <w:color w:val="808080"/>
        <w:sz w:val="18"/>
        <w:szCs w:val="18"/>
      </w:rPr>
    </w:pPr>
    <w:r w:rsidRPr="00737F5E">
      <w:rPr>
        <w:rFonts w:ascii="Arial" w:hAnsi="Arial" w:cs="Arial"/>
        <w:color w:val="808080"/>
        <w:sz w:val="18"/>
        <w:szCs w:val="18"/>
      </w:rPr>
      <w:t>mobile: +48 601 268</w:t>
    </w:r>
    <w:r>
      <w:rPr>
        <w:rFonts w:ascii="Arial" w:hAnsi="Arial" w:cs="Arial"/>
        <w:color w:val="808080"/>
        <w:sz w:val="18"/>
        <w:szCs w:val="18"/>
      </w:rPr>
      <w:t> </w:t>
    </w:r>
    <w:r w:rsidRPr="00737F5E">
      <w:rPr>
        <w:rFonts w:ascii="Arial" w:hAnsi="Arial" w:cs="Arial"/>
        <w:color w:val="808080"/>
        <w:sz w:val="18"/>
        <w:szCs w:val="18"/>
      </w:rPr>
      <w:t>386</w:t>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r>
    <w:r>
      <w:rPr>
        <w:rFonts w:ascii="Arial" w:hAnsi="Arial" w:cs="Arial"/>
        <w:color w:val="808080"/>
        <w:sz w:val="18"/>
        <w:szCs w:val="18"/>
      </w:rPr>
      <w:tab/>
      <w:t xml:space="preserve">  </w:t>
    </w:r>
  </w:p>
  <w:p w14:paraId="62B6538E" w14:textId="7A31B223" w:rsidR="00973CBD" w:rsidRPr="00483303" w:rsidRDefault="00317CCB" w:rsidP="00014CC2">
    <w:pPr>
      <w:ind w:right="13"/>
      <w:rPr>
        <w:rFonts w:ascii="Calibri" w:hAnsi="Calibri"/>
        <w:sz w:val="28"/>
        <w:szCs w:val="28"/>
      </w:rPr>
    </w:pPr>
    <w:hyperlink r:id="rId1" w:history="1">
      <w:r w:rsidR="00973CBD" w:rsidRPr="00311038">
        <w:rPr>
          <w:rStyle w:val="Hipercze"/>
          <w:rFonts w:ascii="Arial" w:hAnsi="Arial" w:cs="Arial"/>
          <w:sz w:val="18"/>
          <w:szCs w:val="18"/>
        </w:rPr>
        <w:t>www.michalotomanski.pl</w:t>
      </w:r>
    </w:hyperlink>
    <w:r w:rsidR="00973CBD" w:rsidRPr="00483303">
      <w:rPr>
        <w:rFonts w:ascii="Calibri" w:hAnsi="Calibri" w:cs="Arial"/>
        <w:color w:val="808080"/>
        <w:sz w:val="20"/>
        <w:szCs w:val="20"/>
      </w:rPr>
      <w:tab/>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CD65D1" w14:textId="77777777" w:rsidR="00317CCB" w:rsidRDefault="00317CCB">
      <w:r>
        <w:separator/>
      </w:r>
    </w:p>
  </w:footnote>
  <w:footnote w:type="continuationSeparator" w:id="0">
    <w:p w14:paraId="7D054A82" w14:textId="77777777" w:rsidR="00317CCB" w:rsidRDefault="00317CC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5EFC0" w14:textId="007B12A1" w:rsidR="00973CBD" w:rsidRDefault="00973CBD">
    <w:pPr>
      <w:pStyle w:val="Nagwek"/>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w:t>
    </w:r>
    <w:r>
      <w:rPr>
        <w:rStyle w:val="Numerstrony"/>
      </w:rPr>
      <w:fldChar w:fldCharType="end"/>
    </w:r>
  </w:p>
  <w:p w14:paraId="60C5EFC1" w14:textId="77777777" w:rsidR="00973CBD" w:rsidRDefault="00973CBD">
    <w:pPr>
      <w:pStyle w:val="Nagwek"/>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57C601" w14:textId="601C94AF" w:rsidR="00973CBD" w:rsidRPr="00DC56B5" w:rsidRDefault="00973CBD" w:rsidP="00B24861">
    <w:pPr>
      <w:tabs>
        <w:tab w:val="left" w:pos="-284"/>
        <w:tab w:val="left" w:pos="2977"/>
      </w:tabs>
      <w:ind w:left="2268" w:right="155"/>
      <w:rPr>
        <w:rFonts w:ascii="Arial" w:hAnsi="Arial" w:cs="Arial"/>
        <w:b/>
        <w:sz w:val="40"/>
        <w:szCs w:val="40"/>
      </w:rPr>
    </w:pPr>
    <w:r>
      <w:rPr>
        <w:noProof/>
      </w:rPr>
      <w:drawing>
        <wp:anchor distT="0" distB="0" distL="114300" distR="114300" simplePos="0" relativeHeight="251660288" behindDoc="1" locked="0" layoutInCell="1" allowOverlap="1" wp14:anchorId="70E0373A" wp14:editId="4B6FA8AE">
          <wp:simplePos x="0" y="0"/>
          <wp:positionH relativeFrom="column">
            <wp:posOffset>5763950</wp:posOffset>
          </wp:positionH>
          <wp:positionV relativeFrom="paragraph">
            <wp:posOffset>-10160</wp:posOffset>
          </wp:positionV>
          <wp:extent cx="577850" cy="603250"/>
          <wp:effectExtent l="0" t="0" r="0" b="6350"/>
          <wp:wrapTight wrapText="bothSides">
            <wp:wrapPolygon edited="0">
              <wp:start x="0" y="0"/>
              <wp:lineTo x="0" y="21145"/>
              <wp:lineTo x="20651" y="21145"/>
              <wp:lineTo x="20651" y="0"/>
              <wp:lineTo x="0" y="0"/>
            </wp:wrapPolygon>
          </wp:wrapTight>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850" cy="6032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1" locked="0" layoutInCell="1" allowOverlap="1" wp14:anchorId="64B3AF45" wp14:editId="0EBECFA6">
              <wp:simplePos x="0" y="0"/>
              <wp:positionH relativeFrom="column">
                <wp:posOffset>1212850</wp:posOffset>
              </wp:positionH>
              <wp:positionV relativeFrom="paragraph">
                <wp:posOffset>-16510</wp:posOffset>
              </wp:positionV>
              <wp:extent cx="4391025" cy="594995"/>
              <wp:effectExtent l="0" t="0" r="9525" b="0"/>
              <wp:wrapNone/>
              <wp:docPr id="31" name="Prostokąt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91025" cy="594995"/>
                      </a:xfrm>
                      <a:prstGeom prst="rect">
                        <a:avLst/>
                      </a:prstGeom>
                      <a:solidFill>
                        <a:srgbClr val="808080"/>
                      </a:solidFill>
                      <a:ln>
                        <a:noFill/>
                      </a:ln>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1A5261F" id="Prostokąt 31" o:spid="_x0000_s1026" style="position:absolute;margin-left:95.5pt;margin-top:-1.3pt;width:345.75pt;height:46.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" fillcolor="gray" stroked="f"/>
          </w:pict>
        </mc:Fallback>
      </mc:AlternateContent>
    </w:r>
    <w:r w:rsidRPr="00DC56B5">
      <w:rPr>
        <w:rFonts w:ascii="Arial" w:hAnsi="Arial" w:cs="Arial"/>
        <w:b/>
        <w:sz w:val="40"/>
        <w:szCs w:val="40"/>
      </w:rPr>
      <w:t xml:space="preserve">  </w:t>
    </w:r>
  </w:p>
  <w:p w14:paraId="2E53E955" w14:textId="76A74FA5" w:rsidR="00973CBD" w:rsidRDefault="00973CBD" w:rsidP="00B24861">
    <w:pPr>
      <w:pStyle w:val="Nagwek"/>
      <w:ind w:left="-567"/>
    </w:pPr>
    <w:r>
      <w:rPr>
        <w:rFonts w:ascii="Arial" w:hAnsi="Arial" w:cs="Arial"/>
        <w:b/>
        <w:color w:val="FFFFFF"/>
        <w:sz w:val="44"/>
        <w:szCs w:val="32"/>
      </w:rPr>
      <w:t xml:space="preserve">                    </w:t>
    </w:r>
    <w:hyperlink w:history="1">
      <w:r w:rsidRPr="00DC56B5">
        <w:rPr>
          <w:rStyle w:val="Hipercze"/>
          <w:rFonts w:ascii="Arial" w:hAnsi="Arial" w:cs="Arial"/>
          <w:b/>
          <w:color w:val="FFFFFF"/>
          <w:sz w:val="48"/>
          <w:szCs w:val="36"/>
        </w:rPr>
        <w:t>michalotomanski.pl</w:t>
      </w:r>
      <w:r w:rsidRPr="00DC56B5">
        <w:rPr>
          <w:rStyle w:val="Hipercze"/>
          <w:rFonts w:ascii="Arial" w:hAnsi="Arial" w:cs="Arial"/>
          <w:color w:val="FFFFFF"/>
          <w:sz w:val="48"/>
          <w:szCs w:val="36"/>
        </w:rPr>
        <w:t xml:space="preserve"> </w:t>
      </w:r>
    </w:hyperlink>
  </w:p>
  <w:p w14:paraId="60C5EFC6" w14:textId="77777777" w:rsidR="00973CBD" w:rsidRPr="00B24861" w:rsidRDefault="00973CBD" w:rsidP="00B24861">
    <w:pPr>
      <w:pStyle w:val="Nagwek"/>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CDED0A" w14:textId="0D03A67F" w:rsidR="00973CBD" w:rsidRPr="00406D73" w:rsidRDefault="00973CBD" w:rsidP="00406D73">
    <w:pPr>
      <w:pStyle w:val="Elbas1nagwek"/>
      <w:numPr>
        <w:ilvl w:val="0"/>
        <w:numId w:val="0"/>
      </w:numPr>
      <w:tabs>
        <w:tab w:val="clear" w:pos="1134"/>
      </w:tabs>
      <w:spacing w:before="0" w:after="0"/>
      <w:ind w:left="284" w:right="-193"/>
      <w:jc w:val="center"/>
      <w:rPr>
        <w:rFonts w:asciiTheme="minorHAnsi" w:hAnsiTheme="minorHAnsi"/>
        <w:sz w:val="16"/>
        <w:szCs w:val="16"/>
        <w:lang w:val="pl-PL"/>
      </w:rPr>
    </w:pPr>
    <w:r>
      <w:rPr>
        <w:rFonts w:asciiTheme="minorHAnsi" w:hAnsiTheme="minorHAnsi"/>
        <w:bCs/>
        <w:sz w:val="16"/>
        <w:szCs w:val="16"/>
        <w:lang w:val="pl-PL"/>
      </w:rPr>
      <w:t xml:space="preserve">SPIS </w:t>
    </w:r>
    <w:r w:rsidRPr="00406D73">
      <w:rPr>
        <w:rFonts w:asciiTheme="minorHAnsi" w:hAnsiTheme="minorHAnsi"/>
        <w:bCs/>
        <w:sz w:val="16"/>
        <w:szCs w:val="16"/>
      </w:rPr>
      <w:t>WYPOSAŻENI</w:t>
    </w:r>
    <w:r>
      <w:rPr>
        <w:rFonts w:asciiTheme="minorHAnsi" w:hAnsiTheme="minorHAnsi"/>
        <w:bCs/>
        <w:sz w:val="16"/>
        <w:szCs w:val="16"/>
        <w:lang w:val="pl-PL"/>
      </w:rPr>
      <w:t>A</w:t>
    </w:r>
    <w:r w:rsidRPr="00406D73">
      <w:rPr>
        <w:rFonts w:asciiTheme="minorHAnsi" w:hAnsiTheme="minorHAnsi"/>
        <w:bCs/>
        <w:sz w:val="16"/>
        <w:szCs w:val="16"/>
      </w:rPr>
      <w:t xml:space="preserve"> </w:t>
    </w:r>
    <w:r>
      <w:rPr>
        <w:rFonts w:asciiTheme="minorHAnsi" w:hAnsiTheme="minorHAnsi"/>
        <w:bCs/>
        <w:sz w:val="16"/>
        <w:szCs w:val="16"/>
        <w:lang w:val="pl-PL"/>
      </w:rPr>
      <w:t xml:space="preserve">OBIEKTU </w:t>
    </w:r>
    <w:r w:rsidRPr="00406D73">
      <w:rPr>
        <w:rFonts w:asciiTheme="minorHAnsi" w:hAnsiTheme="minorHAnsi"/>
        <w:bCs/>
        <w:sz w:val="16"/>
        <w:szCs w:val="16"/>
      </w:rPr>
      <w:t xml:space="preserve">DLA </w:t>
    </w:r>
    <w:r w:rsidRPr="00406D73">
      <w:rPr>
        <w:rFonts w:asciiTheme="minorHAnsi" w:hAnsiTheme="minorHAnsi"/>
        <w:sz w:val="16"/>
        <w:szCs w:val="16"/>
        <w:lang w:val="pl-PL"/>
      </w:rPr>
      <w:t>KONCEPCJI PROJEKTOWEJ I PROGRAMU FUNKCJONALNO-UŻYTKOWEGO HOSPICJUM W RAMACH ZADANIA:</w:t>
    </w:r>
  </w:p>
  <w:p w14:paraId="60C5EFC8" w14:textId="38EA498B" w:rsidR="00973CBD" w:rsidRPr="00406D73" w:rsidRDefault="00973CBD" w:rsidP="00406D73">
    <w:pPr>
      <w:pStyle w:val="Elbas1nagwek"/>
      <w:numPr>
        <w:ilvl w:val="0"/>
        <w:numId w:val="0"/>
      </w:numPr>
      <w:tabs>
        <w:tab w:val="clear" w:pos="1134"/>
      </w:tabs>
      <w:spacing w:before="0" w:after="0"/>
      <w:ind w:left="284" w:right="-193"/>
      <w:jc w:val="center"/>
      <w:rPr>
        <w:rFonts w:asciiTheme="minorHAnsi" w:hAnsiTheme="minorHAnsi"/>
        <w:b w:val="0"/>
        <w:bCs/>
        <w:sz w:val="16"/>
        <w:szCs w:val="16"/>
      </w:rPr>
    </w:pPr>
    <w:r w:rsidRPr="00406D73">
      <w:rPr>
        <w:rFonts w:asciiTheme="minorHAnsi" w:hAnsiTheme="minorHAnsi"/>
        <w:sz w:val="16"/>
        <w:szCs w:val="16"/>
        <w:lang w:val="pl-PL"/>
      </w:rPr>
      <w:t>„BUDOWA HOSPICJUM W TOMASZOWIE MAZOWIECKIM”</w:t>
    </w:r>
    <w:r>
      <w:rPr>
        <w:rFonts w:asciiTheme="minorHAnsi" w:hAnsiTheme="minorHAnsi"/>
        <w:sz w:val="16"/>
        <w:szCs w:val="16"/>
        <w:lang w:val="pl-PL"/>
      </w:rPr>
      <w:t xml:space="preserve">,  </w:t>
    </w:r>
    <w:r w:rsidRPr="00406D73">
      <w:rPr>
        <w:rFonts w:asciiTheme="minorHAnsi" w:hAnsiTheme="minorHAnsi"/>
        <w:sz w:val="16"/>
        <w:szCs w:val="16"/>
        <w:lang w:val="pl-PL"/>
      </w:rPr>
      <w:t xml:space="preserve">97-200 </w:t>
    </w:r>
    <w:r w:rsidRPr="00406D73">
      <w:rPr>
        <w:rFonts w:asciiTheme="minorHAnsi" w:hAnsiTheme="minorHAnsi"/>
        <w:sz w:val="16"/>
        <w:szCs w:val="16"/>
      </w:rPr>
      <w:t>TOMASZ</w:t>
    </w:r>
    <w:r w:rsidRPr="00406D73">
      <w:rPr>
        <w:rFonts w:asciiTheme="minorHAnsi" w:hAnsiTheme="minorHAnsi"/>
        <w:sz w:val="16"/>
        <w:szCs w:val="16"/>
        <w:lang w:val="pl-PL"/>
      </w:rPr>
      <w:t>Ó</w:t>
    </w:r>
    <w:r w:rsidRPr="00406D73">
      <w:rPr>
        <w:rFonts w:asciiTheme="minorHAnsi" w:hAnsiTheme="minorHAnsi"/>
        <w:sz w:val="16"/>
        <w:szCs w:val="16"/>
      </w:rPr>
      <w:t>W</w:t>
    </w:r>
    <w:r w:rsidRPr="00406D73">
      <w:rPr>
        <w:rFonts w:asciiTheme="minorHAnsi" w:hAnsiTheme="minorHAnsi"/>
        <w:sz w:val="16"/>
        <w:szCs w:val="16"/>
        <w:lang w:val="pl-PL"/>
      </w:rPr>
      <w:t xml:space="preserve"> </w:t>
    </w:r>
    <w:r w:rsidRPr="00406D73">
      <w:rPr>
        <w:rFonts w:asciiTheme="minorHAnsi" w:hAnsiTheme="minorHAnsi"/>
        <w:sz w:val="16"/>
        <w:szCs w:val="16"/>
      </w:rPr>
      <w:t>MAZOWIECKI</w:t>
    </w:r>
    <w:r w:rsidRPr="00406D73">
      <w:rPr>
        <w:rFonts w:asciiTheme="minorHAnsi" w:hAnsiTheme="minorHAnsi"/>
        <w:sz w:val="16"/>
        <w:szCs w:val="16"/>
        <w:lang w:val="pl-PL"/>
      </w:rPr>
      <w:t xml:space="preserve">, </w:t>
    </w:r>
    <w:r w:rsidRPr="00406D73">
      <w:rPr>
        <w:rFonts w:asciiTheme="minorHAnsi" w:hAnsiTheme="minorHAnsi"/>
        <w:sz w:val="16"/>
        <w:szCs w:val="16"/>
      </w:rPr>
      <w:t>UL. MIRECKIEGO</w:t>
    </w:r>
    <w:r w:rsidRPr="00406D73">
      <w:rPr>
        <w:rFonts w:asciiTheme="minorHAnsi" w:hAnsiTheme="minorHAnsi"/>
        <w:sz w:val="16"/>
        <w:szCs w:val="16"/>
        <w:lang w:val="pl-PL"/>
      </w:rPr>
      <w:t xml:space="preserve"> /</w:t>
    </w:r>
    <w:r w:rsidRPr="00406D73">
      <w:rPr>
        <w:rFonts w:asciiTheme="minorHAnsi" w:hAnsiTheme="minorHAnsi"/>
        <w:sz w:val="16"/>
        <w:szCs w:val="16"/>
      </w:rPr>
      <w:t xml:space="preserve"> KĘPA,</w:t>
    </w:r>
  </w:p>
  <w:p w14:paraId="60C5EFC9" w14:textId="5672C650" w:rsidR="00973CBD" w:rsidRPr="00BA52D3" w:rsidRDefault="00973CBD" w:rsidP="006041BF">
    <w:pPr>
      <w:pStyle w:val="Nagwek"/>
      <w:rPr>
        <w:sz w:val="18"/>
        <w:szCs w:val="18"/>
      </w:rPr>
    </w:pPr>
    <w:r>
      <w:rPr>
        <w:noProof/>
      </w:rPr>
      <mc:AlternateContent>
        <mc:Choice Requires="wps">
          <w:drawing>
            <wp:anchor distT="4294967295" distB="4294967295" distL="114300" distR="114300" simplePos="0" relativeHeight="251634176" behindDoc="0" locked="0" layoutInCell="1" allowOverlap="1" wp14:anchorId="60C5EFD6" wp14:editId="65409A8F">
              <wp:simplePos x="0" y="0"/>
              <wp:positionH relativeFrom="column">
                <wp:posOffset>0</wp:posOffset>
              </wp:positionH>
              <wp:positionV relativeFrom="paragraph">
                <wp:posOffset>49529</wp:posOffset>
              </wp:positionV>
              <wp:extent cx="6400800" cy="0"/>
              <wp:effectExtent l="0" t="0" r="19050" b="19050"/>
              <wp:wrapNone/>
              <wp:docPr id="1" name="Łącznik prostoliniowy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12700">
                        <a:solidFill>
                          <a:srgbClr val="969696"/>
                        </a:solidFill>
                        <a:round/>
                        <a:headEnd/>
                        <a:tailEnd/>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E7C407D" id="Łącznik prostoliniowy 1" o:spid="_x0000_s1026" style="position:absolute;z-index:2516341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3.9pt" to="7in,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" strokecolor="#969696" strokeweight="1pt"/>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bullet"/>
      <w:lvlText w:val=""/>
      <w:lvlJc w:val="left"/>
      <w:pPr>
        <w:tabs>
          <w:tab w:val="num" w:pos="1428"/>
        </w:tabs>
        <w:ind w:left="1428" w:hanging="360"/>
      </w:pPr>
      <w:rPr>
        <w:rFonts w:ascii="Symbol" w:hAnsi="Symbol" w:cs="Symbol" w:hint="default"/>
        <w:sz w:val="28"/>
      </w:rPr>
    </w:lvl>
  </w:abstractNum>
  <w:abstractNum w:abstractNumId="1" w15:restartNumberingAfterBreak="0">
    <w:nsid w:val="00000006"/>
    <w:multiLevelType w:val="multilevel"/>
    <w:tmpl w:val="00000006"/>
    <w:name w:val="WW8Num6"/>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15:restartNumberingAfterBreak="0">
    <w:nsid w:val="00000007"/>
    <w:multiLevelType w:val="multilevel"/>
    <w:tmpl w:val="00000007"/>
    <w:name w:val="WW8Num7"/>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3" w15:restartNumberingAfterBreak="0">
    <w:nsid w:val="00000008"/>
    <w:multiLevelType w:val="singleLevel"/>
    <w:tmpl w:val="00000008"/>
    <w:name w:val="WW8Num8"/>
    <w:lvl w:ilvl="0">
      <w:start w:val="2"/>
      <w:numFmt w:val="lowerLetter"/>
      <w:lvlText w:val="%1)"/>
      <w:lvlJc w:val="left"/>
      <w:pPr>
        <w:tabs>
          <w:tab w:val="num" w:pos="720"/>
        </w:tabs>
        <w:ind w:left="720" w:hanging="360"/>
      </w:pPr>
    </w:lvl>
  </w:abstractNum>
  <w:abstractNum w:abstractNumId="4" w15:restartNumberingAfterBreak="0">
    <w:nsid w:val="0000000D"/>
    <w:multiLevelType w:val="singleLevel"/>
    <w:tmpl w:val="0000000D"/>
    <w:name w:val="WW8Num14"/>
    <w:lvl w:ilvl="0">
      <w:start w:val="1"/>
      <w:numFmt w:val="bullet"/>
      <w:lvlText w:val="·"/>
      <w:lvlJc w:val="left"/>
      <w:pPr>
        <w:tabs>
          <w:tab w:val="num" w:pos="360"/>
        </w:tabs>
      </w:pPr>
      <w:rPr>
        <w:rFonts w:ascii="Symbol" w:hAnsi="Symbol"/>
      </w:rPr>
    </w:lvl>
  </w:abstractNum>
  <w:abstractNum w:abstractNumId="5" w15:restartNumberingAfterBreak="0">
    <w:nsid w:val="03B31F1D"/>
    <w:multiLevelType w:val="hybridMultilevel"/>
    <w:tmpl w:val="82D0F2A2"/>
    <w:lvl w:ilvl="0" w:tplc="037C1E2C">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4"/>
      <w:numFmt w:val="bullet"/>
      <w:lvlText w:val="-"/>
      <w:lvlJc w:val="left"/>
      <w:pPr>
        <w:tabs>
          <w:tab w:val="num" w:pos="2340"/>
        </w:tabs>
        <w:ind w:left="2340" w:hanging="360"/>
      </w:pPr>
      <w:rPr>
        <w:rFonts w:ascii="Times New Roman" w:eastAsia="Times New Roman" w:hAnsi="Times New Roman" w:cs="Times New Roman"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050C472D"/>
    <w:multiLevelType w:val="multilevel"/>
    <w:tmpl w:val="888835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AF473AD"/>
    <w:multiLevelType w:val="multilevel"/>
    <w:tmpl w:val="1B24B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F4B559D"/>
    <w:multiLevelType w:val="multilevel"/>
    <w:tmpl w:val="8694584C"/>
    <w:lvl w:ilvl="0">
      <w:start w:val="1"/>
      <w:numFmt w:val="decimal"/>
      <w:pStyle w:val="Elbas1nagwek"/>
      <w:lvlText w:val="%1."/>
      <w:lvlJc w:val="left"/>
      <w:pPr>
        <w:ind w:left="720" w:hanging="360"/>
      </w:pPr>
      <w:rPr>
        <w:rFonts w:hint="default"/>
      </w:rPr>
    </w:lvl>
    <w:lvl w:ilvl="1">
      <w:start w:val="1"/>
      <w:numFmt w:val="decimal"/>
      <w:pStyle w:val="Elbas2nagwek"/>
      <w:isLgl/>
      <w:lvlText w:val="%1.%2."/>
      <w:lvlJc w:val="left"/>
      <w:pPr>
        <w:ind w:left="644" w:hanging="360"/>
      </w:pPr>
      <w:rPr>
        <w:rFonts w:hint="default"/>
      </w:rPr>
    </w:lvl>
    <w:lvl w:ilvl="2">
      <w:start w:val="1"/>
      <w:numFmt w:val="decimal"/>
      <w:pStyle w:val="Elbas1nagwek"/>
      <w:isLgl/>
      <w:lvlText w:val="%1.%2.%3."/>
      <w:lvlJc w:val="left"/>
      <w:pPr>
        <w:ind w:left="1080" w:hanging="720"/>
      </w:pPr>
      <w:rPr>
        <w:b/>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26A2B3D"/>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3D86D2D"/>
    <w:multiLevelType w:val="hybridMultilevel"/>
    <w:tmpl w:val="13DA179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20F814F5"/>
    <w:multiLevelType w:val="multilevel"/>
    <w:tmpl w:val="0BD8A5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4682B8B"/>
    <w:multiLevelType w:val="multilevel"/>
    <w:tmpl w:val="ADBCA146"/>
    <w:lvl w:ilvl="0">
      <w:start w:val="1"/>
      <w:numFmt w:val="upperRoman"/>
      <w:pStyle w:val="BTTitle1"/>
      <w:lvlText w:val="%1."/>
      <w:lvlJc w:val="left"/>
      <w:pPr>
        <w:ind w:left="360" w:hanging="360"/>
      </w:pPr>
      <w:rPr>
        <w:rFonts w:hint="default"/>
      </w:rPr>
    </w:lvl>
    <w:lvl w:ilvl="1">
      <w:start w:val="1"/>
      <w:numFmt w:val="decimal"/>
      <w:lvlRestart w:val="0"/>
      <w:pStyle w:val="BTTitle2"/>
      <w:lvlText w:val="%1. %2."/>
      <w:lvlJc w:val="left"/>
      <w:pPr>
        <w:ind w:left="709" w:hanging="567"/>
      </w:pPr>
      <w:rPr>
        <w:rFonts w:hint="default"/>
      </w:rPr>
    </w:lvl>
    <w:lvl w:ilvl="2">
      <w:start w:val="1"/>
      <w:numFmt w:val="decimal"/>
      <w:pStyle w:val="BTTitle3"/>
      <w:lvlText w:val="%1. %2.%3."/>
      <w:lvlJc w:val="left"/>
      <w:pPr>
        <w:ind w:left="1418" w:hanging="698"/>
      </w:pPr>
      <w:rPr>
        <w:rFonts w:hint="default"/>
      </w:rPr>
    </w:lvl>
    <w:lvl w:ilvl="3">
      <w:start w:val="1"/>
      <w:numFmt w:val="decimal"/>
      <w:pStyle w:val="BTTitle4"/>
      <w:lvlText w:val="%1. %2.%3.%4"/>
      <w:lvlJc w:val="left"/>
      <w:pPr>
        <w:ind w:left="1871" w:hanging="791"/>
      </w:pPr>
      <w:rPr>
        <w:rFonts w:hint="default"/>
        <w:sz w:val="22"/>
      </w:rPr>
    </w:lvl>
    <w:lvl w:ilvl="4">
      <w:start w:val="1"/>
      <w:numFmt w:val="upperLetter"/>
      <w:lvlText w:val="%5"/>
      <w:lvlJc w:val="left"/>
      <w:pPr>
        <w:ind w:left="2232" w:hanging="644"/>
      </w:pPr>
      <w:rPr>
        <w:rFonts w:hint="default"/>
        <w:color w:val="auto"/>
      </w:rPr>
    </w:lvl>
    <w:lvl w:ilvl="5">
      <w:start w:val="1"/>
      <w:numFmt w:val="lowerLetter"/>
      <w:pStyle w:val="BTBullets"/>
      <w:lvlText w:val="%6)"/>
      <w:lvlJc w:val="left"/>
      <w:pPr>
        <w:ind w:left="2736" w:hanging="695"/>
      </w:pPr>
      <w:rPr>
        <w:rFonts w:hint="default"/>
        <w:color w:val="auto"/>
      </w:rPr>
    </w:lvl>
    <w:lvl w:ilvl="6">
      <w:start w:val="1"/>
      <w:numFmt w:val="bullet"/>
      <w:lvlText w:val="-"/>
      <w:lvlJc w:val="left"/>
      <w:pPr>
        <w:ind w:left="2778" w:hanging="453"/>
      </w:pPr>
      <w:rPr>
        <w:rFonts w:ascii="Arial" w:hAnsi="Arial" w:hint="default"/>
        <w:color w:val="auto"/>
      </w:rPr>
    </w:lvl>
    <w:lvl w:ilvl="7">
      <w:start w:val="1"/>
      <w:numFmt w:val="bullet"/>
      <w:lvlText w:val=""/>
      <w:lvlJc w:val="left"/>
      <w:pPr>
        <w:ind w:left="3345" w:hanging="567"/>
      </w:pPr>
      <w:rPr>
        <w:rFonts w:ascii="Symbol" w:hAnsi="Symbol" w:hint="default"/>
        <w:color w:val="auto"/>
      </w:rPr>
    </w:lvl>
    <w:lvl w:ilvl="8">
      <w:start w:val="1"/>
      <w:numFmt w:val="none"/>
      <w:lvlText w:val=""/>
      <w:lvlJc w:val="left"/>
      <w:pPr>
        <w:ind w:left="4320" w:hanging="1440"/>
      </w:pPr>
      <w:rPr>
        <w:rFonts w:hint="default"/>
      </w:rPr>
    </w:lvl>
  </w:abstractNum>
  <w:abstractNum w:abstractNumId="13" w15:restartNumberingAfterBreak="0">
    <w:nsid w:val="37B0162A"/>
    <w:multiLevelType w:val="multilevel"/>
    <w:tmpl w:val="FBC2C8A4"/>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A871813"/>
    <w:multiLevelType w:val="hybridMultilevel"/>
    <w:tmpl w:val="FD901948"/>
    <w:lvl w:ilvl="0" w:tplc="2B52612A">
      <w:start w:val="1"/>
      <w:numFmt w:val="bullet"/>
      <w:pStyle w:val="Specyfikacja"/>
      <w:lvlText w:val=""/>
      <w:lvlJc w:val="left"/>
      <w:pPr>
        <w:ind w:left="502" w:hanging="360"/>
      </w:pPr>
      <w:rPr>
        <w:rFonts w:ascii="Symbol" w:hAnsi="Symbol" w:hint="default"/>
      </w:rPr>
    </w:lvl>
    <w:lvl w:ilvl="1" w:tplc="427C1252">
      <w:numFmt w:val="bullet"/>
      <w:lvlText w:val="•"/>
      <w:lvlJc w:val="left"/>
      <w:pPr>
        <w:ind w:left="1080" w:hanging="360"/>
      </w:pPr>
      <w:rPr>
        <w:rFonts w:ascii="Calibri" w:eastAsia="Times New Roman" w:hAnsi="Calibri" w:cs="Times New Roman" w:hint="default"/>
      </w:rPr>
    </w:lvl>
    <w:lvl w:ilvl="2" w:tplc="0415001B">
      <w:start w:val="1"/>
      <w:numFmt w:val="lowerRoman"/>
      <w:lvlText w:val="%3."/>
      <w:lvlJc w:val="right"/>
      <w:pPr>
        <w:ind w:left="1800" w:hanging="180"/>
      </w:pPr>
    </w:lvl>
    <w:lvl w:ilvl="3" w:tplc="04150001">
      <w:start w:val="1"/>
      <w:numFmt w:val="bullet"/>
      <w:lvlText w:val=""/>
      <w:lvlJc w:val="left"/>
      <w:pPr>
        <w:ind w:left="2520" w:hanging="360"/>
      </w:pPr>
      <w:rPr>
        <w:rFonts w:ascii="Symbol" w:hAnsi="Symbol" w:hint="default"/>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4ADC1C94"/>
    <w:multiLevelType w:val="hybridMultilevel"/>
    <w:tmpl w:val="7A3CEEC8"/>
    <w:lvl w:ilvl="0" w:tplc="0B529546">
      <w:start w:val="1"/>
      <w:numFmt w:val="bullet"/>
      <w:lvlText w:val=""/>
      <w:lvlJc w:val="left"/>
      <w:pPr>
        <w:tabs>
          <w:tab w:val="num" w:pos="1077"/>
        </w:tabs>
        <w:ind w:left="1077" w:hanging="360"/>
      </w:pPr>
      <w:rPr>
        <w:rFonts w:ascii="Symbol" w:hAnsi="Symbol" w:hint="default"/>
      </w:rPr>
    </w:lvl>
    <w:lvl w:ilvl="1" w:tplc="04150019">
      <w:start w:val="1"/>
      <w:numFmt w:val="bullet"/>
      <w:lvlText w:val="o"/>
      <w:lvlJc w:val="left"/>
      <w:pPr>
        <w:tabs>
          <w:tab w:val="num" w:pos="1797"/>
        </w:tabs>
        <w:ind w:left="1797" w:hanging="360"/>
      </w:pPr>
      <w:rPr>
        <w:rFonts w:ascii="Courier New" w:hAnsi="Courier New" w:hint="default"/>
      </w:rPr>
    </w:lvl>
    <w:lvl w:ilvl="2" w:tplc="0415001B" w:tentative="1">
      <w:start w:val="1"/>
      <w:numFmt w:val="bullet"/>
      <w:lvlText w:val=""/>
      <w:lvlJc w:val="left"/>
      <w:pPr>
        <w:tabs>
          <w:tab w:val="num" w:pos="2517"/>
        </w:tabs>
        <w:ind w:left="2517" w:hanging="360"/>
      </w:pPr>
      <w:rPr>
        <w:rFonts w:ascii="Wingdings" w:hAnsi="Wingdings" w:hint="default"/>
      </w:rPr>
    </w:lvl>
    <w:lvl w:ilvl="3" w:tplc="0415000F" w:tentative="1">
      <w:start w:val="1"/>
      <w:numFmt w:val="bullet"/>
      <w:lvlText w:val=""/>
      <w:lvlJc w:val="left"/>
      <w:pPr>
        <w:tabs>
          <w:tab w:val="num" w:pos="3237"/>
        </w:tabs>
        <w:ind w:left="3237" w:hanging="360"/>
      </w:pPr>
      <w:rPr>
        <w:rFonts w:ascii="Symbol" w:hAnsi="Symbol" w:hint="default"/>
      </w:rPr>
    </w:lvl>
    <w:lvl w:ilvl="4" w:tplc="04150019" w:tentative="1">
      <w:start w:val="1"/>
      <w:numFmt w:val="bullet"/>
      <w:lvlText w:val="o"/>
      <w:lvlJc w:val="left"/>
      <w:pPr>
        <w:tabs>
          <w:tab w:val="num" w:pos="3957"/>
        </w:tabs>
        <w:ind w:left="3957" w:hanging="360"/>
      </w:pPr>
      <w:rPr>
        <w:rFonts w:ascii="Courier New" w:hAnsi="Courier New" w:hint="default"/>
      </w:rPr>
    </w:lvl>
    <w:lvl w:ilvl="5" w:tplc="0415001B" w:tentative="1">
      <w:start w:val="1"/>
      <w:numFmt w:val="bullet"/>
      <w:lvlText w:val=""/>
      <w:lvlJc w:val="left"/>
      <w:pPr>
        <w:tabs>
          <w:tab w:val="num" w:pos="4677"/>
        </w:tabs>
        <w:ind w:left="4677" w:hanging="360"/>
      </w:pPr>
      <w:rPr>
        <w:rFonts w:ascii="Wingdings" w:hAnsi="Wingdings" w:hint="default"/>
      </w:rPr>
    </w:lvl>
    <w:lvl w:ilvl="6" w:tplc="0415000F" w:tentative="1">
      <w:start w:val="1"/>
      <w:numFmt w:val="bullet"/>
      <w:lvlText w:val=""/>
      <w:lvlJc w:val="left"/>
      <w:pPr>
        <w:tabs>
          <w:tab w:val="num" w:pos="5397"/>
        </w:tabs>
        <w:ind w:left="5397" w:hanging="360"/>
      </w:pPr>
      <w:rPr>
        <w:rFonts w:ascii="Symbol" w:hAnsi="Symbol" w:hint="default"/>
      </w:rPr>
    </w:lvl>
    <w:lvl w:ilvl="7" w:tplc="04150019" w:tentative="1">
      <w:start w:val="1"/>
      <w:numFmt w:val="bullet"/>
      <w:lvlText w:val="o"/>
      <w:lvlJc w:val="left"/>
      <w:pPr>
        <w:tabs>
          <w:tab w:val="num" w:pos="6117"/>
        </w:tabs>
        <w:ind w:left="6117" w:hanging="360"/>
      </w:pPr>
      <w:rPr>
        <w:rFonts w:ascii="Courier New" w:hAnsi="Courier New" w:hint="default"/>
      </w:rPr>
    </w:lvl>
    <w:lvl w:ilvl="8" w:tplc="0415001B" w:tentative="1">
      <w:start w:val="1"/>
      <w:numFmt w:val="bullet"/>
      <w:lvlText w:val=""/>
      <w:lvlJc w:val="left"/>
      <w:pPr>
        <w:tabs>
          <w:tab w:val="num" w:pos="6837"/>
        </w:tabs>
        <w:ind w:left="6837" w:hanging="360"/>
      </w:pPr>
      <w:rPr>
        <w:rFonts w:ascii="Wingdings" w:hAnsi="Wingdings" w:hint="default"/>
      </w:rPr>
    </w:lvl>
  </w:abstractNum>
  <w:abstractNum w:abstractNumId="16" w15:restartNumberingAfterBreak="0">
    <w:nsid w:val="4F7D4133"/>
    <w:multiLevelType w:val="multilevel"/>
    <w:tmpl w:val="DBA4D356"/>
    <w:lvl w:ilvl="0">
      <w:start w:val="2"/>
      <w:numFmt w:val="upperRoman"/>
      <w:pStyle w:val="I"/>
      <w:lvlText w:val="%1."/>
      <w:lvlJc w:val="left"/>
      <w:rPr>
        <w:b w:val="0"/>
        <w:bCs w:val="0"/>
        <w:i w:val="0"/>
        <w:iCs w:val="0"/>
        <w:caps w:val="0"/>
        <w:smallCaps w:val="0"/>
        <w:strike w:val="0"/>
        <w:dstrike w:val="0"/>
        <w:noProof w:val="0"/>
        <w:vanish w:val="0"/>
        <w:webHidden w:val="0"/>
        <w:spacing w:val="0"/>
        <w:kern w:val="0"/>
        <w:position w:val="0"/>
        <w:u w:val="none"/>
        <w:effect w:val="none"/>
        <w:vertAlign w:val="baseline"/>
        <w:em w:val="none"/>
        <w:specVanish w:val="0"/>
      </w:rPr>
    </w:lvl>
    <w:lvl w:ilvl="1">
      <w:start w:val="1"/>
      <w:numFmt w:val="decimal"/>
      <w:pStyle w:val="1"/>
      <w:lvlText w:val="%2."/>
      <w:lvlJc w:val="left"/>
      <w:pPr>
        <w:ind w:left="454" w:hanging="454"/>
      </w:pPr>
    </w:lvl>
    <w:lvl w:ilvl="2">
      <w:start w:val="1"/>
      <w:numFmt w:val="decimal"/>
      <w:pStyle w:val="11"/>
      <w:lvlText w:val="%2.%3."/>
      <w:lvlJc w:val="left"/>
      <w:pPr>
        <w:ind w:left="624" w:hanging="624"/>
      </w:pPr>
    </w:lvl>
    <w:lvl w:ilvl="3">
      <w:start w:val="1"/>
      <w:numFmt w:val="decimal"/>
      <w:lvlText w:val="(%4)"/>
      <w:lvlJc w:val="left"/>
      <w:pPr>
        <w:ind w:left="1428" w:hanging="357"/>
      </w:pPr>
    </w:lvl>
    <w:lvl w:ilvl="4">
      <w:start w:val="1"/>
      <w:numFmt w:val="lowerLetter"/>
      <w:lvlText w:val="(%5)"/>
      <w:lvlJc w:val="left"/>
      <w:pPr>
        <w:ind w:left="1785" w:hanging="357"/>
      </w:pPr>
    </w:lvl>
    <w:lvl w:ilvl="5">
      <w:start w:val="1"/>
      <w:numFmt w:val="lowerRoman"/>
      <w:lvlText w:val="(%6)"/>
      <w:lvlJc w:val="left"/>
      <w:pPr>
        <w:ind w:left="2142" w:hanging="357"/>
      </w:pPr>
    </w:lvl>
    <w:lvl w:ilvl="6">
      <w:start w:val="1"/>
      <w:numFmt w:val="decimal"/>
      <w:lvlText w:val="%7."/>
      <w:lvlJc w:val="left"/>
      <w:pPr>
        <w:ind w:left="2499" w:hanging="357"/>
      </w:pPr>
    </w:lvl>
    <w:lvl w:ilvl="7">
      <w:start w:val="1"/>
      <w:numFmt w:val="lowerLetter"/>
      <w:lvlText w:val="%8."/>
      <w:lvlJc w:val="left"/>
      <w:pPr>
        <w:ind w:left="2856" w:hanging="357"/>
      </w:pPr>
    </w:lvl>
    <w:lvl w:ilvl="8">
      <w:start w:val="1"/>
      <w:numFmt w:val="lowerRoman"/>
      <w:lvlText w:val="%9."/>
      <w:lvlJc w:val="left"/>
      <w:pPr>
        <w:ind w:left="3213" w:hanging="357"/>
      </w:pPr>
    </w:lvl>
  </w:abstractNum>
  <w:abstractNum w:abstractNumId="17" w15:restartNumberingAfterBreak="0">
    <w:nsid w:val="5B841A10"/>
    <w:multiLevelType w:val="hybridMultilevel"/>
    <w:tmpl w:val="3BA48CE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 w15:restartNumberingAfterBreak="0">
    <w:nsid w:val="5CE761A4"/>
    <w:multiLevelType w:val="hybridMultilevel"/>
    <w:tmpl w:val="49906CBC"/>
    <w:lvl w:ilvl="0" w:tplc="FFFFFFFF">
      <w:start w:val="3"/>
      <w:numFmt w:val="bullet"/>
      <w:pStyle w:val="Listapunktowana"/>
      <w:lvlText w:val="-"/>
      <w:lvlJc w:val="left"/>
      <w:pPr>
        <w:tabs>
          <w:tab w:val="num" w:pos="1428"/>
        </w:tabs>
        <w:ind w:left="1428"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927A80"/>
    <w:multiLevelType w:val="multilevel"/>
    <w:tmpl w:val="8730E3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80B3D24"/>
    <w:multiLevelType w:val="multilevel"/>
    <w:tmpl w:val="B6DEE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A6628D7"/>
    <w:multiLevelType w:val="hybridMultilevel"/>
    <w:tmpl w:val="1C20427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745A6319"/>
    <w:multiLevelType w:val="multilevel"/>
    <w:tmpl w:val="E8C43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5A92179"/>
    <w:multiLevelType w:val="multilevel"/>
    <w:tmpl w:val="AA669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5C84346"/>
    <w:multiLevelType w:val="hybridMultilevel"/>
    <w:tmpl w:val="1BECB190"/>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8E82E92"/>
    <w:multiLevelType w:val="multilevel"/>
    <w:tmpl w:val="97EA8A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9FE4BC0"/>
    <w:multiLevelType w:val="singleLevel"/>
    <w:tmpl w:val="8EB4FAB4"/>
    <w:lvl w:ilvl="0">
      <w:start w:val="1"/>
      <w:numFmt w:val="bullet"/>
      <w:lvlText w:val="-"/>
      <w:lvlJc w:val="left"/>
      <w:pPr>
        <w:tabs>
          <w:tab w:val="num" w:pos="360"/>
        </w:tabs>
        <w:ind w:left="360" w:hanging="360"/>
      </w:pPr>
      <w:rPr>
        <w:rFonts w:ascii="Times New Roman" w:hAnsi="Times New Roman" w:hint="default"/>
      </w:rPr>
    </w:lvl>
  </w:abstractNum>
  <w:num w:numId="1">
    <w:abstractNumId w:val="18"/>
  </w:num>
  <w:num w:numId="2">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2"/>
  </w:num>
  <w:num w:numId="4">
    <w:abstractNumId w:val="24"/>
  </w:num>
  <w:num w:numId="5">
    <w:abstractNumId w:val="9"/>
  </w:num>
  <w:num w:numId="6">
    <w:abstractNumId w:val="19"/>
  </w:num>
  <w:num w:numId="7">
    <w:abstractNumId w:val="14"/>
  </w:num>
  <w:num w:numId="8">
    <w:abstractNumId w:val="13"/>
  </w:num>
  <w:num w:numId="9">
    <w:abstractNumId w:val="6"/>
  </w:num>
  <w:num w:numId="10">
    <w:abstractNumId w:val="11"/>
  </w:num>
  <w:num w:numId="11">
    <w:abstractNumId w:val="10"/>
  </w:num>
  <w:num w:numId="12">
    <w:abstractNumId w:val="17"/>
  </w:num>
  <w:num w:numId="13">
    <w:abstractNumId w:val="23"/>
  </w:num>
  <w:num w:numId="14">
    <w:abstractNumId w:val="25"/>
  </w:num>
  <w:num w:numId="15">
    <w:abstractNumId w:val="7"/>
  </w:num>
  <w:num w:numId="16">
    <w:abstractNumId w:val="5"/>
  </w:num>
  <w:num w:numId="17">
    <w:abstractNumId w:val="8"/>
  </w:num>
  <w:num w:numId="1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21"/>
  </w:num>
  <w:num w:numId="21">
    <w:abstractNumId w:val="26"/>
  </w:num>
  <w:num w:numId="22">
    <w:abstractNumId w:val="2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4517"/>
    <w:rsid w:val="0000048B"/>
    <w:rsid w:val="00000ACF"/>
    <w:rsid w:val="00001ADE"/>
    <w:rsid w:val="00001BEF"/>
    <w:rsid w:val="00002D18"/>
    <w:rsid w:val="000036C7"/>
    <w:rsid w:val="000048B4"/>
    <w:rsid w:val="000053D6"/>
    <w:rsid w:val="00006CBC"/>
    <w:rsid w:val="00007D71"/>
    <w:rsid w:val="000101AC"/>
    <w:rsid w:val="0001078B"/>
    <w:rsid w:val="00011809"/>
    <w:rsid w:val="00011A0D"/>
    <w:rsid w:val="00011E36"/>
    <w:rsid w:val="0001270C"/>
    <w:rsid w:val="000128BA"/>
    <w:rsid w:val="00012AB4"/>
    <w:rsid w:val="00014662"/>
    <w:rsid w:val="00014CC2"/>
    <w:rsid w:val="00015014"/>
    <w:rsid w:val="000162BA"/>
    <w:rsid w:val="00016FCD"/>
    <w:rsid w:val="00020083"/>
    <w:rsid w:val="00020265"/>
    <w:rsid w:val="00020276"/>
    <w:rsid w:val="00020E85"/>
    <w:rsid w:val="00021927"/>
    <w:rsid w:val="00021DFB"/>
    <w:rsid w:val="0002267E"/>
    <w:rsid w:val="00022C86"/>
    <w:rsid w:val="00023474"/>
    <w:rsid w:val="0002354E"/>
    <w:rsid w:val="000246D1"/>
    <w:rsid w:val="00024849"/>
    <w:rsid w:val="00024B11"/>
    <w:rsid w:val="00024BED"/>
    <w:rsid w:val="00025677"/>
    <w:rsid w:val="000264DD"/>
    <w:rsid w:val="00027640"/>
    <w:rsid w:val="00027AC9"/>
    <w:rsid w:val="000302BE"/>
    <w:rsid w:val="00031535"/>
    <w:rsid w:val="00031823"/>
    <w:rsid w:val="00031FD6"/>
    <w:rsid w:val="00032130"/>
    <w:rsid w:val="00033156"/>
    <w:rsid w:val="00033DCF"/>
    <w:rsid w:val="0003445C"/>
    <w:rsid w:val="000359AA"/>
    <w:rsid w:val="00037111"/>
    <w:rsid w:val="000371AD"/>
    <w:rsid w:val="0003792C"/>
    <w:rsid w:val="000402E6"/>
    <w:rsid w:val="00041C9B"/>
    <w:rsid w:val="00044CCD"/>
    <w:rsid w:val="00044F9E"/>
    <w:rsid w:val="00046F6A"/>
    <w:rsid w:val="00047518"/>
    <w:rsid w:val="0004754E"/>
    <w:rsid w:val="00047EA0"/>
    <w:rsid w:val="000505A6"/>
    <w:rsid w:val="00050739"/>
    <w:rsid w:val="00051F9E"/>
    <w:rsid w:val="00052DBD"/>
    <w:rsid w:val="00052F98"/>
    <w:rsid w:val="000535E5"/>
    <w:rsid w:val="000539B4"/>
    <w:rsid w:val="000546DC"/>
    <w:rsid w:val="00054947"/>
    <w:rsid w:val="00055707"/>
    <w:rsid w:val="0006064C"/>
    <w:rsid w:val="000614E4"/>
    <w:rsid w:val="00061DF7"/>
    <w:rsid w:val="0006260D"/>
    <w:rsid w:val="000627E4"/>
    <w:rsid w:val="00062D02"/>
    <w:rsid w:val="00062DFF"/>
    <w:rsid w:val="0006459A"/>
    <w:rsid w:val="00065A5A"/>
    <w:rsid w:val="00065DF6"/>
    <w:rsid w:val="00066D5F"/>
    <w:rsid w:val="00067A13"/>
    <w:rsid w:val="00067A16"/>
    <w:rsid w:val="00067EC3"/>
    <w:rsid w:val="00070206"/>
    <w:rsid w:val="00070553"/>
    <w:rsid w:val="00070848"/>
    <w:rsid w:val="00070F80"/>
    <w:rsid w:val="00072231"/>
    <w:rsid w:val="0007325B"/>
    <w:rsid w:val="0007332F"/>
    <w:rsid w:val="0007375E"/>
    <w:rsid w:val="00075A89"/>
    <w:rsid w:val="00076158"/>
    <w:rsid w:val="0007640F"/>
    <w:rsid w:val="00077F2C"/>
    <w:rsid w:val="00081378"/>
    <w:rsid w:val="000821CC"/>
    <w:rsid w:val="00082385"/>
    <w:rsid w:val="000827A7"/>
    <w:rsid w:val="00083F47"/>
    <w:rsid w:val="00084D24"/>
    <w:rsid w:val="00084D9E"/>
    <w:rsid w:val="00084ED0"/>
    <w:rsid w:val="0008522F"/>
    <w:rsid w:val="00085363"/>
    <w:rsid w:val="00085E37"/>
    <w:rsid w:val="00086839"/>
    <w:rsid w:val="00086ABC"/>
    <w:rsid w:val="00086DFF"/>
    <w:rsid w:val="000874C5"/>
    <w:rsid w:val="000874D0"/>
    <w:rsid w:val="0009024E"/>
    <w:rsid w:val="0009027A"/>
    <w:rsid w:val="000903A3"/>
    <w:rsid w:val="000909A6"/>
    <w:rsid w:val="00091954"/>
    <w:rsid w:val="00091ED5"/>
    <w:rsid w:val="00091F14"/>
    <w:rsid w:val="00092E05"/>
    <w:rsid w:val="00094C93"/>
    <w:rsid w:val="00095BAE"/>
    <w:rsid w:val="00096958"/>
    <w:rsid w:val="00096DAF"/>
    <w:rsid w:val="000A08F9"/>
    <w:rsid w:val="000A0FB0"/>
    <w:rsid w:val="000A17FD"/>
    <w:rsid w:val="000A1814"/>
    <w:rsid w:val="000A1A7A"/>
    <w:rsid w:val="000A1BDD"/>
    <w:rsid w:val="000A1FB1"/>
    <w:rsid w:val="000A2BB3"/>
    <w:rsid w:val="000A2D27"/>
    <w:rsid w:val="000A33AE"/>
    <w:rsid w:val="000A599C"/>
    <w:rsid w:val="000A5FE2"/>
    <w:rsid w:val="000A63E8"/>
    <w:rsid w:val="000A6ED8"/>
    <w:rsid w:val="000A6F07"/>
    <w:rsid w:val="000A7F70"/>
    <w:rsid w:val="000B0081"/>
    <w:rsid w:val="000B00D6"/>
    <w:rsid w:val="000B1CEC"/>
    <w:rsid w:val="000B2704"/>
    <w:rsid w:val="000B3C0B"/>
    <w:rsid w:val="000B4091"/>
    <w:rsid w:val="000B45F9"/>
    <w:rsid w:val="000B4734"/>
    <w:rsid w:val="000B48F3"/>
    <w:rsid w:val="000B4F52"/>
    <w:rsid w:val="000B5364"/>
    <w:rsid w:val="000B60FE"/>
    <w:rsid w:val="000B6AF8"/>
    <w:rsid w:val="000B7B53"/>
    <w:rsid w:val="000C099C"/>
    <w:rsid w:val="000C393B"/>
    <w:rsid w:val="000C5AE8"/>
    <w:rsid w:val="000C64F2"/>
    <w:rsid w:val="000C684F"/>
    <w:rsid w:val="000C6B6D"/>
    <w:rsid w:val="000C6D58"/>
    <w:rsid w:val="000C7163"/>
    <w:rsid w:val="000C736B"/>
    <w:rsid w:val="000C7444"/>
    <w:rsid w:val="000C7FC8"/>
    <w:rsid w:val="000D0265"/>
    <w:rsid w:val="000D02D2"/>
    <w:rsid w:val="000D1140"/>
    <w:rsid w:val="000D1447"/>
    <w:rsid w:val="000D1D4C"/>
    <w:rsid w:val="000D1DB1"/>
    <w:rsid w:val="000D30EA"/>
    <w:rsid w:val="000D49B6"/>
    <w:rsid w:val="000D4D4A"/>
    <w:rsid w:val="000D62D2"/>
    <w:rsid w:val="000D735C"/>
    <w:rsid w:val="000D7897"/>
    <w:rsid w:val="000E0B22"/>
    <w:rsid w:val="000E2A5E"/>
    <w:rsid w:val="000E2AE3"/>
    <w:rsid w:val="000E3F80"/>
    <w:rsid w:val="000E41C2"/>
    <w:rsid w:val="000E55B1"/>
    <w:rsid w:val="000E5948"/>
    <w:rsid w:val="000E5A3C"/>
    <w:rsid w:val="000E5B73"/>
    <w:rsid w:val="000E7131"/>
    <w:rsid w:val="000E7512"/>
    <w:rsid w:val="000E77F0"/>
    <w:rsid w:val="000E786F"/>
    <w:rsid w:val="000E7D5E"/>
    <w:rsid w:val="000F03C8"/>
    <w:rsid w:val="000F05D9"/>
    <w:rsid w:val="000F0835"/>
    <w:rsid w:val="000F0E01"/>
    <w:rsid w:val="000F259A"/>
    <w:rsid w:val="000F274F"/>
    <w:rsid w:val="000F27CA"/>
    <w:rsid w:val="000F35BF"/>
    <w:rsid w:val="000F374C"/>
    <w:rsid w:val="000F381B"/>
    <w:rsid w:val="000F3AC8"/>
    <w:rsid w:val="000F3E6A"/>
    <w:rsid w:val="000F3EFF"/>
    <w:rsid w:val="000F417B"/>
    <w:rsid w:val="000F4677"/>
    <w:rsid w:val="000F47F0"/>
    <w:rsid w:val="000F49B8"/>
    <w:rsid w:val="000F50A7"/>
    <w:rsid w:val="000F5C9D"/>
    <w:rsid w:val="000F7A13"/>
    <w:rsid w:val="00100601"/>
    <w:rsid w:val="00101C20"/>
    <w:rsid w:val="00102774"/>
    <w:rsid w:val="00103A71"/>
    <w:rsid w:val="00104A34"/>
    <w:rsid w:val="00104A76"/>
    <w:rsid w:val="001074D9"/>
    <w:rsid w:val="00110676"/>
    <w:rsid w:val="001109F9"/>
    <w:rsid w:val="00112592"/>
    <w:rsid w:val="00112AAC"/>
    <w:rsid w:val="001130DC"/>
    <w:rsid w:val="0011375C"/>
    <w:rsid w:val="0011382D"/>
    <w:rsid w:val="00114056"/>
    <w:rsid w:val="001142CA"/>
    <w:rsid w:val="001165CE"/>
    <w:rsid w:val="00117D3E"/>
    <w:rsid w:val="001202B3"/>
    <w:rsid w:val="00120C4C"/>
    <w:rsid w:val="00120D27"/>
    <w:rsid w:val="00121CAC"/>
    <w:rsid w:val="00121FBB"/>
    <w:rsid w:val="00122061"/>
    <w:rsid w:val="00123612"/>
    <w:rsid w:val="00123F0A"/>
    <w:rsid w:val="001257D3"/>
    <w:rsid w:val="00125D39"/>
    <w:rsid w:val="00125ED2"/>
    <w:rsid w:val="001260AE"/>
    <w:rsid w:val="001277BB"/>
    <w:rsid w:val="001306B5"/>
    <w:rsid w:val="00130E3A"/>
    <w:rsid w:val="001317FF"/>
    <w:rsid w:val="00131912"/>
    <w:rsid w:val="00131F70"/>
    <w:rsid w:val="001323CF"/>
    <w:rsid w:val="0013281A"/>
    <w:rsid w:val="00133F28"/>
    <w:rsid w:val="00134121"/>
    <w:rsid w:val="00134179"/>
    <w:rsid w:val="001346BF"/>
    <w:rsid w:val="00134FA2"/>
    <w:rsid w:val="001350AB"/>
    <w:rsid w:val="001350C9"/>
    <w:rsid w:val="00136E41"/>
    <w:rsid w:val="00137B61"/>
    <w:rsid w:val="00137FB9"/>
    <w:rsid w:val="0014084B"/>
    <w:rsid w:val="001415A5"/>
    <w:rsid w:val="001415F4"/>
    <w:rsid w:val="001416AA"/>
    <w:rsid w:val="001429FD"/>
    <w:rsid w:val="00143003"/>
    <w:rsid w:val="00143073"/>
    <w:rsid w:val="001436DF"/>
    <w:rsid w:val="0014383B"/>
    <w:rsid w:val="001444CE"/>
    <w:rsid w:val="00144A54"/>
    <w:rsid w:val="00145986"/>
    <w:rsid w:val="00146209"/>
    <w:rsid w:val="00146751"/>
    <w:rsid w:val="001467F1"/>
    <w:rsid w:val="001470B8"/>
    <w:rsid w:val="00150D2B"/>
    <w:rsid w:val="0015215B"/>
    <w:rsid w:val="00152DD6"/>
    <w:rsid w:val="00155496"/>
    <w:rsid w:val="00155666"/>
    <w:rsid w:val="00155940"/>
    <w:rsid w:val="00155AEA"/>
    <w:rsid w:val="00155BCF"/>
    <w:rsid w:val="001563CD"/>
    <w:rsid w:val="001579EA"/>
    <w:rsid w:val="001605A7"/>
    <w:rsid w:val="001608E2"/>
    <w:rsid w:val="00160EE3"/>
    <w:rsid w:val="001617F5"/>
    <w:rsid w:val="001625BD"/>
    <w:rsid w:val="0016292C"/>
    <w:rsid w:val="00162FBB"/>
    <w:rsid w:val="00163B0D"/>
    <w:rsid w:val="001640B1"/>
    <w:rsid w:val="0016576F"/>
    <w:rsid w:val="00165F49"/>
    <w:rsid w:val="0016616F"/>
    <w:rsid w:val="00166F0C"/>
    <w:rsid w:val="00167B2F"/>
    <w:rsid w:val="00170B9D"/>
    <w:rsid w:val="00170D79"/>
    <w:rsid w:val="00170F33"/>
    <w:rsid w:val="001710B7"/>
    <w:rsid w:val="00171F9C"/>
    <w:rsid w:val="001720F7"/>
    <w:rsid w:val="00172981"/>
    <w:rsid w:val="00172E20"/>
    <w:rsid w:val="00173197"/>
    <w:rsid w:val="00173577"/>
    <w:rsid w:val="00176500"/>
    <w:rsid w:val="00177783"/>
    <w:rsid w:val="00177CB8"/>
    <w:rsid w:val="0018069A"/>
    <w:rsid w:val="00180BD1"/>
    <w:rsid w:val="00180DD8"/>
    <w:rsid w:val="001823DD"/>
    <w:rsid w:val="00183634"/>
    <w:rsid w:val="00183924"/>
    <w:rsid w:val="00183E22"/>
    <w:rsid w:val="00184200"/>
    <w:rsid w:val="00185A71"/>
    <w:rsid w:val="00186877"/>
    <w:rsid w:val="00190181"/>
    <w:rsid w:val="001912B4"/>
    <w:rsid w:val="00192DC1"/>
    <w:rsid w:val="00193220"/>
    <w:rsid w:val="00193E6B"/>
    <w:rsid w:val="00194425"/>
    <w:rsid w:val="00196122"/>
    <w:rsid w:val="001963B0"/>
    <w:rsid w:val="001A0880"/>
    <w:rsid w:val="001A0D3A"/>
    <w:rsid w:val="001A26EB"/>
    <w:rsid w:val="001A286D"/>
    <w:rsid w:val="001A3B64"/>
    <w:rsid w:val="001A4263"/>
    <w:rsid w:val="001A4F69"/>
    <w:rsid w:val="001A58AE"/>
    <w:rsid w:val="001A6488"/>
    <w:rsid w:val="001A6D50"/>
    <w:rsid w:val="001A7AFE"/>
    <w:rsid w:val="001B1B32"/>
    <w:rsid w:val="001B25BE"/>
    <w:rsid w:val="001B48B5"/>
    <w:rsid w:val="001B5D0A"/>
    <w:rsid w:val="001B611A"/>
    <w:rsid w:val="001B757C"/>
    <w:rsid w:val="001B7C09"/>
    <w:rsid w:val="001C20A8"/>
    <w:rsid w:val="001C2106"/>
    <w:rsid w:val="001C2871"/>
    <w:rsid w:val="001C2BA7"/>
    <w:rsid w:val="001C536F"/>
    <w:rsid w:val="001C5B5A"/>
    <w:rsid w:val="001C5DDE"/>
    <w:rsid w:val="001D0F25"/>
    <w:rsid w:val="001D1002"/>
    <w:rsid w:val="001D1FB6"/>
    <w:rsid w:val="001D3237"/>
    <w:rsid w:val="001D3373"/>
    <w:rsid w:val="001D39E8"/>
    <w:rsid w:val="001D3C56"/>
    <w:rsid w:val="001D6B10"/>
    <w:rsid w:val="001D6C81"/>
    <w:rsid w:val="001D6DE6"/>
    <w:rsid w:val="001E150D"/>
    <w:rsid w:val="001E1CA7"/>
    <w:rsid w:val="001E263B"/>
    <w:rsid w:val="001E350C"/>
    <w:rsid w:val="001E358E"/>
    <w:rsid w:val="001E435C"/>
    <w:rsid w:val="001E4838"/>
    <w:rsid w:val="001E4C87"/>
    <w:rsid w:val="001E5D09"/>
    <w:rsid w:val="001E7042"/>
    <w:rsid w:val="001E753E"/>
    <w:rsid w:val="001F0D33"/>
    <w:rsid w:val="001F1345"/>
    <w:rsid w:val="001F230F"/>
    <w:rsid w:val="001F349F"/>
    <w:rsid w:val="001F4D9C"/>
    <w:rsid w:val="001F58D3"/>
    <w:rsid w:val="001F6D5C"/>
    <w:rsid w:val="00200DDD"/>
    <w:rsid w:val="0020119F"/>
    <w:rsid w:val="002015AF"/>
    <w:rsid w:val="00201DBF"/>
    <w:rsid w:val="002034AD"/>
    <w:rsid w:val="00203685"/>
    <w:rsid w:val="002039B3"/>
    <w:rsid w:val="00203FBC"/>
    <w:rsid w:val="00204D6F"/>
    <w:rsid w:val="00205B41"/>
    <w:rsid w:val="00205ECB"/>
    <w:rsid w:val="002063FA"/>
    <w:rsid w:val="002067E9"/>
    <w:rsid w:val="00206AB1"/>
    <w:rsid w:val="0020777F"/>
    <w:rsid w:val="002108B4"/>
    <w:rsid w:val="00213E85"/>
    <w:rsid w:val="00213FB9"/>
    <w:rsid w:val="00214151"/>
    <w:rsid w:val="0021537F"/>
    <w:rsid w:val="002154DE"/>
    <w:rsid w:val="00217133"/>
    <w:rsid w:val="00217B9D"/>
    <w:rsid w:val="00217EC2"/>
    <w:rsid w:val="002208B1"/>
    <w:rsid w:val="002210F3"/>
    <w:rsid w:val="002212B7"/>
    <w:rsid w:val="002217E7"/>
    <w:rsid w:val="00222799"/>
    <w:rsid w:val="00222DA4"/>
    <w:rsid w:val="00223BAF"/>
    <w:rsid w:val="00224D8A"/>
    <w:rsid w:val="00225AF7"/>
    <w:rsid w:val="002260B2"/>
    <w:rsid w:val="0022620A"/>
    <w:rsid w:val="00232130"/>
    <w:rsid w:val="00232427"/>
    <w:rsid w:val="0023295A"/>
    <w:rsid w:val="0023435B"/>
    <w:rsid w:val="002364F5"/>
    <w:rsid w:val="002378E8"/>
    <w:rsid w:val="002404ED"/>
    <w:rsid w:val="00240DB7"/>
    <w:rsid w:val="00242674"/>
    <w:rsid w:val="00242869"/>
    <w:rsid w:val="00243A4D"/>
    <w:rsid w:val="00244056"/>
    <w:rsid w:val="002444E5"/>
    <w:rsid w:val="00245A01"/>
    <w:rsid w:val="00246948"/>
    <w:rsid w:val="00247A1C"/>
    <w:rsid w:val="00247AE0"/>
    <w:rsid w:val="00247B83"/>
    <w:rsid w:val="00250770"/>
    <w:rsid w:val="00250F99"/>
    <w:rsid w:val="002518C3"/>
    <w:rsid w:val="00253499"/>
    <w:rsid w:val="00253A2F"/>
    <w:rsid w:val="0025500F"/>
    <w:rsid w:val="00255E02"/>
    <w:rsid w:val="00255E75"/>
    <w:rsid w:val="00255FF4"/>
    <w:rsid w:val="002563FD"/>
    <w:rsid w:val="002565F6"/>
    <w:rsid w:val="00256FD9"/>
    <w:rsid w:val="00257227"/>
    <w:rsid w:val="002603F8"/>
    <w:rsid w:val="002610FD"/>
    <w:rsid w:val="00263F49"/>
    <w:rsid w:val="00264E1C"/>
    <w:rsid w:val="00265395"/>
    <w:rsid w:val="00265B58"/>
    <w:rsid w:val="00266473"/>
    <w:rsid w:val="002673B8"/>
    <w:rsid w:val="0027097E"/>
    <w:rsid w:val="002710BA"/>
    <w:rsid w:val="002718B5"/>
    <w:rsid w:val="002719F0"/>
    <w:rsid w:val="002727BB"/>
    <w:rsid w:val="00272E29"/>
    <w:rsid w:val="0027309A"/>
    <w:rsid w:val="00274FBA"/>
    <w:rsid w:val="002758AB"/>
    <w:rsid w:val="00276972"/>
    <w:rsid w:val="002769A4"/>
    <w:rsid w:val="00276E10"/>
    <w:rsid w:val="00277033"/>
    <w:rsid w:val="00277346"/>
    <w:rsid w:val="002779A2"/>
    <w:rsid w:val="0028033A"/>
    <w:rsid w:val="002817C0"/>
    <w:rsid w:val="002820CF"/>
    <w:rsid w:val="00284EC3"/>
    <w:rsid w:val="00287AA6"/>
    <w:rsid w:val="00290059"/>
    <w:rsid w:val="002908CF"/>
    <w:rsid w:val="00290B3A"/>
    <w:rsid w:val="0029123D"/>
    <w:rsid w:val="00291ECF"/>
    <w:rsid w:val="00292307"/>
    <w:rsid w:val="00293056"/>
    <w:rsid w:val="0029333B"/>
    <w:rsid w:val="002934F4"/>
    <w:rsid w:val="0029426C"/>
    <w:rsid w:val="00294FF3"/>
    <w:rsid w:val="00295C12"/>
    <w:rsid w:val="00295EDC"/>
    <w:rsid w:val="002970FE"/>
    <w:rsid w:val="002A1759"/>
    <w:rsid w:val="002A1AB2"/>
    <w:rsid w:val="002A1FBB"/>
    <w:rsid w:val="002A2811"/>
    <w:rsid w:val="002A3138"/>
    <w:rsid w:val="002A3CF6"/>
    <w:rsid w:val="002A40BC"/>
    <w:rsid w:val="002A67BE"/>
    <w:rsid w:val="002A782A"/>
    <w:rsid w:val="002A7D32"/>
    <w:rsid w:val="002B0D48"/>
    <w:rsid w:val="002B2303"/>
    <w:rsid w:val="002B26B0"/>
    <w:rsid w:val="002B2700"/>
    <w:rsid w:val="002B28D3"/>
    <w:rsid w:val="002B3015"/>
    <w:rsid w:val="002B3C70"/>
    <w:rsid w:val="002B4F24"/>
    <w:rsid w:val="002B7CDF"/>
    <w:rsid w:val="002C0124"/>
    <w:rsid w:val="002C1553"/>
    <w:rsid w:val="002C3EDB"/>
    <w:rsid w:val="002C42E7"/>
    <w:rsid w:val="002C56D9"/>
    <w:rsid w:val="002C5994"/>
    <w:rsid w:val="002C64BA"/>
    <w:rsid w:val="002C6B69"/>
    <w:rsid w:val="002C7310"/>
    <w:rsid w:val="002D0985"/>
    <w:rsid w:val="002D115D"/>
    <w:rsid w:val="002D14E6"/>
    <w:rsid w:val="002D2BBE"/>
    <w:rsid w:val="002D3DA7"/>
    <w:rsid w:val="002D40D7"/>
    <w:rsid w:val="002D4868"/>
    <w:rsid w:val="002D548C"/>
    <w:rsid w:val="002D698B"/>
    <w:rsid w:val="002D69A7"/>
    <w:rsid w:val="002E05DC"/>
    <w:rsid w:val="002E0950"/>
    <w:rsid w:val="002E0AC5"/>
    <w:rsid w:val="002E0DC0"/>
    <w:rsid w:val="002E11AB"/>
    <w:rsid w:val="002E1FBB"/>
    <w:rsid w:val="002E3A55"/>
    <w:rsid w:val="002E4310"/>
    <w:rsid w:val="002E45A3"/>
    <w:rsid w:val="002E4BC5"/>
    <w:rsid w:val="002E5167"/>
    <w:rsid w:val="002E598B"/>
    <w:rsid w:val="002E682B"/>
    <w:rsid w:val="002E6882"/>
    <w:rsid w:val="002E7A5B"/>
    <w:rsid w:val="002F01C6"/>
    <w:rsid w:val="002F04A0"/>
    <w:rsid w:val="002F084A"/>
    <w:rsid w:val="002F11D5"/>
    <w:rsid w:val="002F140F"/>
    <w:rsid w:val="002F1A12"/>
    <w:rsid w:val="002F3026"/>
    <w:rsid w:val="002F374B"/>
    <w:rsid w:val="002F4269"/>
    <w:rsid w:val="002F46BD"/>
    <w:rsid w:val="002F4C30"/>
    <w:rsid w:val="002F68D4"/>
    <w:rsid w:val="002F7324"/>
    <w:rsid w:val="002F7995"/>
    <w:rsid w:val="00300AEF"/>
    <w:rsid w:val="00300BA8"/>
    <w:rsid w:val="003011CC"/>
    <w:rsid w:val="0030136D"/>
    <w:rsid w:val="00301E5C"/>
    <w:rsid w:val="003023EF"/>
    <w:rsid w:val="0030356E"/>
    <w:rsid w:val="003047D0"/>
    <w:rsid w:val="00305021"/>
    <w:rsid w:val="00305288"/>
    <w:rsid w:val="003058E0"/>
    <w:rsid w:val="0030591B"/>
    <w:rsid w:val="00305A39"/>
    <w:rsid w:val="00305C02"/>
    <w:rsid w:val="0030648C"/>
    <w:rsid w:val="00306A98"/>
    <w:rsid w:val="00311664"/>
    <w:rsid w:val="00311C39"/>
    <w:rsid w:val="00313A75"/>
    <w:rsid w:val="00313FAF"/>
    <w:rsid w:val="003140EF"/>
    <w:rsid w:val="0031433C"/>
    <w:rsid w:val="00314389"/>
    <w:rsid w:val="003154D2"/>
    <w:rsid w:val="00315781"/>
    <w:rsid w:val="0031583E"/>
    <w:rsid w:val="00317CCB"/>
    <w:rsid w:val="003210F4"/>
    <w:rsid w:val="00321E5F"/>
    <w:rsid w:val="00322C75"/>
    <w:rsid w:val="0032354F"/>
    <w:rsid w:val="00323CE2"/>
    <w:rsid w:val="00323F42"/>
    <w:rsid w:val="00324241"/>
    <w:rsid w:val="003250E9"/>
    <w:rsid w:val="0032549B"/>
    <w:rsid w:val="00325DA2"/>
    <w:rsid w:val="00326142"/>
    <w:rsid w:val="00326B91"/>
    <w:rsid w:val="003270A6"/>
    <w:rsid w:val="00330F12"/>
    <w:rsid w:val="003313FE"/>
    <w:rsid w:val="00332A6A"/>
    <w:rsid w:val="003335AB"/>
    <w:rsid w:val="00333BAD"/>
    <w:rsid w:val="00334360"/>
    <w:rsid w:val="00334AE2"/>
    <w:rsid w:val="00335D86"/>
    <w:rsid w:val="00335EEB"/>
    <w:rsid w:val="003367F2"/>
    <w:rsid w:val="00336957"/>
    <w:rsid w:val="00336D14"/>
    <w:rsid w:val="003404CF"/>
    <w:rsid w:val="00340F79"/>
    <w:rsid w:val="00341309"/>
    <w:rsid w:val="00342016"/>
    <w:rsid w:val="00342976"/>
    <w:rsid w:val="00342FC4"/>
    <w:rsid w:val="00343544"/>
    <w:rsid w:val="00344A7E"/>
    <w:rsid w:val="00344B42"/>
    <w:rsid w:val="0034689E"/>
    <w:rsid w:val="00347440"/>
    <w:rsid w:val="003521BA"/>
    <w:rsid w:val="003534BA"/>
    <w:rsid w:val="0035434B"/>
    <w:rsid w:val="00356120"/>
    <w:rsid w:val="003562B6"/>
    <w:rsid w:val="003562BB"/>
    <w:rsid w:val="003572CA"/>
    <w:rsid w:val="00357D55"/>
    <w:rsid w:val="00360293"/>
    <w:rsid w:val="003604EC"/>
    <w:rsid w:val="003616EC"/>
    <w:rsid w:val="00361CEA"/>
    <w:rsid w:val="00361D30"/>
    <w:rsid w:val="00362CFE"/>
    <w:rsid w:val="0036316D"/>
    <w:rsid w:val="00363CE8"/>
    <w:rsid w:val="003642ED"/>
    <w:rsid w:val="00364B17"/>
    <w:rsid w:val="00365C19"/>
    <w:rsid w:val="00365E2C"/>
    <w:rsid w:val="00366C75"/>
    <w:rsid w:val="0036720C"/>
    <w:rsid w:val="00367B09"/>
    <w:rsid w:val="003700DB"/>
    <w:rsid w:val="00371327"/>
    <w:rsid w:val="003715BB"/>
    <w:rsid w:val="00371EB3"/>
    <w:rsid w:val="003723BC"/>
    <w:rsid w:val="00372632"/>
    <w:rsid w:val="00372A7E"/>
    <w:rsid w:val="0037379B"/>
    <w:rsid w:val="00375A3D"/>
    <w:rsid w:val="00375BD7"/>
    <w:rsid w:val="00376C9E"/>
    <w:rsid w:val="00377339"/>
    <w:rsid w:val="003774FF"/>
    <w:rsid w:val="00377F47"/>
    <w:rsid w:val="0038009D"/>
    <w:rsid w:val="00380C31"/>
    <w:rsid w:val="003810F4"/>
    <w:rsid w:val="00383C35"/>
    <w:rsid w:val="0038493C"/>
    <w:rsid w:val="00385537"/>
    <w:rsid w:val="00385B45"/>
    <w:rsid w:val="00385C00"/>
    <w:rsid w:val="00385E60"/>
    <w:rsid w:val="003869D9"/>
    <w:rsid w:val="00387368"/>
    <w:rsid w:val="0038783D"/>
    <w:rsid w:val="00387AB5"/>
    <w:rsid w:val="00390184"/>
    <w:rsid w:val="003915C0"/>
    <w:rsid w:val="00391C8A"/>
    <w:rsid w:val="00392923"/>
    <w:rsid w:val="00392A62"/>
    <w:rsid w:val="003937A7"/>
    <w:rsid w:val="00396D98"/>
    <w:rsid w:val="003974BE"/>
    <w:rsid w:val="003976AE"/>
    <w:rsid w:val="003A0304"/>
    <w:rsid w:val="003A0EE5"/>
    <w:rsid w:val="003A1AF6"/>
    <w:rsid w:val="003A1E4D"/>
    <w:rsid w:val="003A36B8"/>
    <w:rsid w:val="003A3973"/>
    <w:rsid w:val="003A3D9B"/>
    <w:rsid w:val="003A59EF"/>
    <w:rsid w:val="003A5C07"/>
    <w:rsid w:val="003A5C8C"/>
    <w:rsid w:val="003A5DE4"/>
    <w:rsid w:val="003A6FC9"/>
    <w:rsid w:val="003A707A"/>
    <w:rsid w:val="003A79B4"/>
    <w:rsid w:val="003B042A"/>
    <w:rsid w:val="003B0B43"/>
    <w:rsid w:val="003B26F5"/>
    <w:rsid w:val="003B33C4"/>
    <w:rsid w:val="003B465F"/>
    <w:rsid w:val="003B68D2"/>
    <w:rsid w:val="003C0F57"/>
    <w:rsid w:val="003C0F59"/>
    <w:rsid w:val="003C1975"/>
    <w:rsid w:val="003C23B1"/>
    <w:rsid w:val="003C37B0"/>
    <w:rsid w:val="003C3D39"/>
    <w:rsid w:val="003C3E00"/>
    <w:rsid w:val="003C404D"/>
    <w:rsid w:val="003C453F"/>
    <w:rsid w:val="003C47EF"/>
    <w:rsid w:val="003C4E84"/>
    <w:rsid w:val="003C4FC8"/>
    <w:rsid w:val="003C53D1"/>
    <w:rsid w:val="003C585B"/>
    <w:rsid w:val="003C6B2A"/>
    <w:rsid w:val="003D1195"/>
    <w:rsid w:val="003D17E6"/>
    <w:rsid w:val="003D19ED"/>
    <w:rsid w:val="003D29EF"/>
    <w:rsid w:val="003D41CA"/>
    <w:rsid w:val="003D44C3"/>
    <w:rsid w:val="003D6D20"/>
    <w:rsid w:val="003E0286"/>
    <w:rsid w:val="003E1CE2"/>
    <w:rsid w:val="003E1E84"/>
    <w:rsid w:val="003E286B"/>
    <w:rsid w:val="003E3033"/>
    <w:rsid w:val="003E3489"/>
    <w:rsid w:val="003E3730"/>
    <w:rsid w:val="003E38AF"/>
    <w:rsid w:val="003E489E"/>
    <w:rsid w:val="003E5112"/>
    <w:rsid w:val="003E5269"/>
    <w:rsid w:val="003E55E3"/>
    <w:rsid w:val="003E590E"/>
    <w:rsid w:val="003E64D4"/>
    <w:rsid w:val="003E7251"/>
    <w:rsid w:val="003E7CFB"/>
    <w:rsid w:val="003F0F0C"/>
    <w:rsid w:val="003F268C"/>
    <w:rsid w:val="003F3304"/>
    <w:rsid w:val="003F37B7"/>
    <w:rsid w:val="003F3A99"/>
    <w:rsid w:val="003F3F32"/>
    <w:rsid w:val="003F410C"/>
    <w:rsid w:val="003F4F4D"/>
    <w:rsid w:val="003F5838"/>
    <w:rsid w:val="003F78F6"/>
    <w:rsid w:val="003F795C"/>
    <w:rsid w:val="003F7B2E"/>
    <w:rsid w:val="003F7BC6"/>
    <w:rsid w:val="003F7DCE"/>
    <w:rsid w:val="003F7EDC"/>
    <w:rsid w:val="004000CA"/>
    <w:rsid w:val="004010F4"/>
    <w:rsid w:val="004015BC"/>
    <w:rsid w:val="00401D19"/>
    <w:rsid w:val="00401D4B"/>
    <w:rsid w:val="004020DD"/>
    <w:rsid w:val="004029AB"/>
    <w:rsid w:val="004033D7"/>
    <w:rsid w:val="00403ADC"/>
    <w:rsid w:val="00403C85"/>
    <w:rsid w:val="004049D0"/>
    <w:rsid w:val="0040518B"/>
    <w:rsid w:val="00405602"/>
    <w:rsid w:val="0040587E"/>
    <w:rsid w:val="00405E28"/>
    <w:rsid w:val="00406D73"/>
    <w:rsid w:val="004078EF"/>
    <w:rsid w:val="004106ED"/>
    <w:rsid w:val="00411B43"/>
    <w:rsid w:val="00411C51"/>
    <w:rsid w:val="00412AFA"/>
    <w:rsid w:val="004133A6"/>
    <w:rsid w:val="004144F0"/>
    <w:rsid w:val="00414D48"/>
    <w:rsid w:val="00415074"/>
    <w:rsid w:val="004150A7"/>
    <w:rsid w:val="00415F55"/>
    <w:rsid w:val="00416261"/>
    <w:rsid w:val="004170CC"/>
    <w:rsid w:val="00417A6C"/>
    <w:rsid w:val="00420279"/>
    <w:rsid w:val="00421271"/>
    <w:rsid w:val="00421D09"/>
    <w:rsid w:val="00422264"/>
    <w:rsid w:val="00422BF7"/>
    <w:rsid w:val="00422C6F"/>
    <w:rsid w:val="00423535"/>
    <w:rsid w:val="00423BF6"/>
    <w:rsid w:val="00425F84"/>
    <w:rsid w:val="0043131C"/>
    <w:rsid w:val="004313B4"/>
    <w:rsid w:val="00431A2C"/>
    <w:rsid w:val="004322DA"/>
    <w:rsid w:val="0043282C"/>
    <w:rsid w:val="00433988"/>
    <w:rsid w:val="004339BC"/>
    <w:rsid w:val="00434727"/>
    <w:rsid w:val="00435678"/>
    <w:rsid w:val="00435907"/>
    <w:rsid w:val="00436466"/>
    <w:rsid w:val="00441191"/>
    <w:rsid w:val="00441C30"/>
    <w:rsid w:val="00441DD4"/>
    <w:rsid w:val="00441E89"/>
    <w:rsid w:val="004425B0"/>
    <w:rsid w:val="004428B6"/>
    <w:rsid w:val="0044436C"/>
    <w:rsid w:val="00446C18"/>
    <w:rsid w:val="00447D0D"/>
    <w:rsid w:val="0045019B"/>
    <w:rsid w:val="00450DE2"/>
    <w:rsid w:val="00450EC7"/>
    <w:rsid w:val="00451D0F"/>
    <w:rsid w:val="00452154"/>
    <w:rsid w:val="004524AF"/>
    <w:rsid w:val="004527B4"/>
    <w:rsid w:val="00453039"/>
    <w:rsid w:val="0045355B"/>
    <w:rsid w:val="0045444F"/>
    <w:rsid w:val="0045528B"/>
    <w:rsid w:val="004552FE"/>
    <w:rsid w:val="00455AA5"/>
    <w:rsid w:val="0045633B"/>
    <w:rsid w:val="00456A6D"/>
    <w:rsid w:val="004573F3"/>
    <w:rsid w:val="00457737"/>
    <w:rsid w:val="00457E89"/>
    <w:rsid w:val="004609E9"/>
    <w:rsid w:val="00461DA9"/>
    <w:rsid w:val="00463F62"/>
    <w:rsid w:val="004640AD"/>
    <w:rsid w:val="00464351"/>
    <w:rsid w:val="004652CB"/>
    <w:rsid w:val="0046540F"/>
    <w:rsid w:val="0046564F"/>
    <w:rsid w:val="004662D6"/>
    <w:rsid w:val="00466DCB"/>
    <w:rsid w:val="00471181"/>
    <w:rsid w:val="0047278B"/>
    <w:rsid w:val="00472DD3"/>
    <w:rsid w:val="00474083"/>
    <w:rsid w:val="00475F54"/>
    <w:rsid w:val="0047667E"/>
    <w:rsid w:val="004766C6"/>
    <w:rsid w:val="00481164"/>
    <w:rsid w:val="004812A8"/>
    <w:rsid w:val="004815C7"/>
    <w:rsid w:val="00483654"/>
    <w:rsid w:val="004839CA"/>
    <w:rsid w:val="00484125"/>
    <w:rsid w:val="004841C0"/>
    <w:rsid w:val="0048452B"/>
    <w:rsid w:val="00485A8C"/>
    <w:rsid w:val="004866A9"/>
    <w:rsid w:val="00487173"/>
    <w:rsid w:val="004873F8"/>
    <w:rsid w:val="00487B1B"/>
    <w:rsid w:val="00487DAC"/>
    <w:rsid w:val="0049054F"/>
    <w:rsid w:val="004906BE"/>
    <w:rsid w:val="004908AC"/>
    <w:rsid w:val="00490C15"/>
    <w:rsid w:val="00491054"/>
    <w:rsid w:val="004913A8"/>
    <w:rsid w:val="004922F9"/>
    <w:rsid w:val="00497465"/>
    <w:rsid w:val="004A1CDB"/>
    <w:rsid w:val="004A4B6A"/>
    <w:rsid w:val="004A505E"/>
    <w:rsid w:val="004A5353"/>
    <w:rsid w:val="004A63B3"/>
    <w:rsid w:val="004A783F"/>
    <w:rsid w:val="004B00DF"/>
    <w:rsid w:val="004B0CB0"/>
    <w:rsid w:val="004B13B2"/>
    <w:rsid w:val="004B1E65"/>
    <w:rsid w:val="004B2673"/>
    <w:rsid w:val="004B2C9D"/>
    <w:rsid w:val="004B2F92"/>
    <w:rsid w:val="004B3A9E"/>
    <w:rsid w:val="004B4B9D"/>
    <w:rsid w:val="004B57E4"/>
    <w:rsid w:val="004B5944"/>
    <w:rsid w:val="004B5AD5"/>
    <w:rsid w:val="004B605F"/>
    <w:rsid w:val="004B6A5B"/>
    <w:rsid w:val="004C0C26"/>
    <w:rsid w:val="004C14C8"/>
    <w:rsid w:val="004C16AC"/>
    <w:rsid w:val="004C205A"/>
    <w:rsid w:val="004C24E2"/>
    <w:rsid w:val="004C2891"/>
    <w:rsid w:val="004C42C7"/>
    <w:rsid w:val="004C461B"/>
    <w:rsid w:val="004C5359"/>
    <w:rsid w:val="004C55CE"/>
    <w:rsid w:val="004C5D69"/>
    <w:rsid w:val="004C5DFB"/>
    <w:rsid w:val="004C7A49"/>
    <w:rsid w:val="004C7D2D"/>
    <w:rsid w:val="004D0566"/>
    <w:rsid w:val="004D0C6D"/>
    <w:rsid w:val="004D2437"/>
    <w:rsid w:val="004D294F"/>
    <w:rsid w:val="004D36AE"/>
    <w:rsid w:val="004D3A74"/>
    <w:rsid w:val="004D45FC"/>
    <w:rsid w:val="004D547A"/>
    <w:rsid w:val="004D6ADC"/>
    <w:rsid w:val="004D6B24"/>
    <w:rsid w:val="004D7A19"/>
    <w:rsid w:val="004D7AD4"/>
    <w:rsid w:val="004E1816"/>
    <w:rsid w:val="004E1C08"/>
    <w:rsid w:val="004E2982"/>
    <w:rsid w:val="004E35C1"/>
    <w:rsid w:val="004E44A2"/>
    <w:rsid w:val="004E5557"/>
    <w:rsid w:val="004E580F"/>
    <w:rsid w:val="004E67F2"/>
    <w:rsid w:val="004E6C4B"/>
    <w:rsid w:val="004E713C"/>
    <w:rsid w:val="004F159C"/>
    <w:rsid w:val="004F18F1"/>
    <w:rsid w:val="004F1ABC"/>
    <w:rsid w:val="004F27FA"/>
    <w:rsid w:val="004F38C3"/>
    <w:rsid w:val="004F3E74"/>
    <w:rsid w:val="004F5098"/>
    <w:rsid w:val="004F634F"/>
    <w:rsid w:val="004F74E4"/>
    <w:rsid w:val="004F7E98"/>
    <w:rsid w:val="0050008F"/>
    <w:rsid w:val="00500752"/>
    <w:rsid w:val="00500A38"/>
    <w:rsid w:val="005012C7"/>
    <w:rsid w:val="00502648"/>
    <w:rsid w:val="00502693"/>
    <w:rsid w:val="00503749"/>
    <w:rsid w:val="00504D50"/>
    <w:rsid w:val="0050506D"/>
    <w:rsid w:val="005061C1"/>
    <w:rsid w:val="005067B1"/>
    <w:rsid w:val="00506A8D"/>
    <w:rsid w:val="00506B91"/>
    <w:rsid w:val="00507BEA"/>
    <w:rsid w:val="00507F0D"/>
    <w:rsid w:val="005107B3"/>
    <w:rsid w:val="00510BA9"/>
    <w:rsid w:val="00511296"/>
    <w:rsid w:val="0051145A"/>
    <w:rsid w:val="00511E51"/>
    <w:rsid w:val="005121C0"/>
    <w:rsid w:val="00513B7A"/>
    <w:rsid w:val="00514264"/>
    <w:rsid w:val="00514F0A"/>
    <w:rsid w:val="005152FC"/>
    <w:rsid w:val="0051595A"/>
    <w:rsid w:val="00517239"/>
    <w:rsid w:val="00517429"/>
    <w:rsid w:val="005204F0"/>
    <w:rsid w:val="00520BBF"/>
    <w:rsid w:val="00520DDE"/>
    <w:rsid w:val="00523D85"/>
    <w:rsid w:val="00524AEB"/>
    <w:rsid w:val="00525A22"/>
    <w:rsid w:val="005263F6"/>
    <w:rsid w:val="0052677A"/>
    <w:rsid w:val="00526D1A"/>
    <w:rsid w:val="00530D3F"/>
    <w:rsid w:val="00531784"/>
    <w:rsid w:val="00531864"/>
    <w:rsid w:val="00533163"/>
    <w:rsid w:val="005332A1"/>
    <w:rsid w:val="005340E6"/>
    <w:rsid w:val="00534A35"/>
    <w:rsid w:val="00534B4E"/>
    <w:rsid w:val="00535223"/>
    <w:rsid w:val="00535840"/>
    <w:rsid w:val="00540102"/>
    <w:rsid w:val="005402E0"/>
    <w:rsid w:val="00540700"/>
    <w:rsid w:val="00540CE2"/>
    <w:rsid w:val="00541274"/>
    <w:rsid w:val="00542740"/>
    <w:rsid w:val="00542F77"/>
    <w:rsid w:val="00545DA3"/>
    <w:rsid w:val="00547289"/>
    <w:rsid w:val="00550447"/>
    <w:rsid w:val="00550674"/>
    <w:rsid w:val="00551561"/>
    <w:rsid w:val="00553672"/>
    <w:rsid w:val="00554EC5"/>
    <w:rsid w:val="00554FA7"/>
    <w:rsid w:val="005553CF"/>
    <w:rsid w:val="005568B2"/>
    <w:rsid w:val="00556ABB"/>
    <w:rsid w:val="00556F0D"/>
    <w:rsid w:val="0055765D"/>
    <w:rsid w:val="0055766B"/>
    <w:rsid w:val="00560C11"/>
    <w:rsid w:val="005637A6"/>
    <w:rsid w:val="005638CE"/>
    <w:rsid w:val="005646A7"/>
    <w:rsid w:val="00565A5B"/>
    <w:rsid w:val="00571362"/>
    <w:rsid w:val="00572159"/>
    <w:rsid w:val="00572476"/>
    <w:rsid w:val="005730BB"/>
    <w:rsid w:val="00573CFC"/>
    <w:rsid w:val="0057403E"/>
    <w:rsid w:val="0057614A"/>
    <w:rsid w:val="00576730"/>
    <w:rsid w:val="00577836"/>
    <w:rsid w:val="00580189"/>
    <w:rsid w:val="00580E93"/>
    <w:rsid w:val="00580F43"/>
    <w:rsid w:val="0058102F"/>
    <w:rsid w:val="00581811"/>
    <w:rsid w:val="00581AC2"/>
    <w:rsid w:val="00581D76"/>
    <w:rsid w:val="005828DB"/>
    <w:rsid w:val="0058299A"/>
    <w:rsid w:val="00583769"/>
    <w:rsid w:val="00583B17"/>
    <w:rsid w:val="005850DD"/>
    <w:rsid w:val="00585253"/>
    <w:rsid w:val="00585523"/>
    <w:rsid w:val="0058572C"/>
    <w:rsid w:val="00587225"/>
    <w:rsid w:val="00587298"/>
    <w:rsid w:val="005875A6"/>
    <w:rsid w:val="005901CA"/>
    <w:rsid w:val="00594243"/>
    <w:rsid w:val="00594DB8"/>
    <w:rsid w:val="00595909"/>
    <w:rsid w:val="005973ED"/>
    <w:rsid w:val="005975BE"/>
    <w:rsid w:val="005A04C5"/>
    <w:rsid w:val="005A06A9"/>
    <w:rsid w:val="005A0B73"/>
    <w:rsid w:val="005A1346"/>
    <w:rsid w:val="005A1A5A"/>
    <w:rsid w:val="005A293A"/>
    <w:rsid w:val="005A2B58"/>
    <w:rsid w:val="005A4782"/>
    <w:rsid w:val="005A54B9"/>
    <w:rsid w:val="005A7283"/>
    <w:rsid w:val="005A7385"/>
    <w:rsid w:val="005B048E"/>
    <w:rsid w:val="005B093F"/>
    <w:rsid w:val="005B10FC"/>
    <w:rsid w:val="005B1DEC"/>
    <w:rsid w:val="005B413B"/>
    <w:rsid w:val="005B51B6"/>
    <w:rsid w:val="005B55E9"/>
    <w:rsid w:val="005B7C3E"/>
    <w:rsid w:val="005B7C5D"/>
    <w:rsid w:val="005C07D2"/>
    <w:rsid w:val="005C1A5D"/>
    <w:rsid w:val="005C1A7E"/>
    <w:rsid w:val="005C1C03"/>
    <w:rsid w:val="005C2EC8"/>
    <w:rsid w:val="005C3567"/>
    <w:rsid w:val="005C4849"/>
    <w:rsid w:val="005C6993"/>
    <w:rsid w:val="005C7C83"/>
    <w:rsid w:val="005D05D5"/>
    <w:rsid w:val="005D155B"/>
    <w:rsid w:val="005D1CA3"/>
    <w:rsid w:val="005D3070"/>
    <w:rsid w:val="005D32B6"/>
    <w:rsid w:val="005D33EB"/>
    <w:rsid w:val="005D34B4"/>
    <w:rsid w:val="005D4417"/>
    <w:rsid w:val="005D6F70"/>
    <w:rsid w:val="005D7B6F"/>
    <w:rsid w:val="005E0364"/>
    <w:rsid w:val="005E1E88"/>
    <w:rsid w:val="005E3F5F"/>
    <w:rsid w:val="005E402A"/>
    <w:rsid w:val="005E41EC"/>
    <w:rsid w:val="005E748B"/>
    <w:rsid w:val="005F009B"/>
    <w:rsid w:val="005F0FCC"/>
    <w:rsid w:val="005F48B1"/>
    <w:rsid w:val="005F64FD"/>
    <w:rsid w:val="005F6D6D"/>
    <w:rsid w:val="005F6E9B"/>
    <w:rsid w:val="005F7D66"/>
    <w:rsid w:val="00600B5F"/>
    <w:rsid w:val="006017DA"/>
    <w:rsid w:val="00602947"/>
    <w:rsid w:val="0060344C"/>
    <w:rsid w:val="006041BF"/>
    <w:rsid w:val="00604517"/>
    <w:rsid w:val="0060460E"/>
    <w:rsid w:val="00605C54"/>
    <w:rsid w:val="00605D5B"/>
    <w:rsid w:val="006079C4"/>
    <w:rsid w:val="00612CDB"/>
    <w:rsid w:val="00612FD8"/>
    <w:rsid w:val="00614376"/>
    <w:rsid w:val="0061592F"/>
    <w:rsid w:val="00615DDB"/>
    <w:rsid w:val="00616848"/>
    <w:rsid w:val="006202D6"/>
    <w:rsid w:val="00620C11"/>
    <w:rsid w:val="006210F9"/>
    <w:rsid w:val="00621A10"/>
    <w:rsid w:val="00621A66"/>
    <w:rsid w:val="00622E0B"/>
    <w:rsid w:val="0062345E"/>
    <w:rsid w:val="00624258"/>
    <w:rsid w:val="00625003"/>
    <w:rsid w:val="0062504F"/>
    <w:rsid w:val="00625056"/>
    <w:rsid w:val="00625F26"/>
    <w:rsid w:val="00626ABA"/>
    <w:rsid w:val="00626B99"/>
    <w:rsid w:val="00627390"/>
    <w:rsid w:val="00627E29"/>
    <w:rsid w:val="00630AC5"/>
    <w:rsid w:val="006317F8"/>
    <w:rsid w:val="00631AA7"/>
    <w:rsid w:val="0063214C"/>
    <w:rsid w:val="006324C0"/>
    <w:rsid w:val="00633088"/>
    <w:rsid w:val="00633249"/>
    <w:rsid w:val="00634909"/>
    <w:rsid w:val="00634D63"/>
    <w:rsid w:val="006352D1"/>
    <w:rsid w:val="00635D47"/>
    <w:rsid w:val="00636195"/>
    <w:rsid w:val="0063737B"/>
    <w:rsid w:val="00637C28"/>
    <w:rsid w:val="006404DD"/>
    <w:rsid w:val="00640F7B"/>
    <w:rsid w:val="00641B3F"/>
    <w:rsid w:val="00642012"/>
    <w:rsid w:val="00642236"/>
    <w:rsid w:val="006444F7"/>
    <w:rsid w:val="00644F13"/>
    <w:rsid w:val="00647689"/>
    <w:rsid w:val="00647B29"/>
    <w:rsid w:val="00647B92"/>
    <w:rsid w:val="0065084B"/>
    <w:rsid w:val="00650A2D"/>
    <w:rsid w:val="006510DA"/>
    <w:rsid w:val="00652E28"/>
    <w:rsid w:val="00653066"/>
    <w:rsid w:val="00654264"/>
    <w:rsid w:val="006543FA"/>
    <w:rsid w:val="006548BB"/>
    <w:rsid w:val="00654AF1"/>
    <w:rsid w:val="00654B86"/>
    <w:rsid w:val="00654D73"/>
    <w:rsid w:val="00657AD0"/>
    <w:rsid w:val="00657F08"/>
    <w:rsid w:val="00661050"/>
    <w:rsid w:val="00662C27"/>
    <w:rsid w:val="0066383C"/>
    <w:rsid w:val="00664D9E"/>
    <w:rsid w:val="006656ED"/>
    <w:rsid w:val="006658CC"/>
    <w:rsid w:val="0066717B"/>
    <w:rsid w:val="00667423"/>
    <w:rsid w:val="0067041A"/>
    <w:rsid w:val="00670EB1"/>
    <w:rsid w:val="00671753"/>
    <w:rsid w:val="00672004"/>
    <w:rsid w:val="0067283B"/>
    <w:rsid w:val="00673203"/>
    <w:rsid w:val="006732C5"/>
    <w:rsid w:val="00676378"/>
    <w:rsid w:val="0067694C"/>
    <w:rsid w:val="006803AB"/>
    <w:rsid w:val="0068294F"/>
    <w:rsid w:val="00683013"/>
    <w:rsid w:val="0068304D"/>
    <w:rsid w:val="00683B84"/>
    <w:rsid w:val="00684927"/>
    <w:rsid w:val="006849F5"/>
    <w:rsid w:val="006853E8"/>
    <w:rsid w:val="006912D3"/>
    <w:rsid w:val="0069227F"/>
    <w:rsid w:val="006922B7"/>
    <w:rsid w:val="00692928"/>
    <w:rsid w:val="00692BEF"/>
    <w:rsid w:val="00692D84"/>
    <w:rsid w:val="006935C6"/>
    <w:rsid w:val="00695887"/>
    <w:rsid w:val="00696E15"/>
    <w:rsid w:val="0069772B"/>
    <w:rsid w:val="006A0A0D"/>
    <w:rsid w:val="006A22E8"/>
    <w:rsid w:val="006A3A24"/>
    <w:rsid w:val="006A4470"/>
    <w:rsid w:val="006A7A78"/>
    <w:rsid w:val="006B01AC"/>
    <w:rsid w:val="006B0348"/>
    <w:rsid w:val="006B0D6E"/>
    <w:rsid w:val="006B10C9"/>
    <w:rsid w:val="006B1806"/>
    <w:rsid w:val="006B1CFE"/>
    <w:rsid w:val="006B2157"/>
    <w:rsid w:val="006B37F4"/>
    <w:rsid w:val="006B395E"/>
    <w:rsid w:val="006B42D2"/>
    <w:rsid w:val="006B5857"/>
    <w:rsid w:val="006B5B9F"/>
    <w:rsid w:val="006B6325"/>
    <w:rsid w:val="006B63CA"/>
    <w:rsid w:val="006B6982"/>
    <w:rsid w:val="006B6C2D"/>
    <w:rsid w:val="006C030A"/>
    <w:rsid w:val="006C049D"/>
    <w:rsid w:val="006C0DCF"/>
    <w:rsid w:val="006C2286"/>
    <w:rsid w:val="006C26B9"/>
    <w:rsid w:val="006C3751"/>
    <w:rsid w:val="006C4722"/>
    <w:rsid w:val="006C5359"/>
    <w:rsid w:val="006C7629"/>
    <w:rsid w:val="006D088A"/>
    <w:rsid w:val="006D0E2A"/>
    <w:rsid w:val="006D3941"/>
    <w:rsid w:val="006D4A4F"/>
    <w:rsid w:val="006D4DDD"/>
    <w:rsid w:val="006D66D0"/>
    <w:rsid w:val="006D6927"/>
    <w:rsid w:val="006D7630"/>
    <w:rsid w:val="006D7A28"/>
    <w:rsid w:val="006E4E35"/>
    <w:rsid w:val="006E56DC"/>
    <w:rsid w:val="006E7095"/>
    <w:rsid w:val="006E7BC8"/>
    <w:rsid w:val="006E7FD5"/>
    <w:rsid w:val="006F0604"/>
    <w:rsid w:val="006F396C"/>
    <w:rsid w:val="006F4759"/>
    <w:rsid w:val="006F52DE"/>
    <w:rsid w:val="006F5836"/>
    <w:rsid w:val="006F62D3"/>
    <w:rsid w:val="006F6BD7"/>
    <w:rsid w:val="006F72D5"/>
    <w:rsid w:val="0070066D"/>
    <w:rsid w:val="00700689"/>
    <w:rsid w:val="0070082E"/>
    <w:rsid w:val="00704E47"/>
    <w:rsid w:val="0070635B"/>
    <w:rsid w:val="007067BC"/>
    <w:rsid w:val="00707F64"/>
    <w:rsid w:val="007107BC"/>
    <w:rsid w:val="007108CC"/>
    <w:rsid w:val="00710D59"/>
    <w:rsid w:val="00710E65"/>
    <w:rsid w:val="00711CE3"/>
    <w:rsid w:val="00711E33"/>
    <w:rsid w:val="00712355"/>
    <w:rsid w:val="0071236F"/>
    <w:rsid w:val="0071280C"/>
    <w:rsid w:val="00712E40"/>
    <w:rsid w:val="00713233"/>
    <w:rsid w:val="00714440"/>
    <w:rsid w:val="00715282"/>
    <w:rsid w:val="007165F9"/>
    <w:rsid w:val="00716B48"/>
    <w:rsid w:val="007176AC"/>
    <w:rsid w:val="007207B5"/>
    <w:rsid w:val="00721121"/>
    <w:rsid w:val="00723B64"/>
    <w:rsid w:val="007240AB"/>
    <w:rsid w:val="00726B70"/>
    <w:rsid w:val="00726E4D"/>
    <w:rsid w:val="00727B8A"/>
    <w:rsid w:val="00727CC7"/>
    <w:rsid w:val="007300A7"/>
    <w:rsid w:val="007305DB"/>
    <w:rsid w:val="00731DF1"/>
    <w:rsid w:val="007320D2"/>
    <w:rsid w:val="00732B86"/>
    <w:rsid w:val="00732C53"/>
    <w:rsid w:val="00734028"/>
    <w:rsid w:val="007351E9"/>
    <w:rsid w:val="007354A3"/>
    <w:rsid w:val="00736584"/>
    <w:rsid w:val="00737018"/>
    <w:rsid w:val="007376C0"/>
    <w:rsid w:val="0073783F"/>
    <w:rsid w:val="007378BB"/>
    <w:rsid w:val="007379D6"/>
    <w:rsid w:val="00740DAB"/>
    <w:rsid w:val="007414E4"/>
    <w:rsid w:val="007419AA"/>
    <w:rsid w:val="0074244F"/>
    <w:rsid w:val="007427AE"/>
    <w:rsid w:val="00742898"/>
    <w:rsid w:val="00742D0D"/>
    <w:rsid w:val="007449DD"/>
    <w:rsid w:val="007455FA"/>
    <w:rsid w:val="00746E20"/>
    <w:rsid w:val="007471B3"/>
    <w:rsid w:val="0074749D"/>
    <w:rsid w:val="0075024D"/>
    <w:rsid w:val="00750923"/>
    <w:rsid w:val="00752F59"/>
    <w:rsid w:val="00753FE6"/>
    <w:rsid w:val="00754077"/>
    <w:rsid w:val="00754705"/>
    <w:rsid w:val="00754A04"/>
    <w:rsid w:val="00755389"/>
    <w:rsid w:val="00755513"/>
    <w:rsid w:val="0075568C"/>
    <w:rsid w:val="00756322"/>
    <w:rsid w:val="00757A3A"/>
    <w:rsid w:val="00757FC3"/>
    <w:rsid w:val="007605F3"/>
    <w:rsid w:val="0076154A"/>
    <w:rsid w:val="0076162B"/>
    <w:rsid w:val="00761670"/>
    <w:rsid w:val="0076180D"/>
    <w:rsid w:val="00761872"/>
    <w:rsid w:val="00761FA0"/>
    <w:rsid w:val="007622B0"/>
    <w:rsid w:val="00762F32"/>
    <w:rsid w:val="0076491A"/>
    <w:rsid w:val="007667F9"/>
    <w:rsid w:val="0076688D"/>
    <w:rsid w:val="00766B42"/>
    <w:rsid w:val="007675DF"/>
    <w:rsid w:val="007705FD"/>
    <w:rsid w:val="00770A83"/>
    <w:rsid w:val="007713E7"/>
    <w:rsid w:val="007718C7"/>
    <w:rsid w:val="00772108"/>
    <w:rsid w:val="00773236"/>
    <w:rsid w:val="00773952"/>
    <w:rsid w:val="00773D79"/>
    <w:rsid w:val="00773FC1"/>
    <w:rsid w:val="0077486E"/>
    <w:rsid w:val="00775F21"/>
    <w:rsid w:val="007762D7"/>
    <w:rsid w:val="00777759"/>
    <w:rsid w:val="00777C58"/>
    <w:rsid w:val="00777CEF"/>
    <w:rsid w:val="00780076"/>
    <w:rsid w:val="007802D8"/>
    <w:rsid w:val="00780DB7"/>
    <w:rsid w:val="00781A15"/>
    <w:rsid w:val="00782BEE"/>
    <w:rsid w:val="00782CEF"/>
    <w:rsid w:val="007834AD"/>
    <w:rsid w:val="00784198"/>
    <w:rsid w:val="007847D9"/>
    <w:rsid w:val="00784918"/>
    <w:rsid w:val="00785FF4"/>
    <w:rsid w:val="007862D7"/>
    <w:rsid w:val="007866D8"/>
    <w:rsid w:val="00786AE1"/>
    <w:rsid w:val="00786DA7"/>
    <w:rsid w:val="00786E9E"/>
    <w:rsid w:val="007875B5"/>
    <w:rsid w:val="00787C10"/>
    <w:rsid w:val="00792037"/>
    <w:rsid w:val="00792147"/>
    <w:rsid w:val="00792624"/>
    <w:rsid w:val="00792741"/>
    <w:rsid w:val="00792AD0"/>
    <w:rsid w:val="00792BD6"/>
    <w:rsid w:val="007948B0"/>
    <w:rsid w:val="00794EB3"/>
    <w:rsid w:val="0079707C"/>
    <w:rsid w:val="007976D1"/>
    <w:rsid w:val="00797C27"/>
    <w:rsid w:val="00797ED3"/>
    <w:rsid w:val="007A0DBA"/>
    <w:rsid w:val="007A0EFE"/>
    <w:rsid w:val="007A1622"/>
    <w:rsid w:val="007A199E"/>
    <w:rsid w:val="007A20C9"/>
    <w:rsid w:val="007A2164"/>
    <w:rsid w:val="007A273F"/>
    <w:rsid w:val="007A3183"/>
    <w:rsid w:val="007A4489"/>
    <w:rsid w:val="007A4EB2"/>
    <w:rsid w:val="007A5057"/>
    <w:rsid w:val="007A5C2C"/>
    <w:rsid w:val="007A66BF"/>
    <w:rsid w:val="007B0008"/>
    <w:rsid w:val="007B078D"/>
    <w:rsid w:val="007B0880"/>
    <w:rsid w:val="007B4593"/>
    <w:rsid w:val="007B4BC4"/>
    <w:rsid w:val="007B5617"/>
    <w:rsid w:val="007B5C83"/>
    <w:rsid w:val="007B5F80"/>
    <w:rsid w:val="007B6BBA"/>
    <w:rsid w:val="007B7F0E"/>
    <w:rsid w:val="007C0038"/>
    <w:rsid w:val="007C12DC"/>
    <w:rsid w:val="007C1D11"/>
    <w:rsid w:val="007C27C9"/>
    <w:rsid w:val="007C322C"/>
    <w:rsid w:val="007C497D"/>
    <w:rsid w:val="007D0289"/>
    <w:rsid w:val="007D072F"/>
    <w:rsid w:val="007D142C"/>
    <w:rsid w:val="007D2318"/>
    <w:rsid w:val="007D23CC"/>
    <w:rsid w:val="007D2C31"/>
    <w:rsid w:val="007D3190"/>
    <w:rsid w:val="007D3A7D"/>
    <w:rsid w:val="007D4CAD"/>
    <w:rsid w:val="007D4D58"/>
    <w:rsid w:val="007D4D96"/>
    <w:rsid w:val="007D7468"/>
    <w:rsid w:val="007D7495"/>
    <w:rsid w:val="007D7CC7"/>
    <w:rsid w:val="007E10BC"/>
    <w:rsid w:val="007E11C9"/>
    <w:rsid w:val="007E16AE"/>
    <w:rsid w:val="007E2B1D"/>
    <w:rsid w:val="007E37BA"/>
    <w:rsid w:val="007E3EA7"/>
    <w:rsid w:val="007E4042"/>
    <w:rsid w:val="007E4312"/>
    <w:rsid w:val="007E583F"/>
    <w:rsid w:val="007E5F00"/>
    <w:rsid w:val="007E648F"/>
    <w:rsid w:val="007E65E5"/>
    <w:rsid w:val="007E70E6"/>
    <w:rsid w:val="007F01C5"/>
    <w:rsid w:val="007F034B"/>
    <w:rsid w:val="007F05D5"/>
    <w:rsid w:val="007F16C4"/>
    <w:rsid w:val="007F3681"/>
    <w:rsid w:val="007F5D14"/>
    <w:rsid w:val="007F7AD2"/>
    <w:rsid w:val="008001BC"/>
    <w:rsid w:val="0080055E"/>
    <w:rsid w:val="00800814"/>
    <w:rsid w:val="0080093B"/>
    <w:rsid w:val="00800C1D"/>
    <w:rsid w:val="008011BC"/>
    <w:rsid w:val="0080184B"/>
    <w:rsid w:val="00802AC8"/>
    <w:rsid w:val="00802CEC"/>
    <w:rsid w:val="00802E97"/>
    <w:rsid w:val="0080445E"/>
    <w:rsid w:val="00804502"/>
    <w:rsid w:val="00804578"/>
    <w:rsid w:val="008053A9"/>
    <w:rsid w:val="0080541A"/>
    <w:rsid w:val="008064B5"/>
    <w:rsid w:val="00806809"/>
    <w:rsid w:val="00806E6B"/>
    <w:rsid w:val="00807013"/>
    <w:rsid w:val="00807C33"/>
    <w:rsid w:val="00811676"/>
    <w:rsid w:val="00811ABD"/>
    <w:rsid w:val="00811DB9"/>
    <w:rsid w:val="00811FC6"/>
    <w:rsid w:val="0081215B"/>
    <w:rsid w:val="00812344"/>
    <w:rsid w:val="008125DE"/>
    <w:rsid w:val="00812A2E"/>
    <w:rsid w:val="00812F6C"/>
    <w:rsid w:val="00813015"/>
    <w:rsid w:val="0081363E"/>
    <w:rsid w:val="00815458"/>
    <w:rsid w:val="00817539"/>
    <w:rsid w:val="008178ED"/>
    <w:rsid w:val="00817AAE"/>
    <w:rsid w:val="00817B08"/>
    <w:rsid w:val="00820003"/>
    <w:rsid w:val="00820598"/>
    <w:rsid w:val="00820B24"/>
    <w:rsid w:val="00820F4F"/>
    <w:rsid w:val="00821A72"/>
    <w:rsid w:val="00821F0C"/>
    <w:rsid w:val="00822145"/>
    <w:rsid w:val="00822FF3"/>
    <w:rsid w:val="00824EB1"/>
    <w:rsid w:val="008251B5"/>
    <w:rsid w:val="00825634"/>
    <w:rsid w:val="008259B7"/>
    <w:rsid w:val="00826755"/>
    <w:rsid w:val="00826A9A"/>
    <w:rsid w:val="00826B65"/>
    <w:rsid w:val="0082773A"/>
    <w:rsid w:val="008277E5"/>
    <w:rsid w:val="00831034"/>
    <w:rsid w:val="00831A07"/>
    <w:rsid w:val="00831BD7"/>
    <w:rsid w:val="00832095"/>
    <w:rsid w:val="008327C7"/>
    <w:rsid w:val="00833198"/>
    <w:rsid w:val="0083320C"/>
    <w:rsid w:val="00833C62"/>
    <w:rsid w:val="00834884"/>
    <w:rsid w:val="00834ECE"/>
    <w:rsid w:val="00835863"/>
    <w:rsid w:val="00835B23"/>
    <w:rsid w:val="008362D1"/>
    <w:rsid w:val="00836A07"/>
    <w:rsid w:val="00836CFF"/>
    <w:rsid w:val="0083799A"/>
    <w:rsid w:val="00840937"/>
    <w:rsid w:val="00840BB1"/>
    <w:rsid w:val="00841118"/>
    <w:rsid w:val="00841706"/>
    <w:rsid w:val="00841B59"/>
    <w:rsid w:val="00841EFF"/>
    <w:rsid w:val="00842CBB"/>
    <w:rsid w:val="008439DC"/>
    <w:rsid w:val="00843A5E"/>
    <w:rsid w:val="008450C3"/>
    <w:rsid w:val="00845BC0"/>
    <w:rsid w:val="00845EC6"/>
    <w:rsid w:val="00845F89"/>
    <w:rsid w:val="0084722C"/>
    <w:rsid w:val="00847817"/>
    <w:rsid w:val="00847A12"/>
    <w:rsid w:val="00847BCC"/>
    <w:rsid w:val="00850339"/>
    <w:rsid w:val="00850D6C"/>
    <w:rsid w:val="00851600"/>
    <w:rsid w:val="00852A56"/>
    <w:rsid w:val="008532D8"/>
    <w:rsid w:val="00854911"/>
    <w:rsid w:val="00854EDC"/>
    <w:rsid w:val="0085518B"/>
    <w:rsid w:val="00855D53"/>
    <w:rsid w:val="00856528"/>
    <w:rsid w:val="0085668F"/>
    <w:rsid w:val="00856C43"/>
    <w:rsid w:val="00857822"/>
    <w:rsid w:val="00857D73"/>
    <w:rsid w:val="00860099"/>
    <w:rsid w:val="008600AD"/>
    <w:rsid w:val="008600BF"/>
    <w:rsid w:val="00861651"/>
    <w:rsid w:val="00862319"/>
    <w:rsid w:val="008632B6"/>
    <w:rsid w:val="00863A6A"/>
    <w:rsid w:val="00864287"/>
    <w:rsid w:val="00864968"/>
    <w:rsid w:val="008664D6"/>
    <w:rsid w:val="00866FAD"/>
    <w:rsid w:val="00867397"/>
    <w:rsid w:val="00867644"/>
    <w:rsid w:val="00870086"/>
    <w:rsid w:val="00871820"/>
    <w:rsid w:val="00871C3B"/>
    <w:rsid w:val="0087211D"/>
    <w:rsid w:val="00873950"/>
    <w:rsid w:val="0087405E"/>
    <w:rsid w:val="008740E6"/>
    <w:rsid w:val="00875493"/>
    <w:rsid w:val="00875A88"/>
    <w:rsid w:val="00876C40"/>
    <w:rsid w:val="0087765A"/>
    <w:rsid w:val="0088003F"/>
    <w:rsid w:val="008817F4"/>
    <w:rsid w:val="00881BA8"/>
    <w:rsid w:val="00882295"/>
    <w:rsid w:val="008827B0"/>
    <w:rsid w:val="00882A0E"/>
    <w:rsid w:val="00882F37"/>
    <w:rsid w:val="00886066"/>
    <w:rsid w:val="0088643E"/>
    <w:rsid w:val="00886546"/>
    <w:rsid w:val="00886CC1"/>
    <w:rsid w:val="008873D0"/>
    <w:rsid w:val="008874C2"/>
    <w:rsid w:val="00890263"/>
    <w:rsid w:val="0089058F"/>
    <w:rsid w:val="00890A31"/>
    <w:rsid w:val="00890CF8"/>
    <w:rsid w:val="0089153B"/>
    <w:rsid w:val="0089186A"/>
    <w:rsid w:val="00892031"/>
    <w:rsid w:val="00893465"/>
    <w:rsid w:val="008936F4"/>
    <w:rsid w:val="008962FE"/>
    <w:rsid w:val="008A04A4"/>
    <w:rsid w:val="008A0582"/>
    <w:rsid w:val="008A0D20"/>
    <w:rsid w:val="008A165A"/>
    <w:rsid w:val="008A3511"/>
    <w:rsid w:val="008A3E98"/>
    <w:rsid w:val="008A447C"/>
    <w:rsid w:val="008A462A"/>
    <w:rsid w:val="008A611A"/>
    <w:rsid w:val="008A7AC8"/>
    <w:rsid w:val="008B0971"/>
    <w:rsid w:val="008B0F75"/>
    <w:rsid w:val="008B1555"/>
    <w:rsid w:val="008B1568"/>
    <w:rsid w:val="008B1C74"/>
    <w:rsid w:val="008B20A8"/>
    <w:rsid w:val="008B26DF"/>
    <w:rsid w:val="008B2984"/>
    <w:rsid w:val="008B32FD"/>
    <w:rsid w:val="008B450F"/>
    <w:rsid w:val="008B50CF"/>
    <w:rsid w:val="008B57BA"/>
    <w:rsid w:val="008B629C"/>
    <w:rsid w:val="008B640B"/>
    <w:rsid w:val="008B7B43"/>
    <w:rsid w:val="008C0FAA"/>
    <w:rsid w:val="008C1C75"/>
    <w:rsid w:val="008C1E7E"/>
    <w:rsid w:val="008C2EDE"/>
    <w:rsid w:val="008C3BC0"/>
    <w:rsid w:val="008C51C2"/>
    <w:rsid w:val="008C5A57"/>
    <w:rsid w:val="008C5F65"/>
    <w:rsid w:val="008C6192"/>
    <w:rsid w:val="008C6311"/>
    <w:rsid w:val="008C70BA"/>
    <w:rsid w:val="008C7CAB"/>
    <w:rsid w:val="008D1649"/>
    <w:rsid w:val="008D1871"/>
    <w:rsid w:val="008D194D"/>
    <w:rsid w:val="008D24E0"/>
    <w:rsid w:val="008D3235"/>
    <w:rsid w:val="008D32E8"/>
    <w:rsid w:val="008D4ABB"/>
    <w:rsid w:val="008D5B18"/>
    <w:rsid w:val="008D5DCD"/>
    <w:rsid w:val="008D6704"/>
    <w:rsid w:val="008D6DB6"/>
    <w:rsid w:val="008D7462"/>
    <w:rsid w:val="008D7584"/>
    <w:rsid w:val="008E031F"/>
    <w:rsid w:val="008E05D1"/>
    <w:rsid w:val="008E0CEF"/>
    <w:rsid w:val="008E17DD"/>
    <w:rsid w:val="008E214E"/>
    <w:rsid w:val="008E23A7"/>
    <w:rsid w:val="008E2E2E"/>
    <w:rsid w:val="008E3277"/>
    <w:rsid w:val="008E428A"/>
    <w:rsid w:val="008E43F2"/>
    <w:rsid w:val="008E4A28"/>
    <w:rsid w:val="008E4FA4"/>
    <w:rsid w:val="008E5506"/>
    <w:rsid w:val="008E5A95"/>
    <w:rsid w:val="008E5F93"/>
    <w:rsid w:val="008E60BA"/>
    <w:rsid w:val="008E6457"/>
    <w:rsid w:val="008E657E"/>
    <w:rsid w:val="008E6F18"/>
    <w:rsid w:val="008E7161"/>
    <w:rsid w:val="008E759A"/>
    <w:rsid w:val="008E76EA"/>
    <w:rsid w:val="008E79AC"/>
    <w:rsid w:val="008E7A71"/>
    <w:rsid w:val="008F0AA7"/>
    <w:rsid w:val="008F0DCC"/>
    <w:rsid w:val="008F3830"/>
    <w:rsid w:val="008F5E62"/>
    <w:rsid w:val="008F63D7"/>
    <w:rsid w:val="008F641C"/>
    <w:rsid w:val="008F6454"/>
    <w:rsid w:val="008F6C5E"/>
    <w:rsid w:val="008F6C89"/>
    <w:rsid w:val="008F772B"/>
    <w:rsid w:val="008F7909"/>
    <w:rsid w:val="00902C72"/>
    <w:rsid w:val="00902FF0"/>
    <w:rsid w:val="009040C7"/>
    <w:rsid w:val="00904BA3"/>
    <w:rsid w:val="00906F98"/>
    <w:rsid w:val="009075FB"/>
    <w:rsid w:val="00907CE3"/>
    <w:rsid w:val="00911D92"/>
    <w:rsid w:val="00913093"/>
    <w:rsid w:val="009133F5"/>
    <w:rsid w:val="00914859"/>
    <w:rsid w:val="009153F3"/>
    <w:rsid w:val="00916783"/>
    <w:rsid w:val="00916977"/>
    <w:rsid w:val="00916B8E"/>
    <w:rsid w:val="00916EB3"/>
    <w:rsid w:val="0091733E"/>
    <w:rsid w:val="00917431"/>
    <w:rsid w:val="00917B79"/>
    <w:rsid w:val="0092023D"/>
    <w:rsid w:val="0092053E"/>
    <w:rsid w:val="00921AA6"/>
    <w:rsid w:val="00921ACB"/>
    <w:rsid w:val="0092296A"/>
    <w:rsid w:val="00923049"/>
    <w:rsid w:val="00923742"/>
    <w:rsid w:val="00925B08"/>
    <w:rsid w:val="00926171"/>
    <w:rsid w:val="009263B9"/>
    <w:rsid w:val="00926685"/>
    <w:rsid w:val="009270FC"/>
    <w:rsid w:val="00932162"/>
    <w:rsid w:val="00933598"/>
    <w:rsid w:val="00933F1B"/>
    <w:rsid w:val="00934AA5"/>
    <w:rsid w:val="00934F7C"/>
    <w:rsid w:val="00935E1C"/>
    <w:rsid w:val="00935E81"/>
    <w:rsid w:val="00936ACE"/>
    <w:rsid w:val="00936C03"/>
    <w:rsid w:val="0093708F"/>
    <w:rsid w:val="009372FD"/>
    <w:rsid w:val="00937DFD"/>
    <w:rsid w:val="00940548"/>
    <w:rsid w:val="009409C1"/>
    <w:rsid w:val="00941226"/>
    <w:rsid w:val="009425EC"/>
    <w:rsid w:val="00942A2F"/>
    <w:rsid w:val="009435BC"/>
    <w:rsid w:val="009436C4"/>
    <w:rsid w:val="00943A34"/>
    <w:rsid w:val="00945DF8"/>
    <w:rsid w:val="00946055"/>
    <w:rsid w:val="0095020E"/>
    <w:rsid w:val="00950872"/>
    <w:rsid w:val="00950E24"/>
    <w:rsid w:val="00951B2C"/>
    <w:rsid w:val="00952D5B"/>
    <w:rsid w:val="00952E9F"/>
    <w:rsid w:val="00953747"/>
    <w:rsid w:val="00953FFD"/>
    <w:rsid w:val="00954AC3"/>
    <w:rsid w:val="00956C20"/>
    <w:rsid w:val="00957B35"/>
    <w:rsid w:val="00961059"/>
    <w:rsid w:val="0096166D"/>
    <w:rsid w:val="009618CC"/>
    <w:rsid w:val="009629A9"/>
    <w:rsid w:val="00964A8D"/>
    <w:rsid w:val="0096581E"/>
    <w:rsid w:val="009659F8"/>
    <w:rsid w:val="009663E8"/>
    <w:rsid w:val="009667F4"/>
    <w:rsid w:val="00966866"/>
    <w:rsid w:val="00966C5B"/>
    <w:rsid w:val="0096701B"/>
    <w:rsid w:val="009673B3"/>
    <w:rsid w:val="009677EF"/>
    <w:rsid w:val="00967E6F"/>
    <w:rsid w:val="0097181D"/>
    <w:rsid w:val="0097217B"/>
    <w:rsid w:val="0097299F"/>
    <w:rsid w:val="00972AEF"/>
    <w:rsid w:val="00972BFF"/>
    <w:rsid w:val="00973CBD"/>
    <w:rsid w:val="00974330"/>
    <w:rsid w:val="00975CB7"/>
    <w:rsid w:val="00975D2B"/>
    <w:rsid w:val="00977D28"/>
    <w:rsid w:val="00981202"/>
    <w:rsid w:val="0098123E"/>
    <w:rsid w:val="00984350"/>
    <w:rsid w:val="009845E4"/>
    <w:rsid w:val="00984A15"/>
    <w:rsid w:val="00990D5A"/>
    <w:rsid w:val="00992468"/>
    <w:rsid w:val="0099287A"/>
    <w:rsid w:val="00992A00"/>
    <w:rsid w:val="00992C50"/>
    <w:rsid w:val="009949EF"/>
    <w:rsid w:val="0099781A"/>
    <w:rsid w:val="00997860"/>
    <w:rsid w:val="009A0E94"/>
    <w:rsid w:val="009A1378"/>
    <w:rsid w:val="009A16C1"/>
    <w:rsid w:val="009A1F10"/>
    <w:rsid w:val="009A3A6F"/>
    <w:rsid w:val="009A440D"/>
    <w:rsid w:val="009A4732"/>
    <w:rsid w:val="009A516E"/>
    <w:rsid w:val="009A585D"/>
    <w:rsid w:val="009A5BDA"/>
    <w:rsid w:val="009A5E02"/>
    <w:rsid w:val="009A676E"/>
    <w:rsid w:val="009A740E"/>
    <w:rsid w:val="009A762F"/>
    <w:rsid w:val="009B11E8"/>
    <w:rsid w:val="009B1AD9"/>
    <w:rsid w:val="009B1DA8"/>
    <w:rsid w:val="009B24B0"/>
    <w:rsid w:val="009B3E14"/>
    <w:rsid w:val="009B4639"/>
    <w:rsid w:val="009B4CD3"/>
    <w:rsid w:val="009B7397"/>
    <w:rsid w:val="009C0A0C"/>
    <w:rsid w:val="009C0A6F"/>
    <w:rsid w:val="009C1602"/>
    <w:rsid w:val="009C1607"/>
    <w:rsid w:val="009C19B5"/>
    <w:rsid w:val="009C1DCA"/>
    <w:rsid w:val="009C20E2"/>
    <w:rsid w:val="009C5658"/>
    <w:rsid w:val="009C6ADA"/>
    <w:rsid w:val="009C6B81"/>
    <w:rsid w:val="009C70FA"/>
    <w:rsid w:val="009C7C9E"/>
    <w:rsid w:val="009D01F7"/>
    <w:rsid w:val="009D08CD"/>
    <w:rsid w:val="009D189B"/>
    <w:rsid w:val="009D1B53"/>
    <w:rsid w:val="009D1F07"/>
    <w:rsid w:val="009D335A"/>
    <w:rsid w:val="009D472C"/>
    <w:rsid w:val="009D6542"/>
    <w:rsid w:val="009D7521"/>
    <w:rsid w:val="009E05B0"/>
    <w:rsid w:val="009E2569"/>
    <w:rsid w:val="009E305B"/>
    <w:rsid w:val="009E37AE"/>
    <w:rsid w:val="009E3AB6"/>
    <w:rsid w:val="009E4341"/>
    <w:rsid w:val="009E49D6"/>
    <w:rsid w:val="009E4B61"/>
    <w:rsid w:val="009E4ED0"/>
    <w:rsid w:val="009E5131"/>
    <w:rsid w:val="009E53AE"/>
    <w:rsid w:val="009E626E"/>
    <w:rsid w:val="009E6C0D"/>
    <w:rsid w:val="009E6EC7"/>
    <w:rsid w:val="009E6F4A"/>
    <w:rsid w:val="009E7628"/>
    <w:rsid w:val="009E77AE"/>
    <w:rsid w:val="009F1490"/>
    <w:rsid w:val="009F1762"/>
    <w:rsid w:val="009F1BA6"/>
    <w:rsid w:val="009F2079"/>
    <w:rsid w:val="009F241F"/>
    <w:rsid w:val="009F3427"/>
    <w:rsid w:val="009F3B00"/>
    <w:rsid w:val="009F53B8"/>
    <w:rsid w:val="009F5674"/>
    <w:rsid w:val="009F59ED"/>
    <w:rsid w:val="009F6B31"/>
    <w:rsid w:val="009F722C"/>
    <w:rsid w:val="00A00A38"/>
    <w:rsid w:val="00A00CF5"/>
    <w:rsid w:val="00A013EF"/>
    <w:rsid w:val="00A02347"/>
    <w:rsid w:val="00A02933"/>
    <w:rsid w:val="00A02AD6"/>
    <w:rsid w:val="00A034D1"/>
    <w:rsid w:val="00A03E94"/>
    <w:rsid w:val="00A03F76"/>
    <w:rsid w:val="00A05205"/>
    <w:rsid w:val="00A05F56"/>
    <w:rsid w:val="00A06CEA"/>
    <w:rsid w:val="00A07789"/>
    <w:rsid w:val="00A10448"/>
    <w:rsid w:val="00A10E04"/>
    <w:rsid w:val="00A110C4"/>
    <w:rsid w:val="00A125D9"/>
    <w:rsid w:val="00A126DD"/>
    <w:rsid w:val="00A132F5"/>
    <w:rsid w:val="00A13B14"/>
    <w:rsid w:val="00A14042"/>
    <w:rsid w:val="00A141CD"/>
    <w:rsid w:val="00A1458F"/>
    <w:rsid w:val="00A148DB"/>
    <w:rsid w:val="00A14923"/>
    <w:rsid w:val="00A156EC"/>
    <w:rsid w:val="00A161BB"/>
    <w:rsid w:val="00A16741"/>
    <w:rsid w:val="00A16D30"/>
    <w:rsid w:val="00A16DED"/>
    <w:rsid w:val="00A16F22"/>
    <w:rsid w:val="00A20489"/>
    <w:rsid w:val="00A20944"/>
    <w:rsid w:val="00A20EA6"/>
    <w:rsid w:val="00A22088"/>
    <w:rsid w:val="00A22131"/>
    <w:rsid w:val="00A228D6"/>
    <w:rsid w:val="00A22D28"/>
    <w:rsid w:val="00A23268"/>
    <w:rsid w:val="00A23E19"/>
    <w:rsid w:val="00A23F38"/>
    <w:rsid w:val="00A25AFA"/>
    <w:rsid w:val="00A25C19"/>
    <w:rsid w:val="00A25E78"/>
    <w:rsid w:val="00A265C5"/>
    <w:rsid w:val="00A26989"/>
    <w:rsid w:val="00A269E5"/>
    <w:rsid w:val="00A272ED"/>
    <w:rsid w:val="00A27954"/>
    <w:rsid w:val="00A3010B"/>
    <w:rsid w:val="00A30AA1"/>
    <w:rsid w:val="00A30B33"/>
    <w:rsid w:val="00A3160F"/>
    <w:rsid w:val="00A31D04"/>
    <w:rsid w:val="00A3378F"/>
    <w:rsid w:val="00A3500C"/>
    <w:rsid w:val="00A35257"/>
    <w:rsid w:val="00A36334"/>
    <w:rsid w:val="00A36908"/>
    <w:rsid w:val="00A369C1"/>
    <w:rsid w:val="00A379FB"/>
    <w:rsid w:val="00A408B0"/>
    <w:rsid w:val="00A40BBE"/>
    <w:rsid w:val="00A40D60"/>
    <w:rsid w:val="00A40E98"/>
    <w:rsid w:val="00A415B7"/>
    <w:rsid w:val="00A43E88"/>
    <w:rsid w:val="00A449F4"/>
    <w:rsid w:val="00A45A8B"/>
    <w:rsid w:val="00A45E3A"/>
    <w:rsid w:val="00A5721F"/>
    <w:rsid w:val="00A621C7"/>
    <w:rsid w:val="00A62812"/>
    <w:rsid w:val="00A62E9E"/>
    <w:rsid w:val="00A6377A"/>
    <w:rsid w:val="00A63D5B"/>
    <w:rsid w:val="00A64057"/>
    <w:rsid w:val="00A642F3"/>
    <w:rsid w:val="00A64A6C"/>
    <w:rsid w:val="00A64B8F"/>
    <w:rsid w:val="00A70218"/>
    <w:rsid w:val="00A708FD"/>
    <w:rsid w:val="00A711A7"/>
    <w:rsid w:val="00A71551"/>
    <w:rsid w:val="00A73CC4"/>
    <w:rsid w:val="00A743CA"/>
    <w:rsid w:val="00A751F4"/>
    <w:rsid w:val="00A81334"/>
    <w:rsid w:val="00A813A4"/>
    <w:rsid w:val="00A8198D"/>
    <w:rsid w:val="00A82129"/>
    <w:rsid w:val="00A82D38"/>
    <w:rsid w:val="00A82E89"/>
    <w:rsid w:val="00A83407"/>
    <w:rsid w:val="00A83C91"/>
    <w:rsid w:val="00A83E6C"/>
    <w:rsid w:val="00A84934"/>
    <w:rsid w:val="00A84A39"/>
    <w:rsid w:val="00A858B6"/>
    <w:rsid w:val="00A858F0"/>
    <w:rsid w:val="00A85E8F"/>
    <w:rsid w:val="00A86352"/>
    <w:rsid w:val="00A86526"/>
    <w:rsid w:val="00A86BC4"/>
    <w:rsid w:val="00A877DB"/>
    <w:rsid w:val="00A87F2D"/>
    <w:rsid w:val="00A90185"/>
    <w:rsid w:val="00A9045C"/>
    <w:rsid w:val="00A90BD8"/>
    <w:rsid w:val="00A91A0F"/>
    <w:rsid w:val="00A9290A"/>
    <w:rsid w:val="00A9322F"/>
    <w:rsid w:val="00A93538"/>
    <w:rsid w:val="00A95277"/>
    <w:rsid w:val="00A960C5"/>
    <w:rsid w:val="00A96126"/>
    <w:rsid w:val="00A96136"/>
    <w:rsid w:val="00A969A2"/>
    <w:rsid w:val="00A96CFE"/>
    <w:rsid w:val="00A970EE"/>
    <w:rsid w:val="00A972C6"/>
    <w:rsid w:val="00A97360"/>
    <w:rsid w:val="00A97D55"/>
    <w:rsid w:val="00AA0618"/>
    <w:rsid w:val="00AA15ED"/>
    <w:rsid w:val="00AA1CC9"/>
    <w:rsid w:val="00AA1CF5"/>
    <w:rsid w:val="00AA379F"/>
    <w:rsid w:val="00AA3A09"/>
    <w:rsid w:val="00AA3AFF"/>
    <w:rsid w:val="00AA3F8B"/>
    <w:rsid w:val="00AA4271"/>
    <w:rsid w:val="00AA51CB"/>
    <w:rsid w:val="00AA5561"/>
    <w:rsid w:val="00AA7D80"/>
    <w:rsid w:val="00AB03FA"/>
    <w:rsid w:val="00AB12A9"/>
    <w:rsid w:val="00AB174F"/>
    <w:rsid w:val="00AB1885"/>
    <w:rsid w:val="00AB27E0"/>
    <w:rsid w:val="00AB3232"/>
    <w:rsid w:val="00AB3D38"/>
    <w:rsid w:val="00AB56E8"/>
    <w:rsid w:val="00AB6B6D"/>
    <w:rsid w:val="00AB7A8E"/>
    <w:rsid w:val="00AB7B26"/>
    <w:rsid w:val="00AC0383"/>
    <w:rsid w:val="00AC1EC1"/>
    <w:rsid w:val="00AC23A9"/>
    <w:rsid w:val="00AC2406"/>
    <w:rsid w:val="00AC367E"/>
    <w:rsid w:val="00AC40E5"/>
    <w:rsid w:val="00AC4862"/>
    <w:rsid w:val="00AC5074"/>
    <w:rsid w:val="00AC58DA"/>
    <w:rsid w:val="00AC5DCE"/>
    <w:rsid w:val="00AC6019"/>
    <w:rsid w:val="00AC6BB8"/>
    <w:rsid w:val="00AC71C7"/>
    <w:rsid w:val="00AC76D0"/>
    <w:rsid w:val="00AC77D8"/>
    <w:rsid w:val="00AC79B0"/>
    <w:rsid w:val="00AD02E3"/>
    <w:rsid w:val="00AD3471"/>
    <w:rsid w:val="00AD54BD"/>
    <w:rsid w:val="00AD7573"/>
    <w:rsid w:val="00AD765D"/>
    <w:rsid w:val="00AE01BC"/>
    <w:rsid w:val="00AE0400"/>
    <w:rsid w:val="00AE0455"/>
    <w:rsid w:val="00AE04F7"/>
    <w:rsid w:val="00AE1844"/>
    <w:rsid w:val="00AE29F2"/>
    <w:rsid w:val="00AE40F3"/>
    <w:rsid w:val="00AE4848"/>
    <w:rsid w:val="00AE4D28"/>
    <w:rsid w:val="00AE647E"/>
    <w:rsid w:val="00AE6D92"/>
    <w:rsid w:val="00AE7883"/>
    <w:rsid w:val="00AE78E4"/>
    <w:rsid w:val="00AF10F1"/>
    <w:rsid w:val="00AF1485"/>
    <w:rsid w:val="00AF1667"/>
    <w:rsid w:val="00AF26D4"/>
    <w:rsid w:val="00AF2ACC"/>
    <w:rsid w:val="00AF3005"/>
    <w:rsid w:val="00AF3A7C"/>
    <w:rsid w:val="00AF4242"/>
    <w:rsid w:val="00AF4738"/>
    <w:rsid w:val="00AF5513"/>
    <w:rsid w:val="00AF5B9C"/>
    <w:rsid w:val="00AF6941"/>
    <w:rsid w:val="00AF6FB0"/>
    <w:rsid w:val="00AF747D"/>
    <w:rsid w:val="00B012AE"/>
    <w:rsid w:val="00B01DDA"/>
    <w:rsid w:val="00B04694"/>
    <w:rsid w:val="00B04850"/>
    <w:rsid w:val="00B05D4B"/>
    <w:rsid w:val="00B05F5B"/>
    <w:rsid w:val="00B06347"/>
    <w:rsid w:val="00B069C1"/>
    <w:rsid w:val="00B06BAF"/>
    <w:rsid w:val="00B108D8"/>
    <w:rsid w:val="00B10BF7"/>
    <w:rsid w:val="00B11029"/>
    <w:rsid w:val="00B117AC"/>
    <w:rsid w:val="00B11A3F"/>
    <w:rsid w:val="00B11CB2"/>
    <w:rsid w:val="00B1249E"/>
    <w:rsid w:val="00B13325"/>
    <w:rsid w:val="00B13A9E"/>
    <w:rsid w:val="00B14075"/>
    <w:rsid w:val="00B15028"/>
    <w:rsid w:val="00B159C4"/>
    <w:rsid w:val="00B17367"/>
    <w:rsid w:val="00B173DE"/>
    <w:rsid w:val="00B20304"/>
    <w:rsid w:val="00B20B92"/>
    <w:rsid w:val="00B211F4"/>
    <w:rsid w:val="00B21E47"/>
    <w:rsid w:val="00B23ED3"/>
    <w:rsid w:val="00B24861"/>
    <w:rsid w:val="00B260D8"/>
    <w:rsid w:val="00B267B1"/>
    <w:rsid w:val="00B275FD"/>
    <w:rsid w:val="00B302E7"/>
    <w:rsid w:val="00B30743"/>
    <w:rsid w:val="00B3097C"/>
    <w:rsid w:val="00B31078"/>
    <w:rsid w:val="00B31DF3"/>
    <w:rsid w:val="00B322D7"/>
    <w:rsid w:val="00B32A6E"/>
    <w:rsid w:val="00B33553"/>
    <w:rsid w:val="00B337A8"/>
    <w:rsid w:val="00B33D53"/>
    <w:rsid w:val="00B34FD8"/>
    <w:rsid w:val="00B35E09"/>
    <w:rsid w:val="00B36380"/>
    <w:rsid w:val="00B36F2D"/>
    <w:rsid w:val="00B37180"/>
    <w:rsid w:val="00B37223"/>
    <w:rsid w:val="00B372FE"/>
    <w:rsid w:val="00B403E4"/>
    <w:rsid w:val="00B416A5"/>
    <w:rsid w:val="00B41993"/>
    <w:rsid w:val="00B41EFC"/>
    <w:rsid w:val="00B42445"/>
    <w:rsid w:val="00B42762"/>
    <w:rsid w:val="00B42763"/>
    <w:rsid w:val="00B432AC"/>
    <w:rsid w:val="00B439DE"/>
    <w:rsid w:val="00B43CC0"/>
    <w:rsid w:val="00B45412"/>
    <w:rsid w:val="00B45EF2"/>
    <w:rsid w:val="00B46555"/>
    <w:rsid w:val="00B46DFB"/>
    <w:rsid w:val="00B47EF5"/>
    <w:rsid w:val="00B50A43"/>
    <w:rsid w:val="00B51E99"/>
    <w:rsid w:val="00B52DB8"/>
    <w:rsid w:val="00B53084"/>
    <w:rsid w:val="00B553B4"/>
    <w:rsid w:val="00B553BE"/>
    <w:rsid w:val="00B55A7C"/>
    <w:rsid w:val="00B56509"/>
    <w:rsid w:val="00B56557"/>
    <w:rsid w:val="00B56774"/>
    <w:rsid w:val="00B57C0E"/>
    <w:rsid w:val="00B60105"/>
    <w:rsid w:val="00B6104C"/>
    <w:rsid w:val="00B61092"/>
    <w:rsid w:val="00B6367E"/>
    <w:rsid w:val="00B63A57"/>
    <w:rsid w:val="00B64892"/>
    <w:rsid w:val="00B6670F"/>
    <w:rsid w:val="00B677EA"/>
    <w:rsid w:val="00B7110E"/>
    <w:rsid w:val="00B717B3"/>
    <w:rsid w:val="00B71A7D"/>
    <w:rsid w:val="00B73100"/>
    <w:rsid w:val="00B74D5C"/>
    <w:rsid w:val="00B7643B"/>
    <w:rsid w:val="00B76907"/>
    <w:rsid w:val="00B779B7"/>
    <w:rsid w:val="00B81433"/>
    <w:rsid w:val="00B814B2"/>
    <w:rsid w:val="00B81D93"/>
    <w:rsid w:val="00B83154"/>
    <w:rsid w:val="00B83E5F"/>
    <w:rsid w:val="00B842B9"/>
    <w:rsid w:val="00B8432B"/>
    <w:rsid w:val="00B8533F"/>
    <w:rsid w:val="00B8613E"/>
    <w:rsid w:val="00B86970"/>
    <w:rsid w:val="00B86F13"/>
    <w:rsid w:val="00B92A5C"/>
    <w:rsid w:val="00B92C55"/>
    <w:rsid w:val="00B930DD"/>
    <w:rsid w:val="00B93508"/>
    <w:rsid w:val="00B936CC"/>
    <w:rsid w:val="00B945F0"/>
    <w:rsid w:val="00B949EA"/>
    <w:rsid w:val="00B96108"/>
    <w:rsid w:val="00B96E14"/>
    <w:rsid w:val="00B96ED5"/>
    <w:rsid w:val="00BA0311"/>
    <w:rsid w:val="00BA0D14"/>
    <w:rsid w:val="00BA2319"/>
    <w:rsid w:val="00BA2689"/>
    <w:rsid w:val="00BA52D3"/>
    <w:rsid w:val="00BA5964"/>
    <w:rsid w:val="00BA5FAD"/>
    <w:rsid w:val="00BA679A"/>
    <w:rsid w:val="00BA7832"/>
    <w:rsid w:val="00BB07DC"/>
    <w:rsid w:val="00BB1937"/>
    <w:rsid w:val="00BB1CF2"/>
    <w:rsid w:val="00BB2DCE"/>
    <w:rsid w:val="00BB3566"/>
    <w:rsid w:val="00BB4F63"/>
    <w:rsid w:val="00BB7420"/>
    <w:rsid w:val="00BB7D73"/>
    <w:rsid w:val="00BC0A7C"/>
    <w:rsid w:val="00BC1977"/>
    <w:rsid w:val="00BC306B"/>
    <w:rsid w:val="00BC30DA"/>
    <w:rsid w:val="00BC310D"/>
    <w:rsid w:val="00BC4122"/>
    <w:rsid w:val="00BC453E"/>
    <w:rsid w:val="00BC4EE2"/>
    <w:rsid w:val="00BC5D52"/>
    <w:rsid w:val="00BC6153"/>
    <w:rsid w:val="00BC78D6"/>
    <w:rsid w:val="00BC7B68"/>
    <w:rsid w:val="00BC7CE3"/>
    <w:rsid w:val="00BC7FBF"/>
    <w:rsid w:val="00BD1220"/>
    <w:rsid w:val="00BD15DD"/>
    <w:rsid w:val="00BD1B85"/>
    <w:rsid w:val="00BD1DA2"/>
    <w:rsid w:val="00BD2364"/>
    <w:rsid w:val="00BD3799"/>
    <w:rsid w:val="00BD40DD"/>
    <w:rsid w:val="00BD4D3C"/>
    <w:rsid w:val="00BD523C"/>
    <w:rsid w:val="00BD5720"/>
    <w:rsid w:val="00BD5F93"/>
    <w:rsid w:val="00BD65F5"/>
    <w:rsid w:val="00BD70B6"/>
    <w:rsid w:val="00BD717C"/>
    <w:rsid w:val="00BD7634"/>
    <w:rsid w:val="00BD79B5"/>
    <w:rsid w:val="00BD7FCC"/>
    <w:rsid w:val="00BE02A5"/>
    <w:rsid w:val="00BE0369"/>
    <w:rsid w:val="00BE0392"/>
    <w:rsid w:val="00BE079A"/>
    <w:rsid w:val="00BE0964"/>
    <w:rsid w:val="00BE427E"/>
    <w:rsid w:val="00BE4574"/>
    <w:rsid w:val="00BE46F5"/>
    <w:rsid w:val="00BE5DF0"/>
    <w:rsid w:val="00BE66E9"/>
    <w:rsid w:val="00BE7A04"/>
    <w:rsid w:val="00BF0443"/>
    <w:rsid w:val="00BF1809"/>
    <w:rsid w:val="00BF20BB"/>
    <w:rsid w:val="00BF23C9"/>
    <w:rsid w:val="00BF2AF5"/>
    <w:rsid w:val="00BF3293"/>
    <w:rsid w:val="00BF38BC"/>
    <w:rsid w:val="00BF4555"/>
    <w:rsid w:val="00BF4720"/>
    <w:rsid w:val="00BF4A27"/>
    <w:rsid w:val="00BF4AAD"/>
    <w:rsid w:val="00BF4EC8"/>
    <w:rsid w:val="00BF4FDE"/>
    <w:rsid w:val="00BF55CC"/>
    <w:rsid w:val="00BF6381"/>
    <w:rsid w:val="00BF64DF"/>
    <w:rsid w:val="00BF7641"/>
    <w:rsid w:val="00BF7BCB"/>
    <w:rsid w:val="00C0064D"/>
    <w:rsid w:val="00C00C59"/>
    <w:rsid w:val="00C02218"/>
    <w:rsid w:val="00C0280E"/>
    <w:rsid w:val="00C0374D"/>
    <w:rsid w:val="00C03C9F"/>
    <w:rsid w:val="00C04523"/>
    <w:rsid w:val="00C0507A"/>
    <w:rsid w:val="00C05754"/>
    <w:rsid w:val="00C06C92"/>
    <w:rsid w:val="00C101E2"/>
    <w:rsid w:val="00C11CA9"/>
    <w:rsid w:val="00C11D2C"/>
    <w:rsid w:val="00C13199"/>
    <w:rsid w:val="00C13427"/>
    <w:rsid w:val="00C13433"/>
    <w:rsid w:val="00C1352A"/>
    <w:rsid w:val="00C139C0"/>
    <w:rsid w:val="00C1403B"/>
    <w:rsid w:val="00C14150"/>
    <w:rsid w:val="00C14C68"/>
    <w:rsid w:val="00C14E65"/>
    <w:rsid w:val="00C1587A"/>
    <w:rsid w:val="00C16543"/>
    <w:rsid w:val="00C16D7E"/>
    <w:rsid w:val="00C17B5B"/>
    <w:rsid w:val="00C17D8B"/>
    <w:rsid w:val="00C20272"/>
    <w:rsid w:val="00C2078D"/>
    <w:rsid w:val="00C208EC"/>
    <w:rsid w:val="00C20D3F"/>
    <w:rsid w:val="00C21312"/>
    <w:rsid w:val="00C215B6"/>
    <w:rsid w:val="00C217BD"/>
    <w:rsid w:val="00C21D5B"/>
    <w:rsid w:val="00C2239A"/>
    <w:rsid w:val="00C22E35"/>
    <w:rsid w:val="00C2307D"/>
    <w:rsid w:val="00C238F9"/>
    <w:rsid w:val="00C23E48"/>
    <w:rsid w:val="00C24A0D"/>
    <w:rsid w:val="00C24EB2"/>
    <w:rsid w:val="00C25165"/>
    <w:rsid w:val="00C25239"/>
    <w:rsid w:val="00C25BD9"/>
    <w:rsid w:val="00C27013"/>
    <w:rsid w:val="00C30483"/>
    <w:rsid w:val="00C308EA"/>
    <w:rsid w:val="00C3184E"/>
    <w:rsid w:val="00C31AC2"/>
    <w:rsid w:val="00C331E2"/>
    <w:rsid w:val="00C33781"/>
    <w:rsid w:val="00C34592"/>
    <w:rsid w:val="00C3465C"/>
    <w:rsid w:val="00C34691"/>
    <w:rsid w:val="00C3469D"/>
    <w:rsid w:val="00C3561E"/>
    <w:rsid w:val="00C35A29"/>
    <w:rsid w:val="00C35B61"/>
    <w:rsid w:val="00C35F0B"/>
    <w:rsid w:val="00C41D5B"/>
    <w:rsid w:val="00C4256F"/>
    <w:rsid w:val="00C4534A"/>
    <w:rsid w:val="00C458A6"/>
    <w:rsid w:val="00C458E3"/>
    <w:rsid w:val="00C45FE4"/>
    <w:rsid w:val="00C460A1"/>
    <w:rsid w:val="00C472DE"/>
    <w:rsid w:val="00C478F7"/>
    <w:rsid w:val="00C47C03"/>
    <w:rsid w:val="00C504F2"/>
    <w:rsid w:val="00C50858"/>
    <w:rsid w:val="00C52A6F"/>
    <w:rsid w:val="00C52C26"/>
    <w:rsid w:val="00C54B72"/>
    <w:rsid w:val="00C55581"/>
    <w:rsid w:val="00C55E94"/>
    <w:rsid w:val="00C56030"/>
    <w:rsid w:val="00C571FC"/>
    <w:rsid w:val="00C57596"/>
    <w:rsid w:val="00C57835"/>
    <w:rsid w:val="00C6137A"/>
    <w:rsid w:val="00C6137C"/>
    <w:rsid w:val="00C6165A"/>
    <w:rsid w:val="00C6195E"/>
    <w:rsid w:val="00C61BCF"/>
    <w:rsid w:val="00C6225E"/>
    <w:rsid w:val="00C62402"/>
    <w:rsid w:val="00C65965"/>
    <w:rsid w:val="00C6630E"/>
    <w:rsid w:val="00C6759C"/>
    <w:rsid w:val="00C70C77"/>
    <w:rsid w:val="00C71231"/>
    <w:rsid w:val="00C71EF6"/>
    <w:rsid w:val="00C721A7"/>
    <w:rsid w:val="00C7266B"/>
    <w:rsid w:val="00C7284C"/>
    <w:rsid w:val="00C72FF6"/>
    <w:rsid w:val="00C73A04"/>
    <w:rsid w:val="00C73AAD"/>
    <w:rsid w:val="00C743B0"/>
    <w:rsid w:val="00C748BE"/>
    <w:rsid w:val="00C74D0A"/>
    <w:rsid w:val="00C75130"/>
    <w:rsid w:val="00C75DBE"/>
    <w:rsid w:val="00C76843"/>
    <w:rsid w:val="00C7695E"/>
    <w:rsid w:val="00C77678"/>
    <w:rsid w:val="00C81434"/>
    <w:rsid w:val="00C8208C"/>
    <w:rsid w:val="00C821FD"/>
    <w:rsid w:val="00C8299D"/>
    <w:rsid w:val="00C8321A"/>
    <w:rsid w:val="00C836F9"/>
    <w:rsid w:val="00C85388"/>
    <w:rsid w:val="00C85BAD"/>
    <w:rsid w:val="00C862A4"/>
    <w:rsid w:val="00C86848"/>
    <w:rsid w:val="00C86A3B"/>
    <w:rsid w:val="00C8726C"/>
    <w:rsid w:val="00C90343"/>
    <w:rsid w:val="00C91602"/>
    <w:rsid w:val="00C92528"/>
    <w:rsid w:val="00C93AC5"/>
    <w:rsid w:val="00C94B29"/>
    <w:rsid w:val="00C94D36"/>
    <w:rsid w:val="00C953EB"/>
    <w:rsid w:val="00C95614"/>
    <w:rsid w:val="00C956AD"/>
    <w:rsid w:val="00C95865"/>
    <w:rsid w:val="00CA4195"/>
    <w:rsid w:val="00CA48F9"/>
    <w:rsid w:val="00CA4CC3"/>
    <w:rsid w:val="00CA4FCF"/>
    <w:rsid w:val="00CA53D5"/>
    <w:rsid w:val="00CA55DD"/>
    <w:rsid w:val="00CA5760"/>
    <w:rsid w:val="00CA6CBF"/>
    <w:rsid w:val="00CA6E57"/>
    <w:rsid w:val="00CA773E"/>
    <w:rsid w:val="00CA7CE0"/>
    <w:rsid w:val="00CA7CE7"/>
    <w:rsid w:val="00CB0872"/>
    <w:rsid w:val="00CB173C"/>
    <w:rsid w:val="00CB1E54"/>
    <w:rsid w:val="00CB6532"/>
    <w:rsid w:val="00CB69DD"/>
    <w:rsid w:val="00CB7F68"/>
    <w:rsid w:val="00CC03D4"/>
    <w:rsid w:val="00CC1D1E"/>
    <w:rsid w:val="00CC2C4A"/>
    <w:rsid w:val="00CC2CE1"/>
    <w:rsid w:val="00CC3A7E"/>
    <w:rsid w:val="00CC5922"/>
    <w:rsid w:val="00CC5A96"/>
    <w:rsid w:val="00CC5C49"/>
    <w:rsid w:val="00CC74A9"/>
    <w:rsid w:val="00CC75D4"/>
    <w:rsid w:val="00CC79B2"/>
    <w:rsid w:val="00CC7AA0"/>
    <w:rsid w:val="00CD05DF"/>
    <w:rsid w:val="00CD1999"/>
    <w:rsid w:val="00CD236B"/>
    <w:rsid w:val="00CD76BA"/>
    <w:rsid w:val="00CD7C88"/>
    <w:rsid w:val="00CE0B11"/>
    <w:rsid w:val="00CE0E68"/>
    <w:rsid w:val="00CE2706"/>
    <w:rsid w:val="00CE3310"/>
    <w:rsid w:val="00CE335E"/>
    <w:rsid w:val="00CE3680"/>
    <w:rsid w:val="00CE7767"/>
    <w:rsid w:val="00CF02F7"/>
    <w:rsid w:val="00CF03A1"/>
    <w:rsid w:val="00CF0AFA"/>
    <w:rsid w:val="00CF120C"/>
    <w:rsid w:val="00CF2986"/>
    <w:rsid w:val="00CF29E8"/>
    <w:rsid w:val="00CF392D"/>
    <w:rsid w:val="00CF4280"/>
    <w:rsid w:val="00CF52BC"/>
    <w:rsid w:val="00CF56B5"/>
    <w:rsid w:val="00CF790A"/>
    <w:rsid w:val="00D020F7"/>
    <w:rsid w:val="00D043D1"/>
    <w:rsid w:val="00D0456A"/>
    <w:rsid w:val="00D04635"/>
    <w:rsid w:val="00D04763"/>
    <w:rsid w:val="00D05180"/>
    <w:rsid w:val="00D0518C"/>
    <w:rsid w:val="00D06FBD"/>
    <w:rsid w:val="00D100B2"/>
    <w:rsid w:val="00D10804"/>
    <w:rsid w:val="00D11087"/>
    <w:rsid w:val="00D112C3"/>
    <w:rsid w:val="00D11489"/>
    <w:rsid w:val="00D11E89"/>
    <w:rsid w:val="00D12FE1"/>
    <w:rsid w:val="00D133A9"/>
    <w:rsid w:val="00D13909"/>
    <w:rsid w:val="00D14057"/>
    <w:rsid w:val="00D14485"/>
    <w:rsid w:val="00D147E1"/>
    <w:rsid w:val="00D154DD"/>
    <w:rsid w:val="00D1582F"/>
    <w:rsid w:val="00D1676B"/>
    <w:rsid w:val="00D16967"/>
    <w:rsid w:val="00D179EC"/>
    <w:rsid w:val="00D17FE9"/>
    <w:rsid w:val="00D20056"/>
    <w:rsid w:val="00D21CF4"/>
    <w:rsid w:val="00D2259A"/>
    <w:rsid w:val="00D23796"/>
    <w:rsid w:val="00D238F4"/>
    <w:rsid w:val="00D23BA2"/>
    <w:rsid w:val="00D2525E"/>
    <w:rsid w:val="00D25FB6"/>
    <w:rsid w:val="00D26A54"/>
    <w:rsid w:val="00D27210"/>
    <w:rsid w:val="00D27D58"/>
    <w:rsid w:val="00D30549"/>
    <w:rsid w:val="00D30E8B"/>
    <w:rsid w:val="00D3229E"/>
    <w:rsid w:val="00D337A9"/>
    <w:rsid w:val="00D3502C"/>
    <w:rsid w:val="00D354CD"/>
    <w:rsid w:val="00D361D4"/>
    <w:rsid w:val="00D40796"/>
    <w:rsid w:val="00D41174"/>
    <w:rsid w:val="00D41AA5"/>
    <w:rsid w:val="00D41AC8"/>
    <w:rsid w:val="00D41CDD"/>
    <w:rsid w:val="00D42209"/>
    <w:rsid w:val="00D42A97"/>
    <w:rsid w:val="00D4309D"/>
    <w:rsid w:val="00D43223"/>
    <w:rsid w:val="00D44CD3"/>
    <w:rsid w:val="00D46CF3"/>
    <w:rsid w:val="00D47BA7"/>
    <w:rsid w:val="00D51242"/>
    <w:rsid w:val="00D52080"/>
    <w:rsid w:val="00D5346D"/>
    <w:rsid w:val="00D5391E"/>
    <w:rsid w:val="00D56A1E"/>
    <w:rsid w:val="00D57150"/>
    <w:rsid w:val="00D57434"/>
    <w:rsid w:val="00D577BE"/>
    <w:rsid w:val="00D57E34"/>
    <w:rsid w:val="00D6015C"/>
    <w:rsid w:val="00D6055D"/>
    <w:rsid w:val="00D60AD4"/>
    <w:rsid w:val="00D61238"/>
    <w:rsid w:val="00D61263"/>
    <w:rsid w:val="00D61396"/>
    <w:rsid w:val="00D61CD5"/>
    <w:rsid w:val="00D626EF"/>
    <w:rsid w:val="00D62893"/>
    <w:rsid w:val="00D63381"/>
    <w:rsid w:val="00D64614"/>
    <w:rsid w:val="00D64FB7"/>
    <w:rsid w:val="00D65332"/>
    <w:rsid w:val="00D653EB"/>
    <w:rsid w:val="00D66901"/>
    <w:rsid w:val="00D67958"/>
    <w:rsid w:val="00D71A4D"/>
    <w:rsid w:val="00D71B35"/>
    <w:rsid w:val="00D71F07"/>
    <w:rsid w:val="00D72747"/>
    <w:rsid w:val="00D73506"/>
    <w:rsid w:val="00D736CD"/>
    <w:rsid w:val="00D73707"/>
    <w:rsid w:val="00D73B59"/>
    <w:rsid w:val="00D73BF5"/>
    <w:rsid w:val="00D75B0F"/>
    <w:rsid w:val="00D76E43"/>
    <w:rsid w:val="00D77471"/>
    <w:rsid w:val="00D77E17"/>
    <w:rsid w:val="00D8033B"/>
    <w:rsid w:val="00D807ED"/>
    <w:rsid w:val="00D82014"/>
    <w:rsid w:val="00D82414"/>
    <w:rsid w:val="00D82B19"/>
    <w:rsid w:val="00D82B4A"/>
    <w:rsid w:val="00D83014"/>
    <w:rsid w:val="00D83162"/>
    <w:rsid w:val="00D8395B"/>
    <w:rsid w:val="00D839C2"/>
    <w:rsid w:val="00D83C71"/>
    <w:rsid w:val="00D84FE6"/>
    <w:rsid w:val="00D855E8"/>
    <w:rsid w:val="00D8600B"/>
    <w:rsid w:val="00D86446"/>
    <w:rsid w:val="00D86B95"/>
    <w:rsid w:val="00D87FCD"/>
    <w:rsid w:val="00D90566"/>
    <w:rsid w:val="00D91A1C"/>
    <w:rsid w:val="00D93CCA"/>
    <w:rsid w:val="00D95046"/>
    <w:rsid w:val="00D950CD"/>
    <w:rsid w:val="00D96217"/>
    <w:rsid w:val="00D96351"/>
    <w:rsid w:val="00D969AB"/>
    <w:rsid w:val="00D96A5B"/>
    <w:rsid w:val="00DA041B"/>
    <w:rsid w:val="00DA0509"/>
    <w:rsid w:val="00DA12F8"/>
    <w:rsid w:val="00DA1B3A"/>
    <w:rsid w:val="00DA2127"/>
    <w:rsid w:val="00DA22B6"/>
    <w:rsid w:val="00DA389A"/>
    <w:rsid w:val="00DA564F"/>
    <w:rsid w:val="00DA628D"/>
    <w:rsid w:val="00DA6816"/>
    <w:rsid w:val="00DA7420"/>
    <w:rsid w:val="00DA7FBD"/>
    <w:rsid w:val="00DB03A2"/>
    <w:rsid w:val="00DB0AF3"/>
    <w:rsid w:val="00DB1D8B"/>
    <w:rsid w:val="00DB4CDE"/>
    <w:rsid w:val="00DB51CC"/>
    <w:rsid w:val="00DB6382"/>
    <w:rsid w:val="00DB6DD6"/>
    <w:rsid w:val="00DB6E89"/>
    <w:rsid w:val="00DB6EDC"/>
    <w:rsid w:val="00DB7F9F"/>
    <w:rsid w:val="00DC11B9"/>
    <w:rsid w:val="00DC15B7"/>
    <w:rsid w:val="00DC23CB"/>
    <w:rsid w:val="00DC2501"/>
    <w:rsid w:val="00DC364A"/>
    <w:rsid w:val="00DC5EBD"/>
    <w:rsid w:val="00DC6851"/>
    <w:rsid w:val="00DC6A7C"/>
    <w:rsid w:val="00DC7E08"/>
    <w:rsid w:val="00DD0D4D"/>
    <w:rsid w:val="00DD152B"/>
    <w:rsid w:val="00DD2876"/>
    <w:rsid w:val="00DD2AFE"/>
    <w:rsid w:val="00DD41A4"/>
    <w:rsid w:val="00DD47EB"/>
    <w:rsid w:val="00DD48B7"/>
    <w:rsid w:val="00DD4976"/>
    <w:rsid w:val="00DD5661"/>
    <w:rsid w:val="00DD60A5"/>
    <w:rsid w:val="00DD6842"/>
    <w:rsid w:val="00DD6C4A"/>
    <w:rsid w:val="00DD7139"/>
    <w:rsid w:val="00DE0021"/>
    <w:rsid w:val="00DE02A0"/>
    <w:rsid w:val="00DE0477"/>
    <w:rsid w:val="00DE0F49"/>
    <w:rsid w:val="00DE17DD"/>
    <w:rsid w:val="00DE1BD5"/>
    <w:rsid w:val="00DE3442"/>
    <w:rsid w:val="00DE472C"/>
    <w:rsid w:val="00DE64FA"/>
    <w:rsid w:val="00DE7B37"/>
    <w:rsid w:val="00DF066F"/>
    <w:rsid w:val="00DF0C4E"/>
    <w:rsid w:val="00DF0ED7"/>
    <w:rsid w:val="00DF10E1"/>
    <w:rsid w:val="00DF135B"/>
    <w:rsid w:val="00DF1B30"/>
    <w:rsid w:val="00DF1E15"/>
    <w:rsid w:val="00DF22E8"/>
    <w:rsid w:val="00DF40D8"/>
    <w:rsid w:val="00DF5929"/>
    <w:rsid w:val="00DF5B36"/>
    <w:rsid w:val="00DF6344"/>
    <w:rsid w:val="00DF759B"/>
    <w:rsid w:val="00DF7FC0"/>
    <w:rsid w:val="00E00425"/>
    <w:rsid w:val="00E00A6C"/>
    <w:rsid w:val="00E02810"/>
    <w:rsid w:val="00E0400E"/>
    <w:rsid w:val="00E04A80"/>
    <w:rsid w:val="00E061ED"/>
    <w:rsid w:val="00E07A86"/>
    <w:rsid w:val="00E07BC8"/>
    <w:rsid w:val="00E07C22"/>
    <w:rsid w:val="00E10A1A"/>
    <w:rsid w:val="00E11882"/>
    <w:rsid w:val="00E11FC8"/>
    <w:rsid w:val="00E1280F"/>
    <w:rsid w:val="00E136C6"/>
    <w:rsid w:val="00E139C7"/>
    <w:rsid w:val="00E142B7"/>
    <w:rsid w:val="00E144A3"/>
    <w:rsid w:val="00E14A0D"/>
    <w:rsid w:val="00E15122"/>
    <w:rsid w:val="00E16212"/>
    <w:rsid w:val="00E1667F"/>
    <w:rsid w:val="00E16F32"/>
    <w:rsid w:val="00E17B2B"/>
    <w:rsid w:val="00E2040C"/>
    <w:rsid w:val="00E2414F"/>
    <w:rsid w:val="00E24655"/>
    <w:rsid w:val="00E24F6F"/>
    <w:rsid w:val="00E26FF1"/>
    <w:rsid w:val="00E274FD"/>
    <w:rsid w:val="00E27824"/>
    <w:rsid w:val="00E30F32"/>
    <w:rsid w:val="00E30FE3"/>
    <w:rsid w:val="00E3144E"/>
    <w:rsid w:val="00E31D36"/>
    <w:rsid w:val="00E320E5"/>
    <w:rsid w:val="00E3224A"/>
    <w:rsid w:val="00E32462"/>
    <w:rsid w:val="00E32525"/>
    <w:rsid w:val="00E3273D"/>
    <w:rsid w:val="00E34E98"/>
    <w:rsid w:val="00E3528C"/>
    <w:rsid w:val="00E35707"/>
    <w:rsid w:val="00E35789"/>
    <w:rsid w:val="00E35ED2"/>
    <w:rsid w:val="00E3628D"/>
    <w:rsid w:val="00E36690"/>
    <w:rsid w:val="00E36BDA"/>
    <w:rsid w:val="00E36EFE"/>
    <w:rsid w:val="00E41406"/>
    <w:rsid w:val="00E4165A"/>
    <w:rsid w:val="00E42A71"/>
    <w:rsid w:val="00E42FBE"/>
    <w:rsid w:val="00E431C0"/>
    <w:rsid w:val="00E43E2C"/>
    <w:rsid w:val="00E44346"/>
    <w:rsid w:val="00E4474D"/>
    <w:rsid w:val="00E44832"/>
    <w:rsid w:val="00E4527A"/>
    <w:rsid w:val="00E45444"/>
    <w:rsid w:val="00E45895"/>
    <w:rsid w:val="00E50E35"/>
    <w:rsid w:val="00E510C0"/>
    <w:rsid w:val="00E516EC"/>
    <w:rsid w:val="00E51773"/>
    <w:rsid w:val="00E521BE"/>
    <w:rsid w:val="00E52204"/>
    <w:rsid w:val="00E52453"/>
    <w:rsid w:val="00E5299E"/>
    <w:rsid w:val="00E56320"/>
    <w:rsid w:val="00E5634A"/>
    <w:rsid w:val="00E565BB"/>
    <w:rsid w:val="00E570CD"/>
    <w:rsid w:val="00E57453"/>
    <w:rsid w:val="00E57A79"/>
    <w:rsid w:val="00E57DB8"/>
    <w:rsid w:val="00E601D0"/>
    <w:rsid w:val="00E605AD"/>
    <w:rsid w:val="00E60CF1"/>
    <w:rsid w:val="00E61038"/>
    <w:rsid w:val="00E61829"/>
    <w:rsid w:val="00E61B08"/>
    <w:rsid w:val="00E62F21"/>
    <w:rsid w:val="00E63269"/>
    <w:rsid w:val="00E63765"/>
    <w:rsid w:val="00E63B83"/>
    <w:rsid w:val="00E63C02"/>
    <w:rsid w:val="00E63DE6"/>
    <w:rsid w:val="00E647D4"/>
    <w:rsid w:val="00E64D6E"/>
    <w:rsid w:val="00E652AA"/>
    <w:rsid w:val="00E65B62"/>
    <w:rsid w:val="00E670A3"/>
    <w:rsid w:val="00E67538"/>
    <w:rsid w:val="00E73382"/>
    <w:rsid w:val="00E73432"/>
    <w:rsid w:val="00E73765"/>
    <w:rsid w:val="00E74B1A"/>
    <w:rsid w:val="00E74B95"/>
    <w:rsid w:val="00E74C06"/>
    <w:rsid w:val="00E74F82"/>
    <w:rsid w:val="00E75015"/>
    <w:rsid w:val="00E755D0"/>
    <w:rsid w:val="00E75DC1"/>
    <w:rsid w:val="00E7613A"/>
    <w:rsid w:val="00E7685B"/>
    <w:rsid w:val="00E768BC"/>
    <w:rsid w:val="00E80B0B"/>
    <w:rsid w:val="00E81DE6"/>
    <w:rsid w:val="00E82091"/>
    <w:rsid w:val="00E822B9"/>
    <w:rsid w:val="00E8395C"/>
    <w:rsid w:val="00E83B99"/>
    <w:rsid w:val="00E83D32"/>
    <w:rsid w:val="00E86857"/>
    <w:rsid w:val="00E8736E"/>
    <w:rsid w:val="00E87546"/>
    <w:rsid w:val="00E8755B"/>
    <w:rsid w:val="00E90725"/>
    <w:rsid w:val="00E9118D"/>
    <w:rsid w:val="00E913D9"/>
    <w:rsid w:val="00E9191C"/>
    <w:rsid w:val="00E91E50"/>
    <w:rsid w:val="00E92374"/>
    <w:rsid w:val="00E93493"/>
    <w:rsid w:val="00E95151"/>
    <w:rsid w:val="00E95B15"/>
    <w:rsid w:val="00E95F83"/>
    <w:rsid w:val="00E963D4"/>
    <w:rsid w:val="00E97478"/>
    <w:rsid w:val="00E97915"/>
    <w:rsid w:val="00EA1BC8"/>
    <w:rsid w:val="00EA1FFB"/>
    <w:rsid w:val="00EA2D32"/>
    <w:rsid w:val="00EA4A07"/>
    <w:rsid w:val="00EA5171"/>
    <w:rsid w:val="00EA5795"/>
    <w:rsid w:val="00EA5D82"/>
    <w:rsid w:val="00EA6AC0"/>
    <w:rsid w:val="00EA6C2D"/>
    <w:rsid w:val="00EA76F7"/>
    <w:rsid w:val="00EA7D86"/>
    <w:rsid w:val="00EB0AA7"/>
    <w:rsid w:val="00EB2692"/>
    <w:rsid w:val="00EB355F"/>
    <w:rsid w:val="00EB6E9D"/>
    <w:rsid w:val="00EB7740"/>
    <w:rsid w:val="00EB7B34"/>
    <w:rsid w:val="00EC0D68"/>
    <w:rsid w:val="00EC1F62"/>
    <w:rsid w:val="00EC273D"/>
    <w:rsid w:val="00EC2A07"/>
    <w:rsid w:val="00EC309D"/>
    <w:rsid w:val="00EC32E3"/>
    <w:rsid w:val="00EC3A68"/>
    <w:rsid w:val="00EC41F9"/>
    <w:rsid w:val="00EC4B31"/>
    <w:rsid w:val="00EC5333"/>
    <w:rsid w:val="00EC5F1B"/>
    <w:rsid w:val="00EC5F5E"/>
    <w:rsid w:val="00EC68C8"/>
    <w:rsid w:val="00EC71DC"/>
    <w:rsid w:val="00EC7460"/>
    <w:rsid w:val="00EC7AC8"/>
    <w:rsid w:val="00ED011E"/>
    <w:rsid w:val="00ED16FF"/>
    <w:rsid w:val="00ED1762"/>
    <w:rsid w:val="00ED2A98"/>
    <w:rsid w:val="00ED2D7F"/>
    <w:rsid w:val="00ED2E84"/>
    <w:rsid w:val="00ED2FCA"/>
    <w:rsid w:val="00ED3465"/>
    <w:rsid w:val="00ED476E"/>
    <w:rsid w:val="00ED4820"/>
    <w:rsid w:val="00ED4B1A"/>
    <w:rsid w:val="00ED4E6D"/>
    <w:rsid w:val="00ED525D"/>
    <w:rsid w:val="00ED5F54"/>
    <w:rsid w:val="00ED6729"/>
    <w:rsid w:val="00ED68F9"/>
    <w:rsid w:val="00ED7088"/>
    <w:rsid w:val="00ED7266"/>
    <w:rsid w:val="00EE0762"/>
    <w:rsid w:val="00EE2F51"/>
    <w:rsid w:val="00EE35A8"/>
    <w:rsid w:val="00EE4904"/>
    <w:rsid w:val="00EE5C4F"/>
    <w:rsid w:val="00EE69BF"/>
    <w:rsid w:val="00EE7064"/>
    <w:rsid w:val="00EF0D41"/>
    <w:rsid w:val="00EF0D87"/>
    <w:rsid w:val="00EF0ED3"/>
    <w:rsid w:val="00EF0FBD"/>
    <w:rsid w:val="00EF1384"/>
    <w:rsid w:val="00EF1AB5"/>
    <w:rsid w:val="00EF2E1C"/>
    <w:rsid w:val="00EF3453"/>
    <w:rsid w:val="00EF48F5"/>
    <w:rsid w:val="00EF587E"/>
    <w:rsid w:val="00EF6954"/>
    <w:rsid w:val="00EF696C"/>
    <w:rsid w:val="00F00E40"/>
    <w:rsid w:val="00F0312E"/>
    <w:rsid w:val="00F036E0"/>
    <w:rsid w:val="00F0405A"/>
    <w:rsid w:val="00F059E9"/>
    <w:rsid w:val="00F065BF"/>
    <w:rsid w:val="00F066DB"/>
    <w:rsid w:val="00F06D52"/>
    <w:rsid w:val="00F06E59"/>
    <w:rsid w:val="00F06FE8"/>
    <w:rsid w:val="00F074B8"/>
    <w:rsid w:val="00F105AD"/>
    <w:rsid w:val="00F105B7"/>
    <w:rsid w:val="00F10696"/>
    <w:rsid w:val="00F1073A"/>
    <w:rsid w:val="00F1088B"/>
    <w:rsid w:val="00F10DC0"/>
    <w:rsid w:val="00F125A2"/>
    <w:rsid w:val="00F1327E"/>
    <w:rsid w:val="00F1335F"/>
    <w:rsid w:val="00F133AD"/>
    <w:rsid w:val="00F15979"/>
    <w:rsid w:val="00F15D7A"/>
    <w:rsid w:val="00F16AE8"/>
    <w:rsid w:val="00F16F27"/>
    <w:rsid w:val="00F17505"/>
    <w:rsid w:val="00F206D2"/>
    <w:rsid w:val="00F222D0"/>
    <w:rsid w:val="00F22B34"/>
    <w:rsid w:val="00F23229"/>
    <w:rsid w:val="00F24393"/>
    <w:rsid w:val="00F24867"/>
    <w:rsid w:val="00F251CB"/>
    <w:rsid w:val="00F256FC"/>
    <w:rsid w:val="00F258A1"/>
    <w:rsid w:val="00F260F0"/>
    <w:rsid w:val="00F273F7"/>
    <w:rsid w:val="00F27498"/>
    <w:rsid w:val="00F2771A"/>
    <w:rsid w:val="00F27A96"/>
    <w:rsid w:val="00F3008B"/>
    <w:rsid w:val="00F30F2D"/>
    <w:rsid w:val="00F30F8B"/>
    <w:rsid w:val="00F31E7B"/>
    <w:rsid w:val="00F32274"/>
    <w:rsid w:val="00F3256E"/>
    <w:rsid w:val="00F3268B"/>
    <w:rsid w:val="00F32787"/>
    <w:rsid w:val="00F32BBB"/>
    <w:rsid w:val="00F32DB6"/>
    <w:rsid w:val="00F32FD3"/>
    <w:rsid w:val="00F33ACB"/>
    <w:rsid w:val="00F34471"/>
    <w:rsid w:val="00F36065"/>
    <w:rsid w:val="00F40901"/>
    <w:rsid w:val="00F41705"/>
    <w:rsid w:val="00F43483"/>
    <w:rsid w:val="00F43A73"/>
    <w:rsid w:val="00F45284"/>
    <w:rsid w:val="00F461A8"/>
    <w:rsid w:val="00F4626B"/>
    <w:rsid w:val="00F4643C"/>
    <w:rsid w:val="00F46905"/>
    <w:rsid w:val="00F4732D"/>
    <w:rsid w:val="00F500DA"/>
    <w:rsid w:val="00F50360"/>
    <w:rsid w:val="00F51C0A"/>
    <w:rsid w:val="00F52C28"/>
    <w:rsid w:val="00F52EE9"/>
    <w:rsid w:val="00F53234"/>
    <w:rsid w:val="00F566EE"/>
    <w:rsid w:val="00F57808"/>
    <w:rsid w:val="00F605EB"/>
    <w:rsid w:val="00F609A6"/>
    <w:rsid w:val="00F60A16"/>
    <w:rsid w:val="00F60D70"/>
    <w:rsid w:val="00F6162D"/>
    <w:rsid w:val="00F6222E"/>
    <w:rsid w:val="00F63732"/>
    <w:rsid w:val="00F641FA"/>
    <w:rsid w:val="00F6430F"/>
    <w:rsid w:val="00F662D3"/>
    <w:rsid w:val="00F668AE"/>
    <w:rsid w:val="00F67414"/>
    <w:rsid w:val="00F703E6"/>
    <w:rsid w:val="00F707C6"/>
    <w:rsid w:val="00F7120D"/>
    <w:rsid w:val="00F71A72"/>
    <w:rsid w:val="00F739F2"/>
    <w:rsid w:val="00F73FAC"/>
    <w:rsid w:val="00F74062"/>
    <w:rsid w:val="00F7600D"/>
    <w:rsid w:val="00F761B4"/>
    <w:rsid w:val="00F81C1B"/>
    <w:rsid w:val="00F81C42"/>
    <w:rsid w:val="00F81F9F"/>
    <w:rsid w:val="00F81FA3"/>
    <w:rsid w:val="00F82B29"/>
    <w:rsid w:val="00F82D1C"/>
    <w:rsid w:val="00F836B0"/>
    <w:rsid w:val="00F838C9"/>
    <w:rsid w:val="00F84C9A"/>
    <w:rsid w:val="00F8517B"/>
    <w:rsid w:val="00F85BD0"/>
    <w:rsid w:val="00F86FC9"/>
    <w:rsid w:val="00F876A9"/>
    <w:rsid w:val="00F87B23"/>
    <w:rsid w:val="00F87EB5"/>
    <w:rsid w:val="00F87F16"/>
    <w:rsid w:val="00F90795"/>
    <w:rsid w:val="00F909AD"/>
    <w:rsid w:val="00F909DA"/>
    <w:rsid w:val="00F9199A"/>
    <w:rsid w:val="00F91CA3"/>
    <w:rsid w:val="00F91E37"/>
    <w:rsid w:val="00F920BA"/>
    <w:rsid w:val="00F928FE"/>
    <w:rsid w:val="00F93B0E"/>
    <w:rsid w:val="00F940D9"/>
    <w:rsid w:val="00F95F02"/>
    <w:rsid w:val="00F977EB"/>
    <w:rsid w:val="00F97A55"/>
    <w:rsid w:val="00FA2573"/>
    <w:rsid w:val="00FA2B32"/>
    <w:rsid w:val="00FA3C45"/>
    <w:rsid w:val="00FA5687"/>
    <w:rsid w:val="00FA63A1"/>
    <w:rsid w:val="00FB01CB"/>
    <w:rsid w:val="00FB043A"/>
    <w:rsid w:val="00FB06F3"/>
    <w:rsid w:val="00FB1072"/>
    <w:rsid w:val="00FB143C"/>
    <w:rsid w:val="00FB1F83"/>
    <w:rsid w:val="00FB34EF"/>
    <w:rsid w:val="00FB3BC4"/>
    <w:rsid w:val="00FB4E7F"/>
    <w:rsid w:val="00FB54E9"/>
    <w:rsid w:val="00FB54F8"/>
    <w:rsid w:val="00FB5648"/>
    <w:rsid w:val="00FB6063"/>
    <w:rsid w:val="00FB6BF0"/>
    <w:rsid w:val="00FB6CB1"/>
    <w:rsid w:val="00FB75F7"/>
    <w:rsid w:val="00FC1456"/>
    <w:rsid w:val="00FC24F2"/>
    <w:rsid w:val="00FC2D4A"/>
    <w:rsid w:val="00FC2E1D"/>
    <w:rsid w:val="00FC365A"/>
    <w:rsid w:val="00FC3A13"/>
    <w:rsid w:val="00FC42CC"/>
    <w:rsid w:val="00FC5489"/>
    <w:rsid w:val="00FC5888"/>
    <w:rsid w:val="00FC5B87"/>
    <w:rsid w:val="00FC6066"/>
    <w:rsid w:val="00FC79FC"/>
    <w:rsid w:val="00FC7E32"/>
    <w:rsid w:val="00FD02DB"/>
    <w:rsid w:val="00FD0DCB"/>
    <w:rsid w:val="00FD210C"/>
    <w:rsid w:val="00FD22C0"/>
    <w:rsid w:val="00FD3266"/>
    <w:rsid w:val="00FD3318"/>
    <w:rsid w:val="00FD3602"/>
    <w:rsid w:val="00FD3CB1"/>
    <w:rsid w:val="00FD3E1D"/>
    <w:rsid w:val="00FD43FD"/>
    <w:rsid w:val="00FD4465"/>
    <w:rsid w:val="00FD483F"/>
    <w:rsid w:val="00FD548A"/>
    <w:rsid w:val="00FD60B7"/>
    <w:rsid w:val="00FD6726"/>
    <w:rsid w:val="00FD7AB0"/>
    <w:rsid w:val="00FE13B7"/>
    <w:rsid w:val="00FE1435"/>
    <w:rsid w:val="00FE1705"/>
    <w:rsid w:val="00FE24A0"/>
    <w:rsid w:val="00FE28D4"/>
    <w:rsid w:val="00FE40DE"/>
    <w:rsid w:val="00FE4563"/>
    <w:rsid w:val="00FE49B9"/>
    <w:rsid w:val="00FE5109"/>
    <w:rsid w:val="00FE57BB"/>
    <w:rsid w:val="00FE69A3"/>
    <w:rsid w:val="00FE7565"/>
    <w:rsid w:val="00FE7ACB"/>
    <w:rsid w:val="00FF0832"/>
    <w:rsid w:val="00FF0B65"/>
    <w:rsid w:val="00FF2239"/>
    <w:rsid w:val="00FF23F2"/>
    <w:rsid w:val="00FF26D0"/>
    <w:rsid w:val="00FF3472"/>
    <w:rsid w:val="00FF4641"/>
    <w:rsid w:val="00FF4A15"/>
    <w:rsid w:val="00FF63C6"/>
    <w:rsid w:val="00FF656C"/>
    <w:rsid w:val="00FF72F0"/>
    <w:rsid w:val="00FF7F41"/>
    <w:rsid w:val="00FF7FA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C5E8C4"/>
  <w15:docId w15:val="{503ACBCE-41AB-4CAD-B5A0-AA69718F3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D236B"/>
    <w:rPr>
      <w:sz w:val="24"/>
      <w:szCs w:val="24"/>
      <w:lang w:eastAsia="pl-PL"/>
    </w:rPr>
  </w:style>
  <w:style w:type="paragraph" w:styleId="Nagwek1">
    <w:name w:val="heading 1"/>
    <w:basedOn w:val="Normalny"/>
    <w:next w:val="Normalny"/>
    <w:qFormat/>
    <w:rsid w:val="0058572C"/>
    <w:pPr>
      <w:keepNext/>
      <w:ind w:left="3780"/>
      <w:outlineLvl w:val="0"/>
    </w:pPr>
    <w:rPr>
      <w:b/>
      <w:bCs/>
      <w:sz w:val="48"/>
    </w:rPr>
  </w:style>
  <w:style w:type="paragraph" w:styleId="Nagwek2">
    <w:name w:val="heading 2"/>
    <w:basedOn w:val="Normalny"/>
    <w:next w:val="Normalny"/>
    <w:qFormat/>
    <w:rsid w:val="0058572C"/>
    <w:pPr>
      <w:keepNext/>
      <w:tabs>
        <w:tab w:val="left" w:pos="180"/>
      </w:tabs>
      <w:ind w:right="-288"/>
      <w:outlineLvl w:val="1"/>
    </w:pPr>
    <w:rPr>
      <w:b/>
      <w:bCs/>
      <w:sz w:val="28"/>
      <w:u w:val="single"/>
    </w:rPr>
  </w:style>
  <w:style w:type="paragraph" w:styleId="Nagwek3">
    <w:name w:val="heading 3"/>
    <w:basedOn w:val="Normalny"/>
    <w:next w:val="Normalny"/>
    <w:link w:val="Nagwek3Znak"/>
    <w:qFormat/>
    <w:rsid w:val="00C91602"/>
    <w:pPr>
      <w:keepNext/>
      <w:ind w:left="708" w:right="-108"/>
      <w:outlineLvl w:val="2"/>
    </w:pPr>
    <w:rPr>
      <w:b/>
      <w:sz w:val="28"/>
    </w:rPr>
  </w:style>
  <w:style w:type="paragraph" w:styleId="Nagwek4">
    <w:name w:val="heading 4"/>
    <w:basedOn w:val="Normalny"/>
    <w:next w:val="Normalny"/>
    <w:qFormat/>
    <w:rsid w:val="00C91602"/>
    <w:pPr>
      <w:keepNext/>
      <w:spacing w:before="240" w:after="60"/>
      <w:outlineLvl w:val="3"/>
    </w:pPr>
    <w:rPr>
      <w:b/>
      <w:bCs/>
      <w:sz w:val="28"/>
      <w:szCs w:val="28"/>
    </w:rPr>
  </w:style>
  <w:style w:type="paragraph" w:styleId="Nagwek5">
    <w:name w:val="heading 5"/>
    <w:basedOn w:val="Normalny"/>
    <w:next w:val="Normalny"/>
    <w:qFormat/>
    <w:rsid w:val="00C91602"/>
    <w:pPr>
      <w:spacing w:before="240" w:after="60"/>
      <w:outlineLvl w:val="4"/>
    </w:pPr>
    <w:rPr>
      <w:b/>
      <w:bCs/>
      <w:i/>
      <w:iCs/>
      <w:sz w:val="26"/>
      <w:szCs w:val="26"/>
    </w:rPr>
  </w:style>
  <w:style w:type="paragraph" w:styleId="Nagwek6">
    <w:name w:val="heading 6"/>
    <w:basedOn w:val="Normalny"/>
    <w:next w:val="Normalny"/>
    <w:link w:val="Nagwek6Znak"/>
    <w:semiHidden/>
    <w:unhideWhenUsed/>
    <w:qFormat/>
    <w:rsid w:val="00EF1384"/>
    <w:pPr>
      <w:spacing w:before="240" w:after="60"/>
      <w:outlineLvl w:val="5"/>
    </w:pPr>
    <w:rPr>
      <w:rFonts w:ascii="Calibri" w:hAnsi="Calibri"/>
      <w:b/>
      <w:bCs/>
      <w:sz w:val="22"/>
      <w:szCs w:val="22"/>
    </w:rPr>
  </w:style>
  <w:style w:type="paragraph" w:styleId="Nagwek7">
    <w:name w:val="heading 7"/>
    <w:basedOn w:val="Normalny"/>
    <w:next w:val="Normalny"/>
    <w:qFormat/>
    <w:rsid w:val="0058572C"/>
    <w:pPr>
      <w:keepNext/>
      <w:spacing w:line="360" w:lineRule="auto"/>
      <w:ind w:right="244"/>
      <w:jc w:val="center"/>
      <w:outlineLvl w:val="6"/>
    </w:pPr>
    <w:rPr>
      <w:rFonts w:ascii="Arial" w:hAnsi="Arial" w:cs="Arial"/>
      <w:sz w:val="32"/>
    </w:rPr>
  </w:style>
  <w:style w:type="paragraph" w:styleId="Nagwek8">
    <w:name w:val="heading 8"/>
    <w:basedOn w:val="Normalny"/>
    <w:next w:val="Normalny"/>
    <w:qFormat/>
    <w:rsid w:val="0058572C"/>
    <w:pPr>
      <w:keepNext/>
      <w:tabs>
        <w:tab w:val="left" w:pos="10440"/>
      </w:tabs>
      <w:spacing w:line="360" w:lineRule="auto"/>
      <w:ind w:right="322"/>
      <w:jc w:val="center"/>
      <w:outlineLvl w:val="7"/>
    </w:pPr>
    <w:rPr>
      <w:rFonts w:ascii="Arial" w:hAnsi="Arial" w:cs="Arial"/>
      <w:b/>
      <w:bCs/>
      <w:sz w:val="36"/>
      <w:u w:val="single"/>
    </w:rPr>
  </w:style>
  <w:style w:type="paragraph" w:styleId="Nagwek9">
    <w:name w:val="heading 9"/>
    <w:basedOn w:val="Normalny"/>
    <w:next w:val="Normalny"/>
    <w:qFormat/>
    <w:rsid w:val="0058572C"/>
    <w:pPr>
      <w:keepNext/>
      <w:spacing w:line="360" w:lineRule="auto"/>
      <w:ind w:right="323"/>
      <w:outlineLvl w:val="8"/>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Znak"/>
    <w:basedOn w:val="Normalny"/>
    <w:link w:val="NagwekZnak"/>
    <w:rsid w:val="0058572C"/>
    <w:pPr>
      <w:tabs>
        <w:tab w:val="center" w:pos="4536"/>
        <w:tab w:val="right" w:pos="9072"/>
      </w:tabs>
    </w:pPr>
  </w:style>
  <w:style w:type="character" w:styleId="Numerstrony">
    <w:name w:val="page number"/>
    <w:basedOn w:val="Domylnaczcionkaakapitu"/>
    <w:rsid w:val="0058572C"/>
  </w:style>
  <w:style w:type="paragraph" w:styleId="Stopka">
    <w:name w:val="footer"/>
    <w:basedOn w:val="Normalny"/>
    <w:link w:val="StopkaZnak"/>
    <w:rsid w:val="0058572C"/>
    <w:pPr>
      <w:tabs>
        <w:tab w:val="center" w:pos="4536"/>
        <w:tab w:val="right" w:pos="9072"/>
      </w:tabs>
    </w:pPr>
  </w:style>
  <w:style w:type="paragraph" w:styleId="Tekstpodstawowywcity">
    <w:name w:val="Body Text Indent"/>
    <w:basedOn w:val="Normalny"/>
    <w:link w:val="TekstpodstawowywcityZnak"/>
    <w:rsid w:val="0058572C"/>
    <w:pPr>
      <w:ind w:left="567" w:hanging="567"/>
      <w:jc w:val="center"/>
    </w:pPr>
    <w:rPr>
      <w:b/>
      <w:bCs/>
      <w:sz w:val="28"/>
    </w:rPr>
  </w:style>
  <w:style w:type="paragraph" w:styleId="Tekstpodstawowywcity3">
    <w:name w:val="Body Text Indent 3"/>
    <w:basedOn w:val="Normalny"/>
    <w:link w:val="Tekstpodstawowywcity3Znak"/>
    <w:rsid w:val="0058572C"/>
    <w:pPr>
      <w:spacing w:before="120"/>
      <w:ind w:left="1440"/>
      <w:jc w:val="both"/>
    </w:pPr>
  </w:style>
  <w:style w:type="paragraph" w:styleId="Tekstpodstawowywcity2">
    <w:name w:val="Body Text Indent 2"/>
    <w:basedOn w:val="Normalny"/>
    <w:rsid w:val="0058572C"/>
    <w:pPr>
      <w:ind w:left="2977"/>
    </w:pPr>
    <w:rPr>
      <w:rFonts w:ascii="Arial" w:hAnsi="Arial"/>
      <w:sz w:val="22"/>
      <w:szCs w:val="20"/>
    </w:rPr>
  </w:style>
  <w:style w:type="paragraph" w:styleId="Legenda">
    <w:name w:val="caption"/>
    <w:basedOn w:val="Normalny"/>
    <w:next w:val="Normalny"/>
    <w:qFormat/>
    <w:rsid w:val="0058572C"/>
    <w:pPr>
      <w:ind w:right="-108"/>
    </w:pPr>
    <w:rPr>
      <w:bCs/>
      <w:szCs w:val="20"/>
    </w:rPr>
  </w:style>
  <w:style w:type="paragraph" w:customStyle="1" w:styleId="Tekstpodstawowywcity21">
    <w:name w:val="Tekst podstawowy wcięty 21"/>
    <w:basedOn w:val="Normalny"/>
    <w:rsid w:val="0058572C"/>
    <w:pPr>
      <w:overflowPunct w:val="0"/>
      <w:autoSpaceDE w:val="0"/>
      <w:autoSpaceDN w:val="0"/>
      <w:adjustRightInd w:val="0"/>
      <w:ind w:firstLine="708"/>
      <w:jc w:val="both"/>
      <w:textAlignment w:val="baseline"/>
    </w:pPr>
    <w:rPr>
      <w:szCs w:val="20"/>
    </w:rPr>
  </w:style>
  <w:style w:type="paragraph" w:styleId="Tekstblokowy">
    <w:name w:val="Block Text"/>
    <w:basedOn w:val="Normalny"/>
    <w:rsid w:val="0058572C"/>
    <w:pPr>
      <w:ind w:left="851" w:right="322"/>
    </w:pPr>
    <w:rPr>
      <w:bCs/>
      <w:sz w:val="20"/>
      <w:szCs w:val="20"/>
    </w:rPr>
  </w:style>
  <w:style w:type="paragraph" w:styleId="Tekstpodstawowy">
    <w:name w:val="Body Text"/>
    <w:basedOn w:val="Normalny"/>
    <w:link w:val="TekstpodstawowyZnak"/>
    <w:rsid w:val="0058572C"/>
    <w:pPr>
      <w:spacing w:after="220" w:line="220" w:lineRule="atLeast"/>
      <w:ind w:right="-360"/>
    </w:pPr>
    <w:rPr>
      <w:sz w:val="20"/>
      <w:szCs w:val="20"/>
      <w:lang w:eastAsia="en-US"/>
    </w:rPr>
  </w:style>
  <w:style w:type="paragraph" w:customStyle="1" w:styleId="BodySingle">
    <w:name w:val="Body Single"/>
    <w:rsid w:val="0058572C"/>
    <w:rPr>
      <w:rFonts w:ascii="Times New Roman PL" w:hAnsi="Times New Roman PL"/>
      <w:b/>
      <w:color w:val="000000"/>
      <w:sz w:val="24"/>
      <w:lang w:val="cs-CZ" w:eastAsia="pl-PL"/>
    </w:rPr>
  </w:style>
  <w:style w:type="paragraph" w:styleId="Tekstpodstawowy3">
    <w:name w:val="Body Text 3"/>
    <w:basedOn w:val="Normalny"/>
    <w:rsid w:val="0058572C"/>
    <w:rPr>
      <w:szCs w:val="20"/>
    </w:rPr>
  </w:style>
  <w:style w:type="paragraph" w:styleId="Zwykytekst">
    <w:name w:val="Plain Text"/>
    <w:basedOn w:val="Normalny"/>
    <w:link w:val="ZwykytekstZnak"/>
    <w:uiPriority w:val="99"/>
    <w:rsid w:val="00F105AD"/>
    <w:rPr>
      <w:rFonts w:ascii="Courier New" w:hAnsi="Courier New"/>
      <w:sz w:val="20"/>
      <w:szCs w:val="20"/>
    </w:rPr>
  </w:style>
  <w:style w:type="paragraph" w:styleId="Tekstprzypisukocowego">
    <w:name w:val="endnote text"/>
    <w:basedOn w:val="Normalny"/>
    <w:semiHidden/>
    <w:rsid w:val="0075568C"/>
    <w:rPr>
      <w:sz w:val="20"/>
      <w:szCs w:val="20"/>
    </w:rPr>
  </w:style>
  <w:style w:type="character" w:styleId="Odwoanieprzypisukocowego">
    <w:name w:val="endnote reference"/>
    <w:semiHidden/>
    <w:rsid w:val="0075568C"/>
    <w:rPr>
      <w:vertAlign w:val="superscript"/>
    </w:rPr>
  </w:style>
  <w:style w:type="paragraph" w:customStyle="1" w:styleId="Opis">
    <w:name w:val="Opis"/>
    <w:basedOn w:val="Listapunktowana"/>
    <w:rsid w:val="001E7042"/>
    <w:pPr>
      <w:widowControl w:val="0"/>
      <w:tabs>
        <w:tab w:val="left" w:pos="360"/>
      </w:tabs>
      <w:spacing w:before="40" w:after="40"/>
      <w:ind w:left="357" w:right="113" w:hanging="357"/>
    </w:pPr>
    <w:rPr>
      <w:rFonts w:ascii="Arial" w:hAnsi="Arial"/>
      <w:sz w:val="20"/>
      <w:szCs w:val="20"/>
    </w:rPr>
  </w:style>
  <w:style w:type="paragraph" w:styleId="Listapunktowana">
    <w:name w:val="List Bullet"/>
    <w:basedOn w:val="Normalny"/>
    <w:rsid w:val="001E7042"/>
    <w:pPr>
      <w:numPr>
        <w:numId w:val="1"/>
      </w:numPr>
    </w:pPr>
  </w:style>
  <w:style w:type="paragraph" w:customStyle="1" w:styleId="WW-Domylnie">
    <w:name w:val="WW-Domyślnie"/>
    <w:link w:val="WW-DomylnieZnak"/>
    <w:rsid w:val="003A3D9B"/>
    <w:pPr>
      <w:tabs>
        <w:tab w:val="center" w:pos="5616"/>
        <w:tab w:val="right" w:pos="10152"/>
      </w:tabs>
      <w:suppressAutoHyphens/>
      <w:jc w:val="both"/>
    </w:pPr>
    <w:rPr>
      <w:sz w:val="24"/>
      <w:lang w:eastAsia="pl-PL"/>
    </w:rPr>
  </w:style>
  <w:style w:type="paragraph" w:styleId="Akapitzlist">
    <w:name w:val="List Paragraph"/>
    <w:basedOn w:val="Normalny"/>
    <w:link w:val="AkapitzlistZnak"/>
    <w:uiPriority w:val="34"/>
    <w:qFormat/>
    <w:rsid w:val="00886546"/>
    <w:pPr>
      <w:spacing w:after="200" w:line="276" w:lineRule="auto"/>
      <w:ind w:left="720"/>
      <w:contextualSpacing/>
    </w:pPr>
    <w:rPr>
      <w:rFonts w:ascii="Calibri" w:eastAsia="Calibri" w:hAnsi="Calibri"/>
      <w:sz w:val="22"/>
      <w:szCs w:val="22"/>
      <w:lang w:eastAsia="en-US"/>
    </w:rPr>
  </w:style>
  <w:style w:type="character" w:customStyle="1" w:styleId="TekstpodstawowywcityZnak">
    <w:name w:val="Tekst podstawowy wcięty Znak"/>
    <w:link w:val="Tekstpodstawowywcity"/>
    <w:rsid w:val="00C35F0B"/>
    <w:rPr>
      <w:b/>
      <w:bCs/>
      <w:sz w:val="28"/>
      <w:szCs w:val="24"/>
    </w:rPr>
  </w:style>
  <w:style w:type="paragraph" w:styleId="Tekstpodstawowy2">
    <w:name w:val="Body Text 2"/>
    <w:basedOn w:val="Normalny"/>
    <w:rsid w:val="00F52C28"/>
    <w:pPr>
      <w:spacing w:after="120" w:line="480" w:lineRule="auto"/>
    </w:pPr>
  </w:style>
  <w:style w:type="character" w:styleId="Hipercze">
    <w:name w:val="Hyperlink"/>
    <w:rsid w:val="00F52C28"/>
    <w:rPr>
      <w:color w:val="0000FF"/>
      <w:u w:val="single"/>
    </w:rPr>
  </w:style>
  <w:style w:type="paragraph" w:customStyle="1" w:styleId="Zawartoramki">
    <w:name w:val="Zawartość ramki"/>
    <w:basedOn w:val="Tekstpodstawowy"/>
    <w:rsid w:val="00F52C28"/>
    <w:pPr>
      <w:suppressAutoHyphens/>
      <w:spacing w:after="120" w:line="240" w:lineRule="auto"/>
      <w:ind w:right="0"/>
    </w:pPr>
    <w:rPr>
      <w:sz w:val="24"/>
      <w:szCs w:val="24"/>
      <w:lang w:eastAsia="ar-SA"/>
    </w:rPr>
  </w:style>
  <w:style w:type="character" w:customStyle="1" w:styleId="WW-DomylnieZnak">
    <w:name w:val="WW-Domyślnie Znak"/>
    <w:link w:val="WW-Domylnie"/>
    <w:rsid w:val="001A4263"/>
    <w:rPr>
      <w:sz w:val="24"/>
      <w:lang w:val="pl-PL" w:eastAsia="pl-PL" w:bidi="ar-SA"/>
    </w:rPr>
  </w:style>
  <w:style w:type="character" w:styleId="Pogrubienie">
    <w:name w:val="Strong"/>
    <w:uiPriority w:val="22"/>
    <w:qFormat/>
    <w:rsid w:val="001A4263"/>
    <w:rPr>
      <w:b/>
      <w:bCs/>
    </w:rPr>
  </w:style>
  <w:style w:type="paragraph" w:styleId="Spistreci1">
    <w:name w:val="toc 1"/>
    <w:basedOn w:val="Normalny"/>
    <w:next w:val="Normalny"/>
    <w:autoRedefine/>
    <w:semiHidden/>
    <w:rsid w:val="000B0081"/>
    <w:pPr>
      <w:jc w:val="both"/>
    </w:pPr>
    <w:rPr>
      <w:rFonts w:ascii="Arial" w:hAnsi="Arial"/>
      <w:sz w:val="22"/>
      <w:szCs w:val="20"/>
    </w:rPr>
  </w:style>
  <w:style w:type="paragraph" w:customStyle="1" w:styleId="Tekstpodstawowywcity210">
    <w:name w:val="Tekst podstawowy wcięty 21"/>
    <w:basedOn w:val="Normalny"/>
    <w:rsid w:val="00C91602"/>
    <w:pPr>
      <w:suppressAutoHyphens/>
      <w:spacing w:after="120" w:line="480" w:lineRule="auto"/>
      <w:ind w:left="283"/>
    </w:pPr>
    <w:rPr>
      <w:sz w:val="20"/>
      <w:szCs w:val="20"/>
      <w:lang w:eastAsia="ar-SA"/>
    </w:rPr>
  </w:style>
  <w:style w:type="paragraph" w:styleId="NormalnyWeb">
    <w:name w:val="Normal (Web)"/>
    <w:basedOn w:val="Normalny"/>
    <w:uiPriority w:val="99"/>
    <w:rsid w:val="00C91602"/>
    <w:pPr>
      <w:spacing w:before="100" w:beforeAutospacing="1" w:after="100" w:afterAutospacing="1"/>
    </w:pPr>
    <w:rPr>
      <w:color w:val="000000"/>
    </w:rPr>
  </w:style>
  <w:style w:type="paragraph" w:customStyle="1" w:styleId="applicazioni">
    <w:name w:val="applicazioni"/>
    <w:basedOn w:val="Normalny"/>
    <w:rsid w:val="00C91602"/>
    <w:pPr>
      <w:spacing w:before="100" w:beforeAutospacing="1" w:after="100" w:afterAutospacing="1"/>
    </w:pPr>
  </w:style>
  <w:style w:type="paragraph" w:customStyle="1" w:styleId="opistech1">
    <w:name w:val="opis tech 1"/>
    <w:basedOn w:val="Normalny"/>
    <w:rsid w:val="00C91602"/>
    <w:pPr>
      <w:jc w:val="both"/>
    </w:pPr>
    <w:rPr>
      <w:rFonts w:ascii="Arial" w:hAnsi="Arial"/>
      <w:snapToGrid w:val="0"/>
      <w:sz w:val="20"/>
    </w:rPr>
  </w:style>
  <w:style w:type="character" w:customStyle="1" w:styleId="maly2copy">
    <w:name w:val="maly2copy"/>
    <w:basedOn w:val="Domylnaczcionkaakapitu"/>
    <w:rsid w:val="00C91602"/>
  </w:style>
  <w:style w:type="paragraph" w:customStyle="1" w:styleId="StylStosujkerningprzy16pt">
    <w:name w:val="Styl Stosuj kerning przy 16 pt"/>
    <w:basedOn w:val="Normalny"/>
    <w:rsid w:val="00C91602"/>
    <w:rPr>
      <w:rFonts w:ascii="Arial" w:hAnsi="Arial"/>
      <w:b/>
      <w:color w:val="3366FF"/>
      <w:kern w:val="32"/>
      <w:sz w:val="28"/>
      <w:szCs w:val="20"/>
      <w:u w:val="single"/>
    </w:rPr>
  </w:style>
  <w:style w:type="character" w:customStyle="1" w:styleId="StylArial12ptPogrubienieKursywaSzary50">
    <w:name w:val="Styl Arial 12 pt Pogrubienie Kursywa Szary 50%"/>
    <w:rsid w:val="00C91602"/>
    <w:rPr>
      <w:rFonts w:ascii="Arial" w:hAnsi="Arial"/>
      <w:b/>
      <w:bCs/>
      <w:iCs/>
      <w:color w:val="808080"/>
      <w:sz w:val="24"/>
    </w:rPr>
  </w:style>
  <w:style w:type="paragraph" w:customStyle="1" w:styleId="productshortdescription">
    <w:name w:val="product_short_description"/>
    <w:basedOn w:val="Normalny"/>
    <w:rsid w:val="002C56D9"/>
    <w:pPr>
      <w:spacing w:before="100" w:beforeAutospacing="1" w:after="100" w:afterAutospacing="1"/>
    </w:pPr>
  </w:style>
  <w:style w:type="character" w:styleId="Uwydatnienie">
    <w:name w:val="Emphasis"/>
    <w:uiPriority w:val="20"/>
    <w:qFormat/>
    <w:rsid w:val="00B337A8"/>
    <w:rPr>
      <w:i/>
      <w:iCs/>
    </w:rPr>
  </w:style>
  <w:style w:type="table" w:styleId="Tabela-Siatka">
    <w:name w:val="Table Grid"/>
    <w:basedOn w:val="Standardowy"/>
    <w:rsid w:val="005D15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Znak1">
    <w:name w:val="Znak Znak1"/>
    <w:basedOn w:val="Normalny"/>
    <w:rsid w:val="00585523"/>
    <w:rPr>
      <w:rFonts w:ascii="Arial" w:hAnsi="Arial" w:cs="Arial"/>
    </w:rPr>
  </w:style>
  <w:style w:type="paragraph" w:customStyle="1" w:styleId="WW-Zawartotabeli">
    <w:name w:val="WW-Zawartość tabeli"/>
    <w:basedOn w:val="Tekstpodstawowy"/>
    <w:rsid w:val="006B5B9F"/>
    <w:pPr>
      <w:widowControl w:val="0"/>
      <w:suppressLineNumbers/>
      <w:suppressAutoHyphens/>
      <w:spacing w:after="120" w:line="240" w:lineRule="auto"/>
      <w:ind w:left="-22" w:right="-6"/>
      <w:jc w:val="both"/>
    </w:pPr>
    <w:rPr>
      <w:rFonts w:ascii="Century Gothic" w:eastAsia="HG Mincho Light J" w:hAnsi="Century Gothic" w:cs="Arial Unicode MS"/>
      <w:color w:val="000000"/>
      <w:lang w:eastAsia="pl-PL" w:bidi="pl-PL"/>
    </w:rPr>
  </w:style>
  <w:style w:type="character" w:customStyle="1" w:styleId="StopkaZnak">
    <w:name w:val="Stopka Znak"/>
    <w:link w:val="Stopka"/>
    <w:rsid w:val="006B10C9"/>
    <w:rPr>
      <w:sz w:val="24"/>
      <w:szCs w:val="24"/>
    </w:rPr>
  </w:style>
  <w:style w:type="paragraph" w:styleId="Tekstdymka">
    <w:name w:val="Balloon Text"/>
    <w:basedOn w:val="Normalny"/>
    <w:link w:val="TekstdymkaZnak"/>
    <w:rsid w:val="006B10C9"/>
    <w:rPr>
      <w:rFonts w:ascii="Tahoma" w:hAnsi="Tahoma"/>
      <w:sz w:val="16"/>
      <w:szCs w:val="16"/>
    </w:rPr>
  </w:style>
  <w:style w:type="character" w:customStyle="1" w:styleId="TekstdymkaZnak">
    <w:name w:val="Tekst dymka Znak"/>
    <w:link w:val="Tekstdymka"/>
    <w:rsid w:val="006B10C9"/>
    <w:rPr>
      <w:rFonts w:ascii="Tahoma" w:hAnsi="Tahoma" w:cs="Tahoma"/>
      <w:sz w:val="16"/>
      <w:szCs w:val="16"/>
    </w:rPr>
  </w:style>
  <w:style w:type="character" w:customStyle="1" w:styleId="NagwekZnak">
    <w:name w:val="Nagłówek Znak"/>
    <w:aliases w:val="Znak Znak"/>
    <w:link w:val="Nagwek"/>
    <w:uiPriority w:val="99"/>
    <w:rsid w:val="006B10C9"/>
    <w:rPr>
      <w:sz w:val="24"/>
      <w:szCs w:val="24"/>
    </w:rPr>
  </w:style>
  <w:style w:type="paragraph" w:styleId="Lista">
    <w:name w:val="List"/>
    <w:basedOn w:val="Normalny"/>
    <w:rsid w:val="004D2437"/>
    <w:pPr>
      <w:suppressAutoHyphens/>
      <w:ind w:left="283" w:hanging="283"/>
    </w:pPr>
    <w:rPr>
      <w:kern w:val="1"/>
      <w:sz w:val="20"/>
      <w:szCs w:val="20"/>
      <w:lang w:eastAsia="ar-SA"/>
    </w:rPr>
  </w:style>
  <w:style w:type="paragraph" w:customStyle="1" w:styleId="Lista22">
    <w:name w:val="Lista 22"/>
    <w:basedOn w:val="Normalny"/>
    <w:rsid w:val="007207B5"/>
    <w:pPr>
      <w:suppressAutoHyphens/>
      <w:ind w:left="566" w:hanging="283"/>
    </w:pPr>
    <w:rPr>
      <w:kern w:val="1"/>
      <w:sz w:val="20"/>
      <w:szCs w:val="20"/>
      <w:lang w:eastAsia="ar-SA"/>
    </w:rPr>
  </w:style>
  <w:style w:type="paragraph" w:customStyle="1" w:styleId="WW-Tekstpodstawowy2">
    <w:name w:val="WW-Tekst podstawowy 2"/>
    <w:basedOn w:val="Normalny"/>
    <w:rsid w:val="007207B5"/>
    <w:pPr>
      <w:suppressAutoHyphens/>
      <w:jc w:val="center"/>
    </w:pPr>
    <w:rPr>
      <w:kern w:val="1"/>
      <w:sz w:val="48"/>
      <w:lang w:eastAsia="ar-SA"/>
    </w:rPr>
  </w:style>
  <w:style w:type="paragraph" w:customStyle="1" w:styleId="Tekstpodstawowy21">
    <w:name w:val="Tekst podstawowy 21"/>
    <w:basedOn w:val="Normalny"/>
    <w:rsid w:val="007207B5"/>
    <w:pPr>
      <w:suppressAutoHyphens/>
      <w:overflowPunct w:val="0"/>
      <w:autoSpaceDE w:val="0"/>
      <w:ind w:left="284"/>
      <w:jc w:val="center"/>
      <w:textAlignment w:val="baseline"/>
    </w:pPr>
    <w:rPr>
      <w:rFonts w:ascii="Arial" w:hAnsi="Arial"/>
      <w:b/>
      <w:kern w:val="1"/>
      <w:szCs w:val="20"/>
      <w:lang w:eastAsia="ar-SA"/>
    </w:rPr>
  </w:style>
  <w:style w:type="paragraph" w:customStyle="1" w:styleId="WW-Zwykytekst">
    <w:name w:val="WW-Zwykły tekst"/>
    <w:basedOn w:val="Normalny"/>
    <w:rsid w:val="00C61BCF"/>
    <w:pPr>
      <w:suppressAutoHyphens/>
    </w:pPr>
    <w:rPr>
      <w:rFonts w:ascii="Courier New" w:hAnsi="Courier New"/>
      <w:kern w:val="1"/>
      <w:sz w:val="20"/>
      <w:szCs w:val="20"/>
      <w:lang w:eastAsia="ar-SA"/>
    </w:rPr>
  </w:style>
  <w:style w:type="character" w:customStyle="1" w:styleId="Nagwek6Znak">
    <w:name w:val="Nagłówek 6 Znak"/>
    <w:link w:val="Nagwek6"/>
    <w:semiHidden/>
    <w:rsid w:val="00EF1384"/>
    <w:rPr>
      <w:rFonts w:ascii="Calibri" w:eastAsia="Times New Roman" w:hAnsi="Calibri" w:cs="Times New Roman"/>
      <w:b/>
      <w:bCs/>
      <w:sz w:val="22"/>
      <w:szCs w:val="22"/>
    </w:rPr>
  </w:style>
  <w:style w:type="paragraph" w:customStyle="1" w:styleId="Default">
    <w:name w:val="Default"/>
    <w:rsid w:val="00EF1384"/>
    <w:pPr>
      <w:autoSpaceDE w:val="0"/>
      <w:autoSpaceDN w:val="0"/>
      <w:adjustRightInd w:val="0"/>
    </w:pPr>
    <w:rPr>
      <w:rFonts w:ascii="Arial" w:hAnsi="Arial" w:cs="Arial"/>
      <w:color w:val="000000"/>
      <w:sz w:val="24"/>
      <w:szCs w:val="24"/>
      <w:lang w:eastAsia="pl-PL"/>
    </w:rPr>
  </w:style>
  <w:style w:type="paragraph" w:customStyle="1" w:styleId="Lista21">
    <w:name w:val="Lista 21"/>
    <w:basedOn w:val="Normalny"/>
    <w:rsid w:val="00EF1384"/>
    <w:pPr>
      <w:suppressAutoHyphens/>
      <w:ind w:left="566" w:hanging="283"/>
    </w:pPr>
    <w:rPr>
      <w:kern w:val="1"/>
      <w:sz w:val="20"/>
      <w:szCs w:val="20"/>
      <w:lang w:eastAsia="ar-SA"/>
    </w:rPr>
  </w:style>
  <w:style w:type="character" w:customStyle="1" w:styleId="ZwykytekstZnak">
    <w:name w:val="Zwykły tekst Znak"/>
    <w:link w:val="Zwykytekst"/>
    <w:uiPriority w:val="99"/>
    <w:rsid w:val="00A62E9E"/>
    <w:rPr>
      <w:rFonts w:ascii="Courier New" w:hAnsi="Courier New" w:cs="Courier New"/>
    </w:rPr>
  </w:style>
  <w:style w:type="paragraph" w:customStyle="1" w:styleId="p">
    <w:name w:val="p"/>
    <w:rsid w:val="004B5944"/>
    <w:pPr>
      <w:spacing w:line="276" w:lineRule="auto"/>
    </w:pPr>
    <w:rPr>
      <w:rFonts w:ascii="Arial Narrow" w:eastAsia="Arial Narrow" w:hAnsi="Arial Narrow" w:cs="Arial Narrow"/>
      <w:sz w:val="22"/>
      <w:szCs w:val="22"/>
      <w:lang w:eastAsia="pl-PL"/>
    </w:rPr>
  </w:style>
  <w:style w:type="table" w:styleId="Tabela-Elegancki">
    <w:name w:val="Table Elegant"/>
    <w:basedOn w:val="Standardowy"/>
    <w:rsid w:val="00456A6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Bezodstpw">
    <w:name w:val="No Spacing"/>
    <w:uiPriority w:val="99"/>
    <w:qFormat/>
    <w:rsid w:val="008125DE"/>
    <w:rPr>
      <w:rFonts w:ascii="Calibri" w:eastAsia="Calibri" w:hAnsi="Calibri"/>
      <w:sz w:val="22"/>
      <w:szCs w:val="22"/>
      <w:lang w:eastAsia="en-US"/>
    </w:rPr>
  </w:style>
  <w:style w:type="character" w:styleId="Odwoanieintensywne">
    <w:name w:val="Intense Reference"/>
    <w:uiPriority w:val="32"/>
    <w:qFormat/>
    <w:rsid w:val="008125DE"/>
    <w:rPr>
      <w:b/>
      <w:bCs/>
      <w:smallCaps/>
      <w:color w:val="C0504D"/>
      <w:spacing w:val="5"/>
      <w:u w:val="single"/>
    </w:rPr>
  </w:style>
  <w:style w:type="character" w:customStyle="1" w:styleId="apple-converted-space">
    <w:name w:val="apple-converted-space"/>
    <w:rsid w:val="007379D6"/>
  </w:style>
  <w:style w:type="character" w:customStyle="1" w:styleId="gmail-js-text-content">
    <w:name w:val="gmail-js-text-content"/>
    <w:rsid w:val="00D4309D"/>
  </w:style>
  <w:style w:type="character" w:customStyle="1" w:styleId="TekstpodstawowyZnak">
    <w:name w:val="Tekst podstawowy Znak"/>
    <w:link w:val="Tekstpodstawowy"/>
    <w:rsid w:val="00C02218"/>
    <w:rPr>
      <w:lang w:eastAsia="en-US"/>
    </w:rPr>
  </w:style>
  <w:style w:type="character" w:customStyle="1" w:styleId="1Znak">
    <w:name w:val="1. Znak"/>
    <w:link w:val="1"/>
    <w:locked/>
    <w:rsid w:val="00FE1435"/>
    <w:rPr>
      <w:rFonts w:ascii="Calibri" w:eastAsia="Calibri" w:hAnsi="Calibri" w:cs="Calibri"/>
      <w:b/>
      <w:caps/>
      <w:sz w:val="28"/>
      <w:szCs w:val="22"/>
      <w:lang w:eastAsia="en-US"/>
    </w:rPr>
  </w:style>
  <w:style w:type="paragraph" w:customStyle="1" w:styleId="1">
    <w:name w:val="1."/>
    <w:basedOn w:val="Normalny"/>
    <w:next w:val="Normalny"/>
    <w:link w:val="1Znak"/>
    <w:qFormat/>
    <w:rsid w:val="00FE1435"/>
    <w:pPr>
      <w:numPr>
        <w:ilvl w:val="1"/>
        <w:numId w:val="2"/>
      </w:numPr>
      <w:spacing w:after="160" w:line="256" w:lineRule="auto"/>
    </w:pPr>
    <w:rPr>
      <w:rFonts w:ascii="Calibri" w:eastAsia="Calibri" w:hAnsi="Calibri" w:cs="Calibri"/>
      <w:b/>
      <w:caps/>
      <w:sz w:val="28"/>
      <w:szCs w:val="22"/>
      <w:lang w:eastAsia="en-US"/>
    </w:rPr>
  </w:style>
  <w:style w:type="paragraph" w:customStyle="1" w:styleId="11">
    <w:name w:val="1.1."/>
    <w:basedOn w:val="1"/>
    <w:next w:val="Normalny"/>
    <w:qFormat/>
    <w:rsid w:val="00FE1435"/>
    <w:pPr>
      <w:numPr>
        <w:ilvl w:val="2"/>
      </w:numPr>
      <w:tabs>
        <w:tab w:val="num" w:pos="360"/>
        <w:tab w:val="num" w:pos="2160"/>
        <w:tab w:val="num" w:pos="2625"/>
      </w:tabs>
      <w:ind w:left="360" w:hanging="360"/>
    </w:pPr>
    <w:rPr>
      <w:caps w:val="0"/>
      <w:sz w:val="24"/>
    </w:rPr>
  </w:style>
  <w:style w:type="paragraph" w:customStyle="1" w:styleId="I">
    <w:name w:val="I."/>
    <w:basedOn w:val="Tytu"/>
    <w:qFormat/>
    <w:rsid w:val="00FE1435"/>
    <w:pPr>
      <w:widowControl w:val="0"/>
      <w:numPr>
        <w:numId w:val="2"/>
      </w:numPr>
      <w:tabs>
        <w:tab w:val="num" w:pos="360"/>
        <w:tab w:val="num" w:pos="644"/>
        <w:tab w:val="num" w:pos="720"/>
      </w:tabs>
      <w:snapToGrid w:val="0"/>
      <w:spacing w:before="0" w:after="0"/>
      <w:outlineLvl w:val="9"/>
    </w:pPr>
    <w:rPr>
      <w:rFonts w:ascii="Calibri" w:hAnsi="Calibri"/>
      <w:bCs w:val="0"/>
      <w:caps/>
      <w:kern w:val="0"/>
      <w:sz w:val="36"/>
      <w:szCs w:val="20"/>
    </w:rPr>
  </w:style>
  <w:style w:type="paragraph" w:styleId="Tytu">
    <w:name w:val="Title"/>
    <w:basedOn w:val="Normalny"/>
    <w:next w:val="Normalny"/>
    <w:link w:val="TytuZnak"/>
    <w:qFormat/>
    <w:rsid w:val="00FE1435"/>
    <w:pPr>
      <w:spacing w:before="240" w:after="60"/>
      <w:jc w:val="center"/>
      <w:outlineLvl w:val="0"/>
    </w:pPr>
    <w:rPr>
      <w:rFonts w:ascii="Calibri Light" w:hAnsi="Calibri Light"/>
      <w:b/>
      <w:bCs/>
      <w:kern w:val="28"/>
      <w:sz w:val="32"/>
      <w:szCs w:val="32"/>
    </w:rPr>
  </w:style>
  <w:style w:type="character" w:customStyle="1" w:styleId="TytuZnak">
    <w:name w:val="Tytuł Znak"/>
    <w:link w:val="Tytu"/>
    <w:rsid w:val="00FE1435"/>
    <w:rPr>
      <w:rFonts w:ascii="Calibri Light" w:eastAsia="Times New Roman" w:hAnsi="Calibri Light" w:cs="Times New Roman"/>
      <w:b/>
      <w:bCs/>
      <w:kern w:val="28"/>
      <w:sz w:val="32"/>
      <w:szCs w:val="32"/>
    </w:rPr>
  </w:style>
  <w:style w:type="character" w:customStyle="1" w:styleId="Tekstpodstawowywcity3Znak">
    <w:name w:val="Tekst podstawowy wcięty 3 Znak"/>
    <w:link w:val="Tekstpodstawowywcity3"/>
    <w:rsid w:val="00C71EF6"/>
    <w:rPr>
      <w:sz w:val="24"/>
      <w:szCs w:val="24"/>
    </w:rPr>
  </w:style>
  <w:style w:type="paragraph" w:styleId="Podtytu">
    <w:name w:val="Subtitle"/>
    <w:basedOn w:val="Normalny"/>
    <w:next w:val="Tekstpodstawowy"/>
    <w:link w:val="PodtytuZnak"/>
    <w:qFormat/>
    <w:rsid w:val="0034689E"/>
    <w:pPr>
      <w:suppressAutoHyphens/>
      <w:ind w:firstLine="360"/>
    </w:pPr>
    <w:rPr>
      <w:szCs w:val="20"/>
      <w:lang w:eastAsia="ar-SA"/>
    </w:rPr>
  </w:style>
  <w:style w:type="character" w:customStyle="1" w:styleId="PodtytuZnak">
    <w:name w:val="Podtytuł Znak"/>
    <w:link w:val="Podtytu"/>
    <w:rsid w:val="0034689E"/>
    <w:rPr>
      <w:sz w:val="24"/>
      <w:lang w:eastAsia="ar-SA"/>
    </w:rPr>
  </w:style>
  <w:style w:type="paragraph" w:customStyle="1" w:styleId="Tekstpodstawowywcity31">
    <w:name w:val="Tekst podstawowy wcięty 31"/>
    <w:basedOn w:val="Normalny"/>
    <w:rsid w:val="0034689E"/>
    <w:pPr>
      <w:suppressAutoHyphens/>
      <w:ind w:firstLine="360"/>
      <w:jc w:val="both"/>
    </w:pPr>
    <w:rPr>
      <w:szCs w:val="20"/>
      <w:lang w:eastAsia="ar-SA"/>
    </w:rPr>
  </w:style>
  <w:style w:type="paragraph" w:customStyle="1" w:styleId="font5">
    <w:name w:val="font5"/>
    <w:basedOn w:val="Normalny"/>
    <w:rsid w:val="006543FA"/>
    <w:pPr>
      <w:spacing w:before="280" w:after="280"/>
    </w:pPr>
    <w:rPr>
      <w:rFonts w:ascii="Czcionka tekstu podstawowego" w:hAnsi="Czcionka tekstu podstawowego"/>
      <w:color w:val="000000"/>
      <w:kern w:val="1"/>
      <w:sz w:val="22"/>
      <w:szCs w:val="22"/>
      <w:lang w:eastAsia="ar-SA"/>
    </w:rPr>
  </w:style>
  <w:style w:type="table" w:styleId="Tabela-Delikatny2">
    <w:name w:val="Table Subtle 2"/>
    <w:basedOn w:val="Standardowy"/>
    <w:rsid w:val="002A1759"/>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1">
    <w:name w:val="Table Classic 1"/>
    <w:basedOn w:val="Standardowy"/>
    <w:rsid w:val="00BF4A2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HTML-wstpniesformatowany">
    <w:name w:val="HTML Preformatted"/>
    <w:basedOn w:val="Normalny"/>
    <w:link w:val="HTML-wstpniesformatowanyZnak"/>
    <w:uiPriority w:val="99"/>
    <w:unhideWhenUsed/>
    <w:rsid w:val="001236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link w:val="HTML-wstpniesformatowany"/>
    <w:uiPriority w:val="99"/>
    <w:rsid w:val="00123612"/>
    <w:rPr>
      <w:rFonts w:ascii="Courier New" w:hAnsi="Courier New" w:cs="Courier New"/>
    </w:rPr>
  </w:style>
  <w:style w:type="character" w:customStyle="1" w:styleId="y2iqfc">
    <w:name w:val="y2iqfc"/>
    <w:rsid w:val="00123612"/>
  </w:style>
  <w:style w:type="character" w:customStyle="1" w:styleId="Podtytu1">
    <w:name w:val="Podtytuł1"/>
    <w:rsid w:val="008B20A8"/>
  </w:style>
  <w:style w:type="paragraph" w:customStyle="1" w:styleId="BTTitle1">
    <w:name w:val="BT_Title1"/>
    <w:basedOn w:val="Tytu"/>
    <w:qFormat/>
    <w:rsid w:val="003404CF"/>
    <w:pPr>
      <w:numPr>
        <w:numId w:val="3"/>
      </w:numPr>
      <w:spacing w:after="240"/>
      <w:jc w:val="left"/>
      <w:outlineLvl w:val="9"/>
    </w:pPr>
    <w:rPr>
      <w:rFonts w:ascii="Arial" w:hAnsi="Arial"/>
      <w:bCs w:val="0"/>
      <w:caps/>
      <w:spacing w:val="-10"/>
      <w:sz w:val="24"/>
      <w:szCs w:val="56"/>
      <w:lang w:eastAsia="en-US"/>
    </w:rPr>
  </w:style>
  <w:style w:type="paragraph" w:customStyle="1" w:styleId="BTTitle2">
    <w:name w:val="BT_Title2"/>
    <w:basedOn w:val="BTTitle1"/>
    <w:link w:val="BTTitle2Char"/>
    <w:qFormat/>
    <w:rsid w:val="003404CF"/>
    <w:pPr>
      <w:numPr>
        <w:ilvl w:val="1"/>
      </w:numPr>
    </w:pPr>
    <w:rPr>
      <w:caps w:val="0"/>
    </w:rPr>
  </w:style>
  <w:style w:type="paragraph" w:customStyle="1" w:styleId="BTTitle3">
    <w:name w:val="BT_Title3"/>
    <w:basedOn w:val="BTTitle2"/>
    <w:qFormat/>
    <w:rsid w:val="003404CF"/>
    <w:pPr>
      <w:numPr>
        <w:ilvl w:val="2"/>
      </w:numPr>
      <w:tabs>
        <w:tab w:val="num" w:pos="2517"/>
      </w:tabs>
      <w:spacing w:after="120"/>
      <w:ind w:left="2517" w:hanging="360"/>
    </w:pPr>
    <w:rPr>
      <w:sz w:val="22"/>
    </w:rPr>
  </w:style>
  <w:style w:type="paragraph" w:customStyle="1" w:styleId="BTTitle4">
    <w:name w:val="BT_Title4"/>
    <w:basedOn w:val="BTTitle3"/>
    <w:qFormat/>
    <w:rsid w:val="003404CF"/>
    <w:pPr>
      <w:numPr>
        <w:ilvl w:val="3"/>
      </w:numPr>
      <w:tabs>
        <w:tab w:val="num" w:pos="3237"/>
      </w:tabs>
      <w:ind w:left="3237" w:hanging="360"/>
    </w:pPr>
    <w:rPr>
      <w:sz w:val="20"/>
    </w:rPr>
  </w:style>
  <w:style w:type="paragraph" w:customStyle="1" w:styleId="BTBullets">
    <w:name w:val="BT_Bullets"/>
    <w:basedOn w:val="Normalny"/>
    <w:qFormat/>
    <w:rsid w:val="003404CF"/>
    <w:pPr>
      <w:numPr>
        <w:ilvl w:val="5"/>
        <w:numId w:val="3"/>
      </w:numPr>
      <w:spacing w:before="120" w:after="120"/>
      <w:contextualSpacing/>
      <w:jc w:val="both"/>
    </w:pPr>
    <w:rPr>
      <w:rFonts w:ascii="Arial" w:eastAsia="Calibri" w:hAnsi="Arial"/>
      <w:sz w:val="19"/>
      <w:szCs w:val="22"/>
      <w:lang w:val="en-US" w:eastAsia="en-US"/>
    </w:rPr>
  </w:style>
  <w:style w:type="character" w:customStyle="1" w:styleId="BTTitle2Char">
    <w:name w:val="BT_Title2 Char"/>
    <w:link w:val="BTTitle2"/>
    <w:rsid w:val="003404CF"/>
    <w:rPr>
      <w:rFonts w:ascii="Arial" w:hAnsi="Arial"/>
      <w:b/>
      <w:spacing w:val="-10"/>
      <w:kern w:val="28"/>
      <w:sz w:val="24"/>
      <w:szCs w:val="56"/>
      <w:lang w:eastAsia="en-US"/>
    </w:rPr>
  </w:style>
  <w:style w:type="paragraph" w:customStyle="1" w:styleId="Textbody">
    <w:name w:val="Text body"/>
    <w:basedOn w:val="Normalny"/>
    <w:rsid w:val="003404CF"/>
    <w:pPr>
      <w:suppressAutoHyphens/>
      <w:autoSpaceDN w:val="0"/>
      <w:jc w:val="center"/>
      <w:textAlignment w:val="baseline"/>
    </w:pPr>
    <w:rPr>
      <w:b/>
      <w:kern w:val="3"/>
      <w:sz w:val="32"/>
      <w:lang w:eastAsia="zh-CN"/>
    </w:rPr>
  </w:style>
  <w:style w:type="character" w:customStyle="1" w:styleId="FontStyle13">
    <w:name w:val="Font Style13"/>
    <w:rsid w:val="003404CF"/>
    <w:rPr>
      <w:rFonts w:ascii="Times New Roman" w:eastAsia="Times New Roman" w:hAnsi="Times New Roman" w:cs="Times New Roman"/>
      <w:sz w:val="22"/>
      <w:szCs w:val="22"/>
    </w:rPr>
  </w:style>
  <w:style w:type="table" w:styleId="Tabela-Siatka6">
    <w:name w:val="Table Grid 6"/>
    <w:basedOn w:val="Standardowy"/>
    <w:rsid w:val="003562B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5">
    <w:name w:val="Table Grid 5"/>
    <w:basedOn w:val="Standardowy"/>
    <w:rsid w:val="003562B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4">
    <w:name w:val="Table Grid 4"/>
    <w:basedOn w:val="Standardowy"/>
    <w:rsid w:val="003562B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Prosty3">
    <w:name w:val="Table Simple 3"/>
    <w:basedOn w:val="Standardowy"/>
    <w:rsid w:val="003562B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Siatka1">
    <w:name w:val="Table Grid 1"/>
    <w:basedOn w:val="Standardowy"/>
    <w:rsid w:val="003562B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Prosty2">
    <w:name w:val="Table Simple 2"/>
    <w:basedOn w:val="Standardowy"/>
    <w:rsid w:val="003562B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1">
    <w:name w:val="Table Simple 1"/>
    <w:basedOn w:val="Standardowy"/>
    <w:rsid w:val="003562B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fesjonalny">
    <w:name w:val="Table Professional"/>
    <w:basedOn w:val="Standardowy"/>
    <w:rsid w:val="003562B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ekstpodstawowy210">
    <w:name w:val="Tekst podstawowy 21"/>
    <w:basedOn w:val="Normalny"/>
    <w:rsid w:val="00FF7FA8"/>
    <w:pPr>
      <w:suppressAutoHyphens/>
      <w:overflowPunct w:val="0"/>
      <w:autoSpaceDE w:val="0"/>
      <w:ind w:left="284"/>
      <w:jc w:val="center"/>
      <w:textAlignment w:val="baseline"/>
    </w:pPr>
    <w:rPr>
      <w:rFonts w:ascii="Arial" w:hAnsi="Arial"/>
      <w:b/>
      <w:kern w:val="1"/>
      <w:szCs w:val="20"/>
      <w:lang w:eastAsia="ar-SA"/>
    </w:rPr>
  </w:style>
  <w:style w:type="character" w:customStyle="1" w:styleId="productbodymain1">
    <w:name w:val="product_body_main1"/>
    <w:rsid w:val="00F8517B"/>
    <w:rPr>
      <w:sz w:val="21"/>
      <w:szCs w:val="21"/>
    </w:rPr>
  </w:style>
  <w:style w:type="paragraph" w:customStyle="1" w:styleId="p1">
    <w:name w:val="p1"/>
    <w:basedOn w:val="Normalny"/>
    <w:rsid w:val="00F8517B"/>
    <w:pPr>
      <w:spacing w:before="100" w:beforeAutospacing="1" w:after="100" w:afterAutospacing="1"/>
    </w:pPr>
  </w:style>
  <w:style w:type="character" w:customStyle="1" w:styleId="dictionarynametxt">
    <w:name w:val="dictionary__name_txt"/>
    <w:rsid w:val="002E6882"/>
  </w:style>
  <w:style w:type="character" w:customStyle="1" w:styleId="dictionaryvaluetxt">
    <w:name w:val="dictionary__value_txt"/>
    <w:rsid w:val="002E6882"/>
  </w:style>
  <w:style w:type="character" w:customStyle="1" w:styleId="Nagwek3Znak">
    <w:name w:val="Nagłówek 3 Znak"/>
    <w:basedOn w:val="Domylnaczcionkaakapitu"/>
    <w:link w:val="Nagwek3"/>
    <w:rsid w:val="008F6C89"/>
    <w:rPr>
      <w:b/>
      <w:sz w:val="28"/>
      <w:szCs w:val="24"/>
      <w:lang w:eastAsia="pl-PL"/>
    </w:rPr>
  </w:style>
  <w:style w:type="character" w:customStyle="1" w:styleId="ezstring-field">
    <w:name w:val="ezstring-field"/>
    <w:basedOn w:val="Domylnaczcionkaakapitu"/>
    <w:rsid w:val="00170B9D"/>
  </w:style>
  <w:style w:type="character" w:customStyle="1" w:styleId="caps">
    <w:name w:val="caps"/>
    <w:basedOn w:val="Domylnaczcionkaakapitu"/>
    <w:rsid w:val="00201DBF"/>
  </w:style>
  <w:style w:type="paragraph" w:customStyle="1" w:styleId="Specyfikacja">
    <w:name w:val="Specyfikacja"/>
    <w:basedOn w:val="Normalny"/>
    <w:link w:val="SpecyfikacjaZnak"/>
    <w:qFormat/>
    <w:rsid w:val="00636195"/>
    <w:pPr>
      <w:numPr>
        <w:numId w:val="7"/>
      </w:numPr>
    </w:pPr>
    <w:rPr>
      <w:rFonts w:ascii="Calibri" w:hAnsi="Calibri"/>
      <w:sz w:val="20"/>
      <w:szCs w:val="20"/>
    </w:rPr>
  </w:style>
  <w:style w:type="character" w:customStyle="1" w:styleId="SpecyfikacjaZnak">
    <w:name w:val="Specyfikacja Znak"/>
    <w:link w:val="Specyfikacja"/>
    <w:rsid w:val="00636195"/>
    <w:rPr>
      <w:rFonts w:ascii="Calibri" w:hAnsi="Calibri"/>
      <w:lang w:eastAsia="pl-PL"/>
    </w:rPr>
  </w:style>
  <w:style w:type="character" w:customStyle="1" w:styleId="AkapitzlistZnak">
    <w:name w:val="Akapit z listą Znak"/>
    <w:link w:val="Akapitzlist"/>
    <w:uiPriority w:val="34"/>
    <w:locked/>
    <w:rsid w:val="00636195"/>
    <w:rPr>
      <w:rFonts w:ascii="Calibri" w:eastAsia="Calibri" w:hAnsi="Calibri"/>
      <w:sz w:val="22"/>
      <w:szCs w:val="22"/>
      <w:lang w:eastAsia="en-US"/>
    </w:rPr>
  </w:style>
  <w:style w:type="paragraph" w:customStyle="1" w:styleId="Elbas1nagwek">
    <w:name w:val="Elbas 1 nagłówek"/>
    <w:basedOn w:val="Nagwek2"/>
    <w:autoRedefine/>
    <w:qFormat/>
    <w:rsid w:val="007A199E"/>
    <w:pPr>
      <w:numPr>
        <w:ilvl w:val="2"/>
        <w:numId w:val="17"/>
      </w:numPr>
      <w:tabs>
        <w:tab w:val="clear" w:pos="180"/>
        <w:tab w:val="left" w:pos="851"/>
        <w:tab w:val="left" w:pos="1134"/>
        <w:tab w:val="num" w:pos="1428"/>
      </w:tabs>
      <w:overflowPunct w:val="0"/>
      <w:autoSpaceDE w:val="0"/>
      <w:autoSpaceDN w:val="0"/>
      <w:adjustRightInd w:val="0"/>
      <w:spacing w:before="200" w:after="200" w:line="276" w:lineRule="auto"/>
      <w:ind w:left="1428" w:right="0" w:hanging="360"/>
      <w:jc w:val="both"/>
      <w:textAlignment w:val="baseline"/>
    </w:pPr>
    <w:rPr>
      <w:rFonts w:ascii="Calibri" w:eastAsia="Calibri" w:hAnsi="Calibri" w:cs="Calibri"/>
      <w:bCs w:val="0"/>
      <w:iCs/>
      <w:caps/>
      <w:snapToGrid w:val="0"/>
      <w:color w:val="000000"/>
      <w:szCs w:val="28"/>
      <w:u w:val="none"/>
      <w:lang w:val="x-none" w:eastAsia="en-US"/>
    </w:rPr>
  </w:style>
  <w:style w:type="paragraph" w:customStyle="1" w:styleId="Elbas2nagwek">
    <w:name w:val="Elbas 2 nagłówek"/>
    <w:basedOn w:val="Nagwek1"/>
    <w:qFormat/>
    <w:rsid w:val="007A199E"/>
    <w:pPr>
      <w:numPr>
        <w:ilvl w:val="1"/>
        <w:numId w:val="17"/>
      </w:numPr>
      <w:tabs>
        <w:tab w:val="left" w:pos="1134"/>
      </w:tabs>
      <w:overflowPunct w:val="0"/>
      <w:autoSpaceDE w:val="0"/>
      <w:autoSpaceDN w:val="0"/>
      <w:adjustRightInd w:val="0"/>
      <w:spacing w:after="200" w:line="276" w:lineRule="auto"/>
      <w:jc w:val="both"/>
      <w:textAlignment w:val="baseline"/>
    </w:pPr>
    <w:rPr>
      <w:rFonts w:ascii="Calibri" w:hAnsi="Calibri"/>
      <w:sz w:val="24"/>
      <w:lang w:val="x-none" w:eastAsia="en-US"/>
    </w:rPr>
  </w:style>
  <w:style w:type="character" w:customStyle="1" w:styleId="apple-style-span">
    <w:name w:val="apple-style-span"/>
    <w:rsid w:val="00B936CC"/>
  </w:style>
  <w:style w:type="character" w:customStyle="1" w:styleId="technical-title">
    <w:name w:val="technical-title"/>
    <w:basedOn w:val="Domylnaczcionkaakapitu"/>
    <w:rsid w:val="0073783F"/>
  </w:style>
  <w:style w:type="character" w:customStyle="1" w:styleId="technical-content">
    <w:name w:val="technical-content"/>
    <w:basedOn w:val="Domylnaczcionkaakapitu"/>
    <w:rsid w:val="0073783F"/>
  </w:style>
  <w:style w:type="character" w:customStyle="1" w:styleId="reference">
    <w:name w:val="reference"/>
    <w:basedOn w:val="Domylnaczcionkaakapitu"/>
    <w:rsid w:val="008C2E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41892">
      <w:bodyDiv w:val="1"/>
      <w:marLeft w:val="0"/>
      <w:marRight w:val="0"/>
      <w:marTop w:val="0"/>
      <w:marBottom w:val="0"/>
      <w:divBdr>
        <w:top w:val="none" w:sz="0" w:space="0" w:color="auto"/>
        <w:left w:val="none" w:sz="0" w:space="0" w:color="auto"/>
        <w:bottom w:val="none" w:sz="0" w:space="0" w:color="auto"/>
        <w:right w:val="none" w:sz="0" w:space="0" w:color="auto"/>
      </w:divBdr>
      <w:divsChild>
        <w:div w:id="1297953682">
          <w:marLeft w:val="0"/>
          <w:marRight w:val="0"/>
          <w:marTop w:val="0"/>
          <w:marBottom w:val="0"/>
          <w:divBdr>
            <w:top w:val="none" w:sz="0" w:space="0" w:color="auto"/>
            <w:left w:val="none" w:sz="0" w:space="0" w:color="auto"/>
            <w:bottom w:val="none" w:sz="0" w:space="0" w:color="auto"/>
            <w:right w:val="none" w:sz="0" w:space="0" w:color="auto"/>
          </w:divBdr>
        </w:div>
        <w:div w:id="1421565478">
          <w:marLeft w:val="0"/>
          <w:marRight w:val="0"/>
          <w:marTop w:val="0"/>
          <w:marBottom w:val="0"/>
          <w:divBdr>
            <w:top w:val="none" w:sz="0" w:space="0" w:color="auto"/>
            <w:left w:val="none" w:sz="0" w:space="0" w:color="auto"/>
            <w:bottom w:val="none" w:sz="0" w:space="0" w:color="auto"/>
            <w:right w:val="none" w:sz="0" w:space="0" w:color="auto"/>
          </w:divBdr>
        </w:div>
      </w:divsChild>
    </w:div>
    <w:div w:id="12346721">
      <w:bodyDiv w:val="1"/>
      <w:marLeft w:val="0"/>
      <w:marRight w:val="0"/>
      <w:marTop w:val="0"/>
      <w:marBottom w:val="0"/>
      <w:divBdr>
        <w:top w:val="none" w:sz="0" w:space="0" w:color="auto"/>
        <w:left w:val="none" w:sz="0" w:space="0" w:color="auto"/>
        <w:bottom w:val="none" w:sz="0" w:space="0" w:color="auto"/>
        <w:right w:val="none" w:sz="0" w:space="0" w:color="auto"/>
      </w:divBdr>
    </w:div>
    <w:div w:id="14427008">
      <w:bodyDiv w:val="1"/>
      <w:marLeft w:val="0"/>
      <w:marRight w:val="0"/>
      <w:marTop w:val="0"/>
      <w:marBottom w:val="0"/>
      <w:divBdr>
        <w:top w:val="none" w:sz="0" w:space="0" w:color="auto"/>
        <w:left w:val="none" w:sz="0" w:space="0" w:color="auto"/>
        <w:bottom w:val="none" w:sz="0" w:space="0" w:color="auto"/>
        <w:right w:val="none" w:sz="0" w:space="0" w:color="auto"/>
      </w:divBdr>
    </w:div>
    <w:div w:id="15738317">
      <w:bodyDiv w:val="1"/>
      <w:marLeft w:val="0"/>
      <w:marRight w:val="0"/>
      <w:marTop w:val="0"/>
      <w:marBottom w:val="0"/>
      <w:divBdr>
        <w:top w:val="none" w:sz="0" w:space="0" w:color="auto"/>
        <w:left w:val="none" w:sz="0" w:space="0" w:color="auto"/>
        <w:bottom w:val="none" w:sz="0" w:space="0" w:color="auto"/>
        <w:right w:val="none" w:sz="0" w:space="0" w:color="auto"/>
      </w:divBdr>
    </w:div>
    <w:div w:id="16471298">
      <w:bodyDiv w:val="1"/>
      <w:marLeft w:val="0"/>
      <w:marRight w:val="0"/>
      <w:marTop w:val="0"/>
      <w:marBottom w:val="0"/>
      <w:divBdr>
        <w:top w:val="none" w:sz="0" w:space="0" w:color="auto"/>
        <w:left w:val="none" w:sz="0" w:space="0" w:color="auto"/>
        <w:bottom w:val="none" w:sz="0" w:space="0" w:color="auto"/>
        <w:right w:val="none" w:sz="0" w:space="0" w:color="auto"/>
      </w:divBdr>
    </w:div>
    <w:div w:id="35010122">
      <w:bodyDiv w:val="1"/>
      <w:marLeft w:val="0"/>
      <w:marRight w:val="0"/>
      <w:marTop w:val="0"/>
      <w:marBottom w:val="0"/>
      <w:divBdr>
        <w:top w:val="none" w:sz="0" w:space="0" w:color="auto"/>
        <w:left w:val="none" w:sz="0" w:space="0" w:color="auto"/>
        <w:bottom w:val="none" w:sz="0" w:space="0" w:color="auto"/>
        <w:right w:val="none" w:sz="0" w:space="0" w:color="auto"/>
      </w:divBdr>
    </w:div>
    <w:div w:id="75908443">
      <w:bodyDiv w:val="1"/>
      <w:marLeft w:val="0"/>
      <w:marRight w:val="0"/>
      <w:marTop w:val="0"/>
      <w:marBottom w:val="0"/>
      <w:divBdr>
        <w:top w:val="none" w:sz="0" w:space="0" w:color="auto"/>
        <w:left w:val="none" w:sz="0" w:space="0" w:color="auto"/>
        <w:bottom w:val="none" w:sz="0" w:space="0" w:color="auto"/>
        <w:right w:val="none" w:sz="0" w:space="0" w:color="auto"/>
      </w:divBdr>
    </w:div>
    <w:div w:id="118309023">
      <w:bodyDiv w:val="1"/>
      <w:marLeft w:val="0"/>
      <w:marRight w:val="0"/>
      <w:marTop w:val="0"/>
      <w:marBottom w:val="0"/>
      <w:divBdr>
        <w:top w:val="none" w:sz="0" w:space="0" w:color="auto"/>
        <w:left w:val="none" w:sz="0" w:space="0" w:color="auto"/>
        <w:bottom w:val="none" w:sz="0" w:space="0" w:color="auto"/>
        <w:right w:val="none" w:sz="0" w:space="0" w:color="auto"/>
      </w:divBdr>
      <w:divsChild>
        <w:div w:id="608973671">
          <w:marLeft w:val="0"/>
          <w:marRight w:val="0"/>
          <w:marTop w:val="0"/>
          <w:marBottom w:val="240"/>
          <w:divBdr>
            <w:top w:val="none" w:sz="0" w:space="0" w:color="auto"/>
            <w:left w:val="none" w:sz="0" w:space="0" w:color="auto"/>
            <w:bottom w:val="none" w:sz="0" w:space="0" w:color="auto"/>
            <w:right w:val="none" w:sz="0" w:space="0" w:color="auto"/>
          </w:divBdr>
          <w:divsChild>
            <w:div w:id="1696692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67649">
      <w:bodyDiv w:val="1"/>
      <w:marLeft w:val="0"/>
      <w:marRight w:val="0"/>
      <w:marTop w:val="0"/>
      <w:marBottom w:val="0"/>
      <w:divBdr>
        <w:top w:val="none" w:sz="0" w:space="0" w:color="auto"/>
        <w:left w:val="none" w:sz="0" w:space="0" w:color="auto"/>
        <w:bottom w:val="none" w:sz="0" w:space="0" w:color="auto"/>
        <w:right w:val="none" w:sz="0" w:space="0" w:color="auto"/>
      </w:divBdr>
    </w:div>
    <w:div w:id="182059745">
      <w:bodyDiv w:val="1"/>
      <w:marLeft w:val="0"/>
      <w:marRight w:val="0"/>
      <w:marTop w:val="0"/>
      <w:marBottom w:val="0"/>
      <w:divBdr>
        <w:top w:val="none" w:sz="0" w:space="0" w:color="auto"/>
        <w:left w:val="none" w:sz="0" w:space="0" w:color="auto"/>
        <w:bottom w:val="none" w:sz="0" w:space="0" w:color="auto"/>
        <w:right w:val="none" w:sz="0" w:space="0" w:color="auto"/>
      </w:divBdr>
    </w:div>
    <w:div w:id="215901340">
      <w:bodyDiv w:val="1"/>
      <w:marLeft w:val="0"/>
      <w:marRight w:val="0"/>
      <w:marTop w:val="0"/>
      <w:marBottom w:val="0"/>
      <w:divBdr>
        <w:top w:val="none" w:sz="0" w:space="0" w:color="auto"/>
        <w:left w:val="none" w:sz="0" w:space="0" w:color="auto"/>
        <w:bottom w:val="none" w:sz="0" w:space="0" w:color="auto"/>
        <w:right w:val="none" w:sz="0" w:space="0" w:color="auto"/>
      </w:divBdr>
    </w:div>
    <w:div w:id="306860360">
      <w:bodyDiv w:val="1"/>
      <w:marLeft w:val="0"/>
      <w:marRight w:val="0"/>
      <w:marTop w:val="0"/>
      <w:marBottom w:val="0"/>
      <w:divBdr>
        <w:top w:val="none" w:sz="0" w:space="0" w:color="auto"/>
        <w:left w:val="none" w:sz="0" w:space="0" w:color="auto"/>
        <w:bottom w:val="none" w:sz="0" w:space="0" w:color="auto"/>
        <w:right w:val="none" w:sz="0" w:space="0" w:color="auto"/>
      </w:divBdr>
    </w:div>
    <w:div w:id="358361324">
      <w:bodyDiv w:val="1"/>
      <w:marLeft w:val="0"/>
      <w:marRight w:val="0"/>
      <w:marTop w:val="0"/>
      <w:marBottom w:val="0"/>
      <w:divBdr>
        <w:top w:val="none" w:sz="0" w:space="0" w:color="auto"/>
        <w:left w:val="none" w:sz="0" w:space="0" w:color="auto"/>
        <w:bottom w:val="none" w:sz="0" w:space="0" w:color="auto"/>
        <w:right w:val="none" w:sz="0" w:space="0" w:color="auto"/>
      </w:divBdr>
    </w:div>
    <w:div w:id="437604336">
      <w:bodyDiv w:val="1"/>
      <w:marLeft w:val="0"/>
      <w:marRight w:val="0"/>
      <w:marTop w:val="0"/>
      <w:marBottom w:val="0"/>
      <w:divBdr>
        <w:top w:val="none" w:sz="0" w:space="0" w:color="auto"/>
        <w:left w:val="none" w:sz="0" w:space="0" w:color="auto"/>
        <w:bottom w:val="none" w:sz="0" w:space="0" w:color="auto"/>
        <w:right w:val="none" w:sz="0" w:space="0" w:color="auto"/>
      </w:divBdr>
    </w:div>
    <w:div w:id="468940796">
      <w:bodyDiv w:val="1"/>
      <w:marLeft w:val="0"/>
      <w:marRight w:val="0"/>
      <w:marTop w:val="0"/>
      <w:marBottom w:val="0"/>
      <w:divBdr>
        <w:top w:val="none" w:sz="0" w:space="0" w:color="auto"/>
        <w:left w:val="none" w:sz="0" w:space="0" w:color="auto"/>
        <w:bottom w:val="none" w:sz="0" w:space="0" w:color="auto"/>
        <w:right w:val="none" w:sz="0" w:space="0" w:color="auto"/>
      </w:divBdr>
    </w:div>
    <w:div w:id="476145847">
      <w:bodyDiv w:val="1"/>
      <w:marLeft w:val="0"/>
      <w:marRight w:val="0"/>
      <w:marTop w:val="0"/>
      <w:marBottom w:val="0"/>
      <w:divBdr>
        <w:top w:val="none" w:sz="0" w:space="0" w:color="auto"/>
        <w:left w:val="none" w:sz="0" w:space="0" w:color="auto"/>
        <w:bottom w:val="none" w:sz="0" w:space="0" w:color="auto"/>
        <w:right w:val="none" w:sz="0" w:space="0" w:color="auto"/>
      </w:divBdr>
    </w:div>
    <w:div w:id="503785087">
      <w:bodyDiv w:val="1"/>
      <w:marLeft w:val="0"/>
      <w:marRight w:val="0"/>
      <w:marTop w:val="0"/>
      <w:marBottom w:val="0"/>
      <w:divBdr>
        <w:top w:val="none" w:sz="0" w:space="0" w:color="auto"/>
        <w:left w:val="none" w:sz="0" w:space="0" w:color="auto"/>
        <w:bottom w:val="none" w:sz="0" w:space="0" w:color="auto"/>
        <w:right w:val="none" w:sz="0" w:space="0" w:color="auto"/>
      </w:divBdr>
    </w:div>
    <w:div w:id="531042524">
      <w:bodyDiv w:val="1"/>
      <w:marLeft w:val="0"/>
      <w:marRight w:val="0"/>
      <w:marTop w:val="0"/>
      <w:marBottom w:val="0"/>
      <w:divBdr>
        <w:top w:val="none" w:sz="0" w:space="0" w:color="auto"/>
        <w:left w:val="none" w:sz="0" w:space="0" w:color="auto"/>
        <w:bottom w:val="none" w:sz="0" w:space="0" w:color="auto"/>
        <w:right w:val="none" w:sz="0" w:space="0" w:color="auto"/>
      </w:divBdr>
    </w:div>
    <w:div w:id="533542520">
      <w:bodyDiv w:val="1"/>
      <w:marLeft w:val="0"/>
      <w:marRight w:val="0"/>
      <w:marTop w:val="0"/>
      <w:marBottom w:val="0"/>
      <w:divBdr>
        <w:top w:val="none" w:sz="0" w:space="0" w:color="auto"/>
        <w:left w:val="none" w:sz="0" w:space="0" w:color="auto"/>
        <w:bottom w:val="none" w:sz="0" w:space="0" w:color="auto"/>
        <w:right w:val="none" w:sz="0" w:space="0" w:color="auto"/>
      </w:divBdr>
    </w:div>
    <w:div w:id="536701379">
      <w:bodyDiv w:val="1"/>
      <w:marLeft w:val="0"/>
      <w:marRight w:val="0"/>
      <w:marTop w:val="0"/>
      <w:marBottom w:val="0"/>
      <w:divBdr>
        <w:top w:val="none" w:sz="0" w:space="0" w:color="auto"/>
        <w:left w:val="none" w:sz="0" w:space="0" w:color="auto"/>
        <w:bottom w:val="none" w:sz="0" w:space="0" w:color="auto"/>
        <w:right w:val="none" w:sz="0" w:space="0" w:color="auto"/>
      </w:divBdr>
      <w:divsChild>
        <w:div w:id="1360545654">
          <w:marLeft w:val="0"/>
          <w:marRight w:val="0"/>
          <w:marTop w:val="0"/>
          <w:marBottom w:val="240"/>
          <w:divBdr>
            <w:top w:val="none" w:sz="0" w:space="0" w:color="auto"/>
            <w:left w:val="none" w:sz="0" w:space="0" w:color="auto"/>
            <w:bottom w:val="none" w:sz="0" w:space="0" w:color="auto"/>
            <w:right w:val="none" w:sz="0" w:space="0" w:color="auto"/>
          </w:divBdr>
          <w:divsChild>
            <w:div w:id="1580671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787952">
      <w:bodyDiv w:val="1"/>
      <w:marLeft w:val="0"/>
      <w:marRight w:val="0"/>
      <w:marTop w:val="0"/>
      <w:marBottom w:val="0"/>
      <w:divBdr>
        <w:top w:val="none" w:sz="0" w:space="0" w:color="auto"/>
        <w:left w:val="none" w:sz="0" w:space="0" w:color="auto"/>
        <w:bottom w:val="none" w:sz="0" w:space="0" w:color="auto"/>
        <w:right w:val="none" w:sz="0" w:space="0" w:color="auto"/>
      </w:divBdr>
      <w:divsChild>
        <w:div w:id="1612784740">
          <w:marLeft w:val="0"/>
          <w:marRight w:val="0"/>
          <w:marTop w:val="0"/>
          <w:marBottom w:val="240"/>
          <w:divBdr>
            <w:top w:val="none" w:sz="0" w:space="0" w:color="auto"/>
            <w:left w:val="none" w:sz="0" w:space="0" w:color="auto"/>
            <w:bottom w:val="none" w:sz="0" w:space="0" w:color="auto"/>
            <w:right w:val="none" w:sz="0" w:space="0" w:color="auto"/>
          </w:divBdr>
          <w:divsChild>
            <w:div w:id="832918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717479">
      <w:bodyDiv w:val="1"/>
      <w:marLeft w:val="0"/>
      <w:marRight w:val="0"/>
      <w:marTop w:val="0"/>
      <w:marBottom w:val="0"/>
      <w:divBdr>
        <w:top w:val="none" w:sz="0" w:space="0" w:color="auto"/>
        <w:left w:val="none" w:sz="0" w:space="0" w:color="auto"/>
        <w:bottom w:val="none" w:sz="0" w:space="0" w:color="auto"/>
        <w:right w:val="none" w:sz="0" w:space="0" w:color="auto"/>
      </w:divBdr>
    </w:div>
    <w:div w:id="607809719">
      <w:bodyDiv w:val="1"/>
      <w:marLeft w:val="0"/>
      <w:marRight w:val="0"/>
      <w:marTop w:val="0"/>
      <w:marBottom w:val="0"/>
      <w:divBdr>
        <w:top w:val="none" w:sz="0" w:space="0" w:color="auto"/>
        <w:left w:val="none" w:sz="0" w:space="0" w:color="auto"/>
        <w:bottom w:val="none" w:sz="0" w:space="0" w:color="auto"/>
        <w:right w:val="none" w:sz="0" w:space="0" w:color="auto"/>
      </w:divBdr>
    </w:div>
    <w:div w:id="611090346">
      <w:bodyDiv w:val="1"/>
      <w:marLeft w:val="0"/>
      <w:marRight w:val="0"/>
      <w:marTop w:val="0"/>
      <w:marBottom w:val="0"/>
      <w:divBdr>
        <w:top w:val="none" w:sz="0" w:space="0" w:color="auto"/>
        <w:left w:val="none" w:sz="0" w:space="0" w:color="auto"/>
        <w:bottom w:val="none" w:sz="0" w:space="0" w:color="auto"/>
        <w:right w:val="none" w:sz="0" w:space="0" w:color="auto"/>
      </w:divBdr>
      <w:divsChild>
        <w:div w:id="2095084226">
          <w:marLeft w:val="0"/>
          <w:marRight w:val="0"/>
          <w:marTop w:val="0"/>
          <w:marBottom w:val="0"/>
          <w:divBdr>
            <w:top w:val="none" w:sz="0" w:space="0" w:color="auto"/>
            <w:left w:val="none" w:sz="0" w:space="0" w:color="auto"/>
            <w:bottom w:val="none" w:sz="0" w:space="0" w:color="auto"/>
            <w:right w:val="none" w:sz="0" w:space="0" w:color="auto"/>
          </w:divBdr>
        </w:div>
      </w:divsChild>
    </w:div>
    <w:div w:id="693654433">
      <w:bodyDiv w:val="1"/>
      <w:marLeft w:val="0"/>
      <w:marRight w:val="0"/>
      <w:marTop w:val="0"/>
      <w:marBottom w:val="0"/>
      <w:divBdr>
        <w:top w:val="none" w:sz="0" w:space="0" w:color="auto"/>
        <w:left w:val="none" w:sz="0" w:space="0" w:color="auto"/>
        <w:bottom w:val="none" w:sz="0" w:space="0" w:color="auto"/>
        <w:right w:val="none" w:sz="0" w:space="0" w:color="auto"/>
      </w:divBdr>
    </w:div>
    <w:div w:id="698549564">
      <w:bodyDiv w:val="1"/>
      <w:marLeft w:val="0"/>
      <w:marRight w:val="0"/>
      <w:marTop w:val="0"/>
      <w:marBottom w:val="0"/>
      <w:divBdr>
        <w:top w:val="none" w:sz="0" w:space="0" w:color="auto"/>
        <w:left w:val="none" w:sz="0" w:space="0" w:color="auto"/>
        <w:bottom w:val="none" w:sz="0" w:space="0" w:color="auto"/>
        <w:right w:val="none" w:sz="0" w:space="0" w:color="auto"/>
      </w:divBdr>
    </w:div>
    <w:div w:id="703289487">
      <w:bodyDiv w:val="1"/>
      <w:marLeft w:val="0"/>
      <w:marRight w:val="0"/>
      <w:marTop w:val="0"/>
      <w:marBottom w:val="0"/>
      <w:divBdr>
        <w:top w:val="none" w:sz="0" w:space="0" w:color="auto"/>
        <w:left w:val="none" w:sz="0" w:space="0" w:color="auto"/>
        <w:bottom w:val="none" w:sz="0" w:space="0" w:color="auto"/>
        <w:right w:val="none" w:sz="0" w:space="0" w:color="auto"/>
      </w:divBdr>
    </w:div>
    <w:div w:id="723914280">
      <w:bodyDiv w:val="1"/>
      <w:marLeft w:val="0"/>
      <w:marRight w:val="0"/>
      <w:marTop w:val="0"/>
      <w:marBottom w:val="0"/>
      <w:divBdr>
        <w:top w:val="none" w:sz="0" w:space="0" w:color="auto"/>
        <w:left w:val="none" w:sz="0" w:space="0" w:color="auto"/>
        <w:bottom w:val="none" w:sz="0" w:space="0" w:color="auto"/>
        <w:right w:val="none" w:sz="0" w:space="0" w:color="auto"/>
      </w:divBdr>
      <w:divsChild>
        <w:div w:id="1966958886">
          <w:marLeft w:val="0"/>
          <w:marRight w:val="0"/>
          <w:marTop w:val="0"/>
          <w:marBottom w:val="0"/>
          <w:divBdr>
            <w:top w:val="none" w:sz="0" w:space="0" w:color="auto"/>
            <w:left w:val="none" w:sz="0" w:space="0" w:color="auto"/>
            <w:bottom w:val="none" w:sz="0" w:space="0" w:color="auto"/>
            <w:right w:val="none" w:sz="0" w:space="0" w:color="auto"/>
          </w:divBdr>
        </w:div>
        <w:div w:id="221063962">
          <w:marLeft w:val="0"/>
          <w:marRight w:val="0"/>
          <w:marTop w:val="0"/>
          <w:marBottom w:val="0"/>
          <w:divBdr>
            <w:top w:val="none" w:sz="0" w:space="0" w:color="auto"/>
            <w:left w:val="none" w:sz="0" w:space="0" w:color="auto"/>
            <w:bottom w:val="none" w:sz="0" w:space="0" w:color="auto"/>
            <w:right w:val="none" w:sz="0" w:space="0" w:color="auto"/>
          </w:divBdr>
        </w:div>
      </w:divsChild>
    </w:div>
    <w:div w:id="783041570">
      <w:bodyDiv w:val="1"/>
      <w:marLeft w:val="0"/>
      <w:marRight w:val="0"/>
      <w:marTop w:val="0"/>
      <w:marBottom w:val="0"/>
      <w:divBdr>
        <w:top w:val="none" w:sz="0" w:space="0" w:color="auto"/>
        <w:left w:val="none" w:sz="0" w:space="0" w:color="auto"/>
        <w:bottom w:val="none" w:sz="0" w:space="0" w:color="auto"/>
        <w:right w:val="none" w:sz="0" w:space="0" w:color="auto"/>
      </w:divBdr>
    </w:div>
    <w:div w:id="833034854">
      <w:bodyDiv w:val="1"/>
      <w:marLeft w:val="0"/>
      <w:marRight w:val="0"/>
      <w:marTop w:val="0"/>
      <w:marBottom w:val="0"/>
      <w:divBdr>
        <w:top w:val="none" w:sz="0" w:space="0" w:color="auto"/>
        <w:left w:val="none" w:sz="0" w:space="0" w:color="auto"/>
        <w:bottom w:val="none" w:sz="0" w:space="0" w:color="auto"/>
        <w:right w:val="none" w:sz="0" w:space="0" w:color="auto"/>
      </w:divBdr>
    </w:div>
    <w:div w:id="846821682">
      <w:bodyDiv w:val="1"/>
      <w:marLeft w:val="0"/>
      <w:marRight w:val="0"/>
      <w:marTop w:val="0"/>
      <w:marBottom w:val="0"/>
      <w:divBdr>
        <w:top w:val="none" w:sz="0" w:space="0" w:color="auto"/>
        <w:left w:val="none" w:sz="0" w:space="0" w:color="auto"/>
        <w:bottom w:val="none" w:sz="0" w:space="0" w:color="auto"/>
        <w:right w:val="none" w:sz="0" w:space="0" w:color="auto"/>
      </w:divBdr>
      <w:divsChild>
        <w:div w:id="87190954">
          <w:marLeft w:val="0"/>
          <w:marRight w:val="0"/>
          <w:marTop w:val="0"/>
          <w:marBottom w:val="0"/>
          <w:divBdr>
            <w:top w:val="none" w:sz="0" w:space="0" w:color="auto"/>
            <w:left w:val="none" w:sz="0" w:space="0" w:color="auto"/>
            <w:bottom w:val="none" w:sz="0" w:space="0" w:color="auto"/>
            <w:right w:val="none" w:sz="0" w:space="0" w:color="auto"/>
          </w:divBdr>
          <w:divsChild>
            <w:div w:id="1807893922">
              <w:marLeft w:val="0"/>
              <w:marRight w:val="0"/>
              <w:marTop w:val="0"/>
              <w:marBottom w:val="0"/>
              <w:divBdr>
                <w:top w:val="none" w:sz="0" w:space="0" w:color="auto"/>
                <w:left w:val="none" w:sz="0" w:space="0" w:color="auto"/>
                <w:bottom w:val="none" w:sz="0" w:space="0" w:color="auto"/>
                <w:right w:val="none" w:sz="0" w:space="0" w:color="auto"/>
              </w:divBdr>
              <w:divsChild>
                <w:div w:id="1667972497">
                  <w:marLeft w:val="0"/>
                  <w:marRight w:val="0"/>
                  <w:marTop w:val="0"/>
                  <w:marBottom w:val="0"/>
                  <w:divBdr>
                    <w:top w:val="none" w:sz="0" w:space="0" w:color="auto"/>
                    <w:left w:val="none" w:sz="0" w:space="0" w:color="auto"/>
                    <w:bottom w:val="none" w:sz="0" w:space="0" w:color="auto"/>
                    <w:right w:val="none" w:sz="0" w:space="0" w:color="auto"/>
                  </w:divBdr>
                  <w:divsChild>
                    <w:div w:id="233782312">
                      <w:marLeft w:val="0"/>
                      <w:marRight w:val="0"/>
                      <w:marTop w:val="0"/>
                      <w:marBottom w:val="0"/>
                      <w:divBdr>
                        <w:top w:val="none" w:sz="0" w:space="0" w:color="auto"/>
                        <w:left w:val="none" w:sz="0" w:space="0" w:color="auto"/>
                        <w:bottom w:val="none" w:sz="0" w:space="0" w:color="auto"/>
                        <w:right w:val="none" w:sz="0" w:space="0" w:color="auto"/>
                      </w:divBdr>
                    </w:div>
                    <w:div w:id="385301850">
                      <w:marLeft w:val="0"/>
                      <w:marRight w:val="0"/>
                      <w:marTop w:val="0"/>
                      <w:marBottom w:val="0"/>
                      <w:divBdr>
                        <w:top w:val="none" w:sz="0" w:space="0" w:color="auto"/>
                        <w:left w:val="none" w:sz="0" w:space="0" w:color="auto"/>
                        <w:bottom w:val="none" w:sz="0" w:space="0" w:color="auto"/>
                        <w:right w:val="none" w:sz="0" w:space="0" w:color="auto"/>
                      </w:divBdr>
                    </w:div>
                    <w:div w:id="944968627">
                      <w:marLeft w:val="0"/>
                      <w:marRight w:val="0"/>
                      <w:marTop w:val="0"/>
                      <w:marBottom w:val="0"/>
                      <w:divBdr>
                        <w:top w:val="none" w:sz="0" w:space="0" w:color="auto"/>
                        <w:left w:val="none" w:sz="0" w:space="0" w:color="auto"/>
                        <w:bottom w:val="none" w:sz="0" w:space="0" w:color="auto"/>
                        <w:right w:val="none" w:sz="0" w:space="0" w:color="auto"/>
                      </w:divBdr>
                    </w:div>
                    <w:div w:id="1059090066">
                      <w:marLeft w:val="0"/>
                      <w:marRight w:val="0"/>
                      <w:marTop w:val="0"/>
                      <w:marBottom w:val="0"/>
                      <w:divBdr>
                        <w:top w:val="none" w:sz="0" w:space="0" w:color="auto"/>
                        <w:left w:val="none" w:sz="0" w:space="0" w:color="auto"/>
                        <w:bottom w:val="none" w:sz="0" w:space="0" w:color="auto"/>
                        <w:right w:val="none" w:sz="0" w:space="0" w:color="auto"/>
                      </w:divBdr>
                    </w:div>
                    <w:div w:id="1232231667">
                      <w:marLeft w:val="0"/>
                      <w:marRight w:val="0"/>
                      <w:marTop w:val="0"/>
                      <w:marBottom w:val="0"/>
                      <w:divBdr>
                        <w:top w:val="none" w:sz="0" w:space="0" w:color="auto"/>
                        <w:left w:val="none" w:sz="0" w:space="0" w:color="auto"/>
                        <w:bottom w:val="none" w:sz="0" w:space="0" w:color="auto"/>
                        <w:right w:val="none" w:sz="0" w:space="0" w:color="auto"/>
                      </w:divBdr>
                    </w:div>
                    <w:div w:id="1908295316">
                      <w:marLeft w:val="0"/>
                      <w:marRight w:val="0"/>
                      <w:marTop w:val="0"/>
                      <w:marBottom w:val="0"/>
                      <w:divBdr>
                        <w:top w:val="none" w:sz="0" w:space="0" w:color="auto"/>
                        <w:left w:val="none" w:sz="0" w:space="0" w:color="auto"/>
                        <w:bottom w:val="none" w:sz="0" w:space="0" w:color="auto"/>
                        <w:right w:val="none" w:sz="0" w:space="0" w:color="auto"/>
                      </w:divBdr>
                    </w:div>
                    <w:div w:id="1965958490">
                      <w:marLeft w:val="0"/>
                      <w:marRight w:val="0"/>
                      <w:marTop w:val="0"/>
                      <w:marBottom w:val="0"/>
                      <w:divBdr>
                        <w:top w:val="none" w:sz="0" w:space="0" w:color="auto"/>
                        <w:left w:val="none" w:sz="0" w:space="0" w:color="auto"/>
                        <w:bottom w:val="none" w:sz="0" w:space="0" w:color="auto"/>
                        <w:right w:val="none" w:sz="0" w:space="0" w:color="auto"/>
                      </w:divBdr>
                    </w:div>
                    <w:div w:id="210969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6990042">
      <w:bodyDiv w:val="1"/>
      <w:marLeft w:val="0"/>
      <w:marRight w:val="0"/>
      <w:marTop w:val="0"/>
      <w:marBottom w:val="0"/>
      <w:divBdr>
        <w:top w:val="none" w:sz="0" w:space="0" w:color="auto"/>
        <w:left w:val="none" w:sz="0" w:space="0" w:color="auto"/>
        <w:bottom w:val="none" w:sz="0" w:space="0" w:color="auto"/>
        <w:right w:val="none" w:sz="0" w:space="0" w:color="auto"/>
      </w:divBdr>
    </w:div>
    <w:div w:id="874075627">
      <w:bodyDiv w:val="1"/>
      <w:marLeft w:val="0"/>
      <w:marRight w:val="0"/>
      <w:marTop w:val="0"/>
      <w:marBottom w:val="0"/>
      <w:divBdr>
        <w:top w:val="none" w:sz="0" w:space="0" w:color="auto"/>
        <w:left w:val="none" w:sz="0" w:space="0" w:color="auto"/>
        <w:bottom w:val="none" w:sz="0" w:space="0" w:color="auto"/>
        <w:right w:val="none" w:sz="0" w:space="0" w:color="auto"/>
      </w:divBdr>
    </w:div>
    <w:div w:id="893278777">
      <w:bodyDiv w:val="1"/>
      <w:marLeft w:val="0"/>
      <w:marRight w:val="0"/>
      <w:marTop w:val="0"/>
      <w:marBottom w:val="0"/>
      <w:divBdr>
        <w:top w:val="none" w:sz="0" w:space="0" w:color="auto"/>
        <w:left w:val="none" w:sz="0" w:space="0" w:color="auto"/>
        <w:bottom w:val="none" w:sz="0" w:space="0" w:color="auto"/>
        <w:right w:val="none" w:sz="0" w:space="0" w:color="auto"/>
      </w:divBdr>
      <w:divsChild>
        <w:div w:id="1892694435">
          <w:marLeft w:val="360"/>
          <w:marRight w:val="0"/>
          <w:marTop w:val="200"/>
          <w:marBottom w:val="0"/>
          <w:divBdr>
            <w:top w:val="none" w:sz="0" w:space="0" w:color="auto"/>
            <w:left w:val="none" w:sz="0" w:space="0" w:color="auto"/>
            <w:bottom w:val="none" w:sz="0" w:space="0" w:color="auto"/>
            <w:right w:val="none" w:sz="0" w:space="0" w:color="auto"/>
          </w:divBdr>
        </w:div>
      </w:divsChild>
    </w:div>
    <w:div w:id="893926568">
      <w:bodyDiv w:val="1"/>
      <w:marLeft w:val="0"/>
      <w:marRight w:val="0"/>
      <w:marTop w:val="0"/>
      <w:marBottom w:val="0"/>
      <w:divBdr>
        <w:top w:val="none" w:sz="0" w:space="0" w:color="auto"/>
        <w:left w:val="none" w:sz="0" w:space="0" w:color="auto"/>
        <w:bottom w:val="none" w:sz="0" w:space="0" w:color="auto"/>
        <w:right w:val="none" w:sz="0" w:space="0" w:color="auto"/>
      </w:divBdr>
    </w:div>
    <w:div w:id="903031875">
      <w:bodyDiv w:val="1"/>
      <w:marLeft w:val="0"/>
      <w:marRight w:val="0"/>
      <w:marTop w:val="0"/>
      <w:marBottom w:val="0"/>
      <w:divBdr>
        <w:top w:val="none" w:sz="0" w:space="0" w:color="auto"/>
        <w:left w:val="none" w:sz="0" w:space="0" w:color="auto"/>
        <w:bottom w:val="none" w:sz="0" w:space="0" w:color="auto"/>
        <w:right w:val="none" w:sz="0" w:space="0" w:color="auto"/>
      </w:divBdr>
    </w:div>
    <w:div w:id="910043456">
      <w:bodyDiv w:val="1"/>
      <w:marLeft w:val="0"/>
      <w:marRight w:val="0"/>
      <w:marTop w:val="0"/>
      <w:marBottom w:val="0"/>
      <w:divBdr>
        <w:top w:val="none" w:sz="0" w:space="0" w:color="auto"/>
        <w:left w:val="none" w:sz="0" w:space="0" w:color="auto"/>
        <w:bottom w:val="none" w:sz="0" w:space="0" w:color="auto"/>
        <w:right w:val="none" w:sz="0" w:space="0" w:color="auto"/>
      </w:divBdr>
    </w:div>
    <w:div w:id="913390796">
      <w:bodyDiv w:val="1"/>
      <w:marLeft w:val="0"/>
      <w:marRight w:val="0"/>
      <w:marTop w:val="0"/>
      <w:marBottom w:val="0"/>
      <w:divBdr>
        <w:top w:val="none" w:sz="0" w:space="0" w:color="auto"/>
        <w:left w:val="none" w:sz="0" w:space="0" w:color="auto"/>
        <w:bottom w:val="none" w:sz="0" w:space="0" w:color="auto"/>
        <w:right w:val="none" w:sz="0" w:space="0" w:color="auto"/>
      </w:divBdr>
    </w:div>
    <w:div w:id="946085199">
      <w:bodyDiv w:val="1"/>
      <w:marLeft w:val="0"/>
      <w:marRight w:val="0"/>
      <w:marTop w:val="0"/>
      <w:marBottom w:val="0"/>
      <w:divBdr>
        <w:top w:val="none" w:sz="0" w:space="0" w:color="auto"/>
        <w:left w:val="none" w:sz="0" w:space="0" w:color="auto"/>
        <w:bottom w:val="none" w:sz="0" w:space="0" w:color="auto"/>
        <w:right w:val="none" w:sz="0" w:space="0" w:color="auto"/>
      </w:divBdr>
      <w:divsChild>
        <w:div w:id="935527107">
          <w:marLeft w:val="0"/>
          <w:marRight w:val="0"/>
          <w:marTop w:val="0"/>
          <w:marBottom w:val="0"/>
          <w:divBdr>
            <w:top w:val="none" w:sz="0" w:space="0" w:color="auto"/>
            <w:left w:val="none" w:sz="0" w:space="0" w:color="auto"/>
            <w:bottom w:val="none" w:sz="0" w:space="0" w:color="auto"/>
            <w:right w:val="none" w:sz="0" w:space="0" w:color="auto"/>
          </w:divBdr>
        </w:div>
        <w:div w:id="121000634">
          <w:marLeft w:val="0"/>
          <w:marRight w:val="0"/>
          <w:marTop w:val="0"/>
          <w:marBottom w:val="0"/>
          <w:divBdr>
            <w:top w:val="none" w:sz="0" w:space="0" w:color="auto"/>
            <w:left w:val="none" w:sz="0" w:space="0" w:color="auto"/>
            <w:bottom w:val="none" w:sz="0" w:space="0" w:color="auto"/>
            <w:right w:val="none" w:sz="0" w:space="0" w:color="auto"/>
          </w:divBdr>
        </w:div>
      </w:divsChild>
    </w:div>
    <w:div w:id="951589828">
      <w:bodyDiv w:val="1"/>
      <w:marLeft w:val="0"/>
      <w:marRight w:val="0"/>
      <w:marTop w:val="0"/>
      <w:marBottom w:val="0"/>
      <w:divBdr>
        <w:top w:val="none" w:sz="0" w:space="0" w:color="auto"/>
        <w:left w:val="none" w:sz="0" w:space="0" w:color="auto"/>
        <w:bottom w:val="none" w:sz="0" w:space="0" w:color="auto"/>
        <w:right w:val="none" w:sz="0" w:space="0" w:color="auto"/>
      </w:divBdr>
    </w:div>
    <w:div w:id="955210602">
      <w:bodyDiv w:val="1"/>
      <w:marLeft w:val="0"/>
      <w:marRight w:val="0"/>
      <w:marTop w:val="0"/>
      <w:marBottom w:val="0"/>
      <w:divBdr>
        <w:top w:val="none" w:sz="0" w:space="0" w:color="auto"/>
        <w:left w:val="none" w:sz="0" w:space="0" w:color="auto"/>
        <w:bottom w:val="none" w:sz="0" w:space="0" w:color="auto"/>
        <w:right w:val="none" w:sz="0" w:space="0" w:color="auto"/>
      </w:divBdr>
    </w:div>
    <w:div w:id="962855700">
      <w:bodyDiv w:val="1"/>
      <w:marLeft w:val="0"/>
      <w:marRight w:val="0"/>
      <w:marTop w:val="0"/>
      <w:marBottom w:val="0"/>
      <w:divBdr>
        <w:top w:val="none" w:sz="0" w:space="0" w:color="auto"/>
        <w:left w:val="none" w:sz="0" w:space="0" w:color="auto"/>
        <w:bottom w:val="none" w:sz="0" w:space="0" w:color="auto"/>
        <w:right w:val="none" w:sz="0" w:space="0" w:color="auto"/>
      </w:divBdr>
    </w:div>
    <w:div w:id="971591736">
      <w:bodyDiv w:val="1"/>
      <w:marLeft w:val="0"/>
      <w:marRight w:val="0"/>
      <w:marTop w:val="0"/>
      <w:marBottom w:val="0"/>
      <w:divBdr>
        <w:top w:val="none" w:sz="0" w:space="0" w:color="auto"/>
        <w:left w:val="none" w:sz="0" w:space="0" w:color="auto"/>
        <w:bottom w:val="none" w:sz="0" w:space="0" w:color="auto"/>
        <w:right w:val="none" w:sz="0" w:space="0" w:color="auto"/>
      </w:divBdr>
    </w:div>
    <w:div w:id="1007517184">
      <w:bodyDiv w:val="1"/>
      <w:marLeft w:val="0"/>
      <w:marRight w:val="0"/>
      <w:marTop w:val="0"/>
      <w:marBottom w:val="0"/>
      <w:divBdr>
        <w:top w:val="none" w:sz="0" w:space="0" w:color="auto"/>
        <w:left w:val="none" w:sz="0" w:space="0" w:color="auto"/>
        <w:bottom w:val="none" w:sz="0" w:space="0" w:color="auto"/>
        <w:right w:val="none" w:sz="0" w:space="0" w:color="auto"/>
      </w:divBdr>
      <w:divsChild>
        <w:div w:id="251403424">
          <w:marLeft w:val="360"/>
          <w:marRight w:val="0"/>
          <w:marTop w:val="200"/>
          <w:marBottom w:val="0"/>
          <w:divBdr>
            <w:top w:val="none" w:sz="0" w:space="0" w:color="auto"/>
            <w:left w:val="none" w:sz="0" w:space="0" w:color="auto"/>
            <w:bottom w:val="none" w:sz="0" w:space="0" w:color="auto"/>
            <w:right w:val="none" w:sz="0" w:space="0" w:color="auto"/>
          </w:divBdr>
        </w:div>
      </w:divsChild>
    </w:div>
    <w:div w:id="1085497974">
      <w:bodyDiv w:val="1"/>
      <w:marLeft w:val="0"/>
      <w:marRight w:val="0"/>
      <w:marTop w:val="0"/>
      <w:marBottom w:val="0"/>
      <w:divBdr>
        <w:top w:val="none" w:sz="0" w:space="0" w:color="auto"/>
        <w:left w:val="none" w:sz="0" w:space="0" w:color="auto"/>
        <w:bottom w:val="none" w:sz="0" w:space="0" w:color="auto"/>
        <w:right w:val="none" w:sz="0" w:space="0" w:color="auto"/>
      </w:divBdr>
    </w:div>
    <w:div w:id="1095128579">
      <w:bodyDiv w:val="1"/>
      <w:marLeft w:val="0"/>
      <w:marRight w:val="0"/>
      <w:marTop w:val="0"/>
      <w:marBottom w:val="0"/>
      <w:divBdr>
        <w:top w:val="none" w:sz="0" w:space="0" w:color="auto"/>
        <w:left w:val="none" w:sz="0" w:space="0" w:color="auto"/>
        <w:bottom w:val="none" w:sz="0" w:space="0" w:color="auto"/>
        <w:right w:val="none" w:sz="0" w:space="0" w:color="auto"/>
      </w:divBdr>
    </w:div>
    <w:div w:id="1128627261">
      <w:bodyDiv w:val="1"/>
      <w:marLeft w:val="0"/>
      <w:marRight w:val="0"/>
      <w:marTop w:val="0"/>
      <w:marBottom w:val="0"/>
      <w:divBdr>
        <w:top w:val="none" w:sz="0" w:space="0" w:color="auto"/>
        <w:left w:val="none" w:sz="0" w:space="0" w:color="auto"/>
        <w:bottom w:val="none" w:sz="0" w:space="0" w:color="auto"/>
        <w:right w:val="none" w:sz="0" w:space="0" w:color="auto"/>
      </w:divBdr>
      <w:divsChild>
        <w:div w:id="110980599">
          <w:marLeft w:val="0"/>
          <w:marRight w:val="0"/>
          <w:marTop w:val="0"/>
          <w:marBottom w:val="0"/>
          <w:divBdr>
            <w:top w:val="none" w:sz="0" w:space="0" w:color="auto"/>
            <w:left w:val="none" w:sz="0" w:space="0" w:color="auto"/>
            <w:bottom w:val="none" w:sz="0" w:space="0" w:color="auto"/>
            <w:right w:val="none" w:sz="0" w:space="0" w:color="auto"/>
          </w:divBdr>
          <w:divsChild>
            <w:div w:id="1017927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981321">
      <w:bodyDiv w:val="1"/>
      <w:marLeft w:val="0"/>
      <w:marRight w:val="0"/>
      <w:marTop w:val="0"/>
      <w:marBottom w:val="0"/>
      <w:divBdr>
        <w:top w:val="none" w:sz="0" w:space="0" w:color="auto"/>
        <w:left w:val="none" w:sz="0" w:space="0" w:color="auto"/>
        <w:bottom w:val="none" w:sz="0" w:space="0" w:color="auto"/>
        <w:right w:val="none" w:sz="0" w:space="0" w:color="auto"/>
      </w:divBdr>
      <w:divsChild>
        <w:div w:id="1775401697">
          <w:marLeft w:val="0"/>
          <w:marRight w:val="0"/>
          <w:marTop w:val="0"/>
          <w:marBottom w:val="0"/>
          <w:divBdr>
            <w:top w:val="none" w:sz="0" w:space="0" w:color="auto"/>
            <w:left w:val="none" w:sz="0" w:space="0" w:color="auto"/>
            <w:bottom w:val="none" w:sz="0" w:space="0" w:color="auto"/>
            <w:right w:val="none" w:sz="0" w:space="0" w:color="auto"/>
          </w:divBdr>
        </w:div>
      </w:divsChild>
    </w:div>
    <w:div w:id="1136486141">
      <w:bodyDiv w:val="1"/>
      <w:marLeft w:val="0"/>
      <w:marRight w:val="0"/>
      <w:marTop w:val="0"/>
      <w:marBottom w:val="0"/>
      <w:divBdr>
        <w:top w:val="none" w:sz="0" w:space="0" w:color="auto"/>
        <w:left w:val="none" w:sz="0" w:space="0" w:color="auto"/>
        <w:bottom w:val="none" w:sz="0" w:space="0" w:color="auto"/>
        <w:right w:val="none" w:sz="0" w:space="0" w:color="auto"/>
      </w:divBdr>
    </w:div>
    <w:div w:id="1180391549">
      <w:bodyDiv w:val="1"/>
      <w:marLeft w:val="0"/>
      <w:marRight w:val="0"/>
      <w:marTop w:val="0"/>
      <w:marBottom w:val="0"/>
      <w:divBdr>
        <w:top w:val="none" w:sz="0" w:space="0" w:color="auto"/>
        <w:left w:val="none" w:sz="0" w:space="0" w:color="auto"/>
        <w:bottom w:val="none" w:sz="0" w:space="0" w:color="auto"/>
        <w:right w:val="none" w:sz="0" w:space="0" w:color="auto"/>
      </w:divBdr>
    </w:div>
    <w:div w:id="1197618036">
      <w:bodyDiv w:val="1"/>
      <w:marLeft w:val="0"/>
      <w:marRight w:val="0"/>
      <w:marTop w:val="0"/>
      <w:marBottom w:val="0"/>
      <w:divBdr>
        <w:top w:val="none" w:sz="0" w:space="0" w:color="auto"/>
        <w:left w:val="none" w:sz="0" w:space="0" w:color="auto"/>
        <w:bottom w:val="none" w:sz="0" w:space="0" w:color="auto"/>
        <w:right w:val="none" w:sz="0" w:space="0" w:color="auto"/>
      </w:divBdr>
    </w:div>
    <w:div w:id="1198422867">
      <w:bodyDiv w:val="1"/>
      <w:marLeft w:val="0"/>
      <w:marRight w:val="0"/>
      <w:marTop w:val="0"/>
      <w:marBottom w:val="0"/>
      <w:divBdr>
        <w:top w:val="none" w:sz="0" w:space="0" w:color="auto"/>
        <w:left w:val="none" w:sz="0" w:space="0" w:color="auto"/>
        <w:bottom w:val="none" w:sz="0" w:space="0" w:color="auto"/>
        <w:right w:val="none" w:sz="0" w:space="0" w:color="auto"/>
      </w:divBdr>
    </w:div>
    <w:div w:id="1200702117">
      <w:bodyDiv w:val="1"/>
      <w:marLeft w:val="0"/>
      <w:marRight w:val="0"/>
      <w:marTop w:val="0"/>
      <w:marBottom w:val="0"/>
      <w:divBdr>
        <w:top w:val="none" w:sz="0" w:space="0" w:color="auto"/>
        <w:left w:val="none" w:sz="0" w:space="0" w:color="auto"/>
        <w:bottom w:val="none" w:sz="0" w:space="0" w:color="auto"/>
        <w:right w:val="none" w:sz="0" w:space="0" w:color="auto"/>
      </w:divBdr>
    </w:div>
    <w:div w:id="1201668961">
      <w:bodyDiv w:val="1"/>
      <w:marLeft w:val="0"/>
      <w:marRight w:val="0"/>
      <w:marTop w:val="0"/>
      <w:marBottom w:val="0"/>
      <w:divBdr>
        <w:top w:val="none" w:sz="0" w:space="0" w:color="auto"/>
        <w:left w:val="none" w:sz="0" w:space="0" w:color="auto"/>
        <w:bottom w:val="none" w:sz="0" w:space="0" w:color="auto"/>
        <w:right w:val="none" w:sz="0" w:space="0" w:color="auto"/>
      </w:divBdr>
    </w:div>
    <w:div w:id="1216962807">
      <w:bodyDiv w:val="1"/>
      <w:marLeft w:val="0"/>
      <w:marRight w:val="0"/>
      <w:marTop w:val="0"/>
      <w:marBottom w:val="0"/>
      <w:divBdr>
        <w:top w:val="none" w:sz="0" w:space="0" w:color="auto"/>
        <w:left w:val="none" w:sz="0" w:space="0" w:color="auto"/>
        <w:bottom w:val="none" w:sz="0" w:space="0" w:color="auto"/>
        <w:right w:val="none" w:sz="0" w:space="0" w:color="auto"/>
      </w:divBdr>
    </w:div>
    <w:div w:id="1225946309">
      <w:bodyDiv w:val="1"/>
      <w:marLeft w:val="0"/>
      <w:marRight w:val="0"/>
      <w:marTop w:val="0"/>
      <w:marBottom w:val="0"/>
      <w:divBdr>
        <w:top w:val="none" w:sz="0" w:space="0" w:color="auto"/>
        <w:left w:val="none" w:sz="0" w:space="0" w:color="auto"/>
        <w:bottom w:val="none" w:sz="0" w:space="0" w:color="auto"/>
        <w:right w:val="none" w:sz="0" w:space="0" w:color="auto"/>
      </w:divBdr>
    </w:div>
    <w:div w:id="1283343191">
      <w:bodyDiv w:val="1"/>
      <w:marLeft w:val="0"/>
      <w:marRight w:val="0"/>
      <w:marTop w:val="0"/>
      <w:marBottom w:val="0"/>
      <w:divBdr>
        <w:top w:val="none" w:sz="0" w:space="0" w:color="auto"/>
        <w:left w:val="none" w:sz="0" w:space="0" w:color="auto"/>
        <w:bottom w:val="none" w:sz="0" w:space="0" w:color="auto"/>
        <w:right w:val="none" w:sz="0" w:space="0" w:color="auto"/>
      </w:divBdr>
    </w:div>
    <w:div w:id="1287733590">
      <w:bodyDiv w:val="1"/>
      <w:marLeft w:val="0"/>
      <w:marRight w:val="0"/>
      <w:marTop w:val="0"/>
      <w:marBottom w:val="0"/>
      <w:divBdr>
        <w:top w:val="none" w:sz="0" w:space="0" w:color="auto"/>
        <w:left w:val="none" w:sz="0" w:space="0" w:color="auto"/>
        <w:bottom w:val="none" w:sz="0" w:space="0" w:color="auto"/>
        <w:right w:val="none" w:sz="0" w:space="0" w:color="auto"/>
      </w:divBdr>
    </w:div>
    <w:div w:id="1289818402">
      <w:bodyDiv w:val="1"/>
      <w:marLeft w:val="0"/>
      <w:marRight w:val="0"/>
      <w:marTop w:val="0"/>
      <w:marBottom w:val="0"/>
      <w:divBdr>
        <w:top w:val="none" w:sz="0" w:space="0" w:color="auto"/>
        <w:left w:val="none" w:sz="0" w:space="0" w:color="auto"/>
        <w:bottom w:val="none" w:sz="0" w:space="0" w:color="auto"/>
        <w:right w:val="none" w:sz="0" w:space="0" w:color="auto"/>
      </w:divBdr>
    </w:div>
    <w:div w:id="1301040013">
      <w:bodyDiv w:val="1"/>
      <w:marLeft w:val="0"/>
      <w:marRight w:val="0"/>
      <w:marTop w:val="0"/>
      <w:marBottom w:val="0"/>
      <w:divBdr>
        <w:top w:val="none" w:sz="0" w:space="0" w:color="auto"/>
        <w:left w:val="none" w:sz="0" w:space="0" w:color="auto"/>
        <w:bottom w:val="none" w:sz="0" w:space="0" w:color="auto"/>
        <w:right w:val="none" w:sz="0" w:space="0" w:color="auto"/>
      </w:divBdr>
    </w:div>
    <w:div w:id="1311329712">
      <w:bodyDiv w:val="1"/>
      <w:marLeft w:val="0"/>
      <w:marRight w:val="0"/>
      <w:marTop w:val="0"/>
      <w:marBottom w:val="0"/>
      <w:divBdr>
        <w:top w:val="none" w:sz="0" w:space="0" w:color="auto"/>
        <w:left w:val="none" w:sz="0" w:space="0" w:color="auto"/>
        <w:bottom w:val="none" w:sz="0" w:space="0" w:color="auto"/>
        <w:right w:val="none" w:sz="0" w:space="0" w:color="auto"/>
      </w:divBdr>
      <w:divsChild>
        <w:div w:id="1062173663">
          <w:marLeft w:val="0"/>
          <w:marRight w:val="0"/>
          <w:marTop w:val="0"/>
          <w:marBottom w:val="240"/>
          <w:divBdr>
            <w:top w:val="none" w:sz="0" w:space="0" w:color="auto"/>
            <w:left w:val="none" w:sz="0" w:space="0" w:color="auto"/>
            <w:bottom w:val="none" w:sz="0" w:space="0" w:color="auto"/>
            <w:right w:val="none" w:sz="0" w:space="0" w:color="auto"/>
          </w:divBdr>
          <w:divsChild>
            <w:div w:id="172962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838906">
      <w:bodyDiv w:val="1"/>
      <w:marLeft w:val="0"/>
      <w:marRight w:val="0"/>
      <w:marTop w:val="0"/>
      <w:marBottom w:val="0"/>
      <w:divBdr>
        <w:top w:val="none" w:sz="0" w:space="0" w:color="auto"/>
        <w:left w:val="none" w:sz="0" w:space="0" w:color="auto"/>
        <w:bottom w:val="none" w:sz="0" w:space="0" w:color="auto"/>
        <w:right w:val="none" w:sz="0" w:space="0" w:color="auto"/>
      </w:divBdr>
    </w:div>
    <w:div w:id="1356078345">
      <w:bodyDiv w:val="1"/>
      <w:marLeft w:val="0"/>
      <w:marRight w:val="0"/>
      <w:marTop w:val="0"/>
      <w:marBottom w:val="0"/>
      <w:divBdr>
        <w:top w:val="none" w:sz="0" w:space="0" w:color="auto"/>
        <w:left w:val="none" w:sz="0" w:space="0" w:color="auto"/>
        <w:bottom w:val="none" w:sz="0" w:space="0" w:color="auto"/>
        <w:right w:val="none" w:sz="0" w:space="0" w:color="auto"/>
      </w:divBdr>
    </w:div>
    <w:div w:id="1365670151">
      <w:bodyDiv w:val="1"/>
      <w:marLeft w:val="0"/>
      <w:marRight w:val="0"/>
      <w:marTop w:val="0"/>
      <w:marBottom w:val="0"/>
      <w:divBdr>
        <w:top w:val="none" w:sz="0" w:space="0" w:color="auto"/>
        <w:left w:val="none" w:sz="0" w:space="0" w:color="auto"/>
        <w:bottom w:val="none" w:sz="0" w:space="0" w:color="auto"/>
        <w:right w:val="none" w:sz="0" w:space="0" w:color="auto"/>
      </w:divBdr>
    </w:div>
    <w:div w:id="1410925634">
      <w:bodyDiv w:val="1"/>
      <w:marLeft w:val="0"/>
      <w:marRight w:val="0"/>
      <w:marTop w:val="0"/>
      <w:marBottom w:val="0"/>
      <w:divBdr>
        <w:top w:val="none" w:sz="0" w:space="0" w:color="auto"/>
        <w:left w:val="none" w:sz="0" w:space="0" w:color="auto"/>
        <w:bottom w:val="none" w:sz="0" w:space="0" w:color="auto"/>
        <w:right w:val="none" w:sz="0" w:space="0" w:color="auto"/>
      </w:divBdr>
    </w:div>
    <w:div w:id="1417827112">
      <w:bodyDiv w:val="1"/>
      <w:marLeft w:val="0"/>
      <w:marRight w:val="0"/>
      <w:marTop w:val="0"/>
      <w:marBottom w:val="0"/>
      <w:divBdr>
        <w:top w:val="none" w:sz="0" w:space="0" w:color="auto"/>
        <w:left w:val="none" w:sz="0" w:space="0" w:color="auto"/>
        <w:bottom w:val="none" w:sz="0" w:space="0" w:color="auto"/>
        <w:right w:val="none" w:sz="0" w:space="0" w:color="auto"/>
      </w:divBdr>
    </w:div>
    <w:div w:id="1422751929">
      <w:bodyDiv w:val="1"/>
      <w:marLeft w:val="0"/>
      <w:marRight w:val="0"/>
      <w:marTop w:val="0"/>
      <w:marBottom w:val="0"/>
      <w:divBdr>
        <w:top w:val="none" w:sz="0" w:space="0" w:color="auto"/>
        <w:left w:val="none" w:sz="0" w:space="0" w:color="auto"/>
        <w:bottom w:val="none" w:sz="0" w:space="0" w:color="auto"/>
        <w:right w:val="none" w:sz="0" w:space="0" w:color="auto"/>
      </w:divBdr>
    </w:div>
    <w:div w:id="1460537584">
      <w:bodyDiv w:val="1"/>
      <w:marLeft w:val="0"/>
      <w:marRight w:val="0"/>
      <w:marTop w:val="0"/>
      <w:marBottom w:val="0"/>
      <w:divBdr>
        <w:top w:val="none" w:sz="0" w:space="0" w:color="auto"/>
        <w:left w:val="none" w:sz="0" w:space="0" w:color="auto"/>
        <w:bottom w:val="none" w:sz="0" w:space="0" w:color="auto"/>
        <w:right w:val="none" w:sz="0" w:space="0" w:color="auto"/>
      </w:divBdr>
    </w:div>
    <w:div w:id="1490094765">
      <w:bodyDiv w:val="1"/>
      <w:marLeft w:val="0"/>
      <w:marRight w:val="0"/>
      <w:marTop w:val="0"/>
      <w:marBottom w:val="0"/>
      <w:divBdr>
        <w:top w:val="none" w:sz="0" w:space="0" w:color="auto"/>
        <w:left w:val="none" w:sz="0" w:space="0" w:color="auto"/>
        <w:bottom w:val="none" w:sz="0" w:space="0" w:color="auto"/>
        <w:right w:val="none" w:sz="0" w:space="0" w:color="auto"/>
      </w:divBdr>
    </w:div>
    <w:div w:id="1503353445">
      <w:bodyDiv w:val="1"/>
      <w:marLeft w:val="0"/>
      <w:marRight w:val="0"/>
      <w:marTop w:val="0"/>
      <w:marBottom w:val="0"/>
      <w:divBdr>
        <w:top w:val="none" w:sz="0" w:space="0" w:color="auto"/>
        <w:left w:val="none" w:sz="0" w:space="0" w:color="auto"/>
        <w:bottom w:val="none" w:sz="0" w:space="0" w:color="auto"/>
        <w:right w:val="none" w:sz="0" w:space="0" w:color="auto"/>
      </w:divBdr>
      <w:divsChild>
        <w:div w:id="357508506">
          <w:marLeft w:val="0"/>
          <w:marRight w:val="0"/>
          <w:marTop w:val="0"/>
          <w:marBottom w:val="0"/>
          <w:divBdr>
            <w:top w:val="none" w:sz="0" w:space="0" w:color="auto"/>
            <w:left w:val="none" w:sz="0" w:space="0" w:color="auto"/>
            <w:bottom w:val="none" w:sz="0" w:space="0" w:color="auto"/>
            <w:right w:val="none" w:sz="0" w:space="0" w:color="auto"/>
          </w:divBdr>
          <w:divsChild>
            <w:div w:id="564295609">
              <w:marLeft w:val="0"/>
              <w:marRight w:val="0"/>
              <w:marTop w:val="0"/>
              <w:marBottom w:val="0"/>
              <w:divBdr>
                <w:top w:val="none" w:sz="0" w:space="0" w:color="auto"/>
                <w:left w:val="none" w:sz="0" w:space="0" w:color="auto"/>
                <w:bottom w:val="none" w:sz="0" w:space="0" w:color="auto"/>
                <w:right w:val="none" w:sz="0" w:space="0" w:color="auto"/>
              </w:divBdr>
              <w:divsChild>
                <w:div w:id="1191912501">
                  <w:marLeft w:val="0"/>
                  <w:marRight w:val="0"/>
                  <w:marTop w:val="0"/>
                  <w:marBottom w:val="0"/>
                  <w:divBdr>
                    <w:top w:val="none" w:sz="0" w:space="0" w:color="auto"/>
                    <w:left w:val="none" w:sz="0" w:space="0" w:color="auto"/>
                    <w:bottom w:val="none" w:sz="0" w:space="0" w:color="auto"/>
                    <w:right w:val="none" w:sz="0" w:space="0" w:color="auto"/>
                  </w:divBdr>
                </w:div>
              </w:divsChild>
            </w:div>
            <w:div w:id="1380132341">
              <w:marLeft w:val="0"/>
              <w:marRight w:val="0"/>
              <w:marTop w:val="0"/>
              <w:marBottom w:val="0"/>
              <w:divBdr>
                <w:top w:val="none" w:sz="0" w:space="0" w:color="auto"/>
                <w:left w:val="none" w:sz="0" w:space="0" w:color="auto"/>
                <w:bottom w:val="none" w:sz="0" w:space="0" w:color="auto"/>
                <w:right w:val="none" w:sz="0" w:space="0" w:color="auto"/>
              </w:divBdr>
            </w:div>
          </w:divsChild>
        </w:div>
        <w:div w:id="848177554">
          <w:marLeft w:val="0"/>
          <w:marRight w:val="0"/>
          <w:marTop w:val="0"/>
          <w:marBottom w:val="0"/>
          <w:divBdr>
            <w:top w:val="none" w:sz="0" w:space="0" w:color="auto"/>
            <w:left w:val="none" w:sz="0" w:space="0" w:color="auto"/>
            <w:bottom w:val="none" w:sz="0" w:space="0" w:color="auto"/>
            <w:right w:val="none" w:sz="0" w:space="0" w:color="auto"/>
          </w:divBdr>
          <w:divsChild>
            <w:div w:id="181748175">
              <w:marLeft w:val="0"/>
              <w:marRight w:val="0"/>
              <w:marTop w:val="0"/>
              <w:marBottom w:val="0"/>
              <w:divBdr>
                <w:top w:val="none" w:sz="0" w:space="0" w:color="auto"/>
                <w:left w:val="none" w:sz="0" w:space="0" w:color="auto"/>
                <w:bottom w:val="none" w:sz="0" w:space="0" w:color="auto"/>
                <w:right w:val="none" w:sz="0" w:space="0" w:color="auto"/>
              </w:divBdr>
            </w:div>
            <w:div w:id="436684526">
              <w:marLeft w:val="0"/>
              <w:marRight w:val="0"/>
              <w:marTop w:val="0"/>
              <w:marBottom w:val="0"/>
              <w:divBdr>
                <w:top w:val="none" w:sz="0" w:space="0" w:color="auto"/>
                <w:left w:val="none" w:sz="0" w:space="0" w:color="auto"/>
                <w:bottom w:val="none" w:sz="0" w:space="0" w:color="auto"/>
                <w:right w:val="none" w:sz="0" w:space="0" w:color="auto"/>
              </w:divBdr>
              <w:divsChild>
                <w:div w:id="1213344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191614">
          <w:marLeft w:val="0"/>
          <w:marRight w:val="0"/>
          <w:marTop w:val="0"/>
          <w:marBottom w:val="0"/>
          <w:divBdr>
            <w:top w:val="none" w:sz="0" w:space="0" w:color="auto"/>
            <w:left w:val="none" w:sz="0" w:space="0" w:color="auto"/>
            <w:bottom w:val="none" w:sz="0" w:space="0" w:color="auto"/>
            <w:right w:val="none" w:sz="0" w:space="0" w:color="auto"/>
          </w:divBdr>
          <w:divsChild>
            <w:div w:id="1707293347">
              <w:marLeft w:val="0"/>
              <w:marRight w:val="0"/>
              <w:marTop w:val="0"/>
              <w:marBottom w:val="0"/>
              <w:divBdr>
                <w:top w:val="none" w:sz="0" w:space="0" w:color="auto"/>
                <w:left w:val="none" w:sz="0" w:space="0" w:color="auto"/>
                <w:bottom w:val="none" w:sz="0" w:space="0" w:color="auto"/>
                <w:right w:val="none" w:sz="0" w:space="0" w:color="auto"/>
              </w:divBdr>
            </w:div>
            <w:div w:id="1983998298">
              <w:marLeft w:val="0"/>
              <w:marRight w:val="0"/>
              <w:marTop w:val="0"/>
              <w:marBottom w:val="0"/>
              <w:divBdr>
                <w:top w:val="none" w:sz="0" w:space="0" w:color="auto"/>
                <w:left w:val="none" w:sz="0" w:space="0" w:color="auto"/>
                <w:bottom w:val="none" w:sz="0" w:space="0" w:color="auto"/>
                <w:right w:val="none" w:sz="0" w:space="0" w:color="auto"/>
              </w:divBdr>
              <w:divsChild>
                <w:div w:id="513807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440947">
      <w:bodyDiv w:val="1"/>
      <w:marLeft w:val="0"/>
      <w:marRight w:val="0"/>
      <w:marTop w:val="0"/>
      <w:marBottom w:val="0"/>
      <w:divBdr>
        <w:top w:val="none" w:sz="0" w:space="0" w:color="auto"/>
        <w:left w:val="none" w:sz="0" w:space="0" w:color="auto"/>
        <w:bottom w:val="none" w:sz="0" w:space="0" w:color="auto"/>
        <w:right w:val="none" w:sz="0" w:space="0" w:color="auto"/>
      </w:divBdr>
    </w:div>
    <w:div w:id="1615821043">
      <w:bodyDiv w:val="1"/>
      <w:marLeft w:val="0"/>
      <w:marRight w:val="0"/>
      <w:marTop w:val="0"/>
      <w:marBottom w:val="0"/>
      <w:divBdr>
        <w:top w:val="none" w:sz="0" w:space="0" w:color="auto"/>
        <w:left w:val="none" w:sz="0" w:space="0" w:color="auto"/>
        <w:bottom w:val="none" w:sz="0" w:space="0" w:color="auto"/>
        <w:right w:val="none" w:sz="0" w:space="0" w:color="auto"/>
      </w:divBdr>
    </w:div>
    <w:div w:id="1621259323">
      <w:bodyDiv w:val="1"/>
      <w:marLeft w:val="0"/>
      <w:marRight w:val="0"/>
      <w:marTop w:val="0"/>
      <w:marBottom w:val="0"/>
      <w:divBdr>
        <w:top w:val="none" w:sz="0" w:space="0" w:color="auto"/>
        <w:left w:val="none" w:sz="0" w:space="0" w:color="auto"/>
        <w:bottom w:val="none" w:sz="0" w:space="0" w:color="auto"/>
        <w:right w:val="none" w:sz="0" w:space="0" w:color="auto"/>
      </w:divBdr>
    </w:div>
    <w:div w:id="1625848851">
      <w:bodyDiv w:val="1"/>
      <w:marLeft w:val="0"/>
      <w:marRight w:val="0"/>
      <w:marTop w:val="0"/>
      <w:marBottom w:val="0"/>
      <w:divBdr>
        <w:top w:val="none" w:sz="0" w:space="0" w:color="auto"/>
        <w:left w:val="none" w:sz="0" w:space="0" w:color="auto"/>
        <w:bottom w:val="none" w:sz="0" w:space="0" w:color="auto"/>
        <w:right w:val="none" w:sz="0" w:space="0" w:color="auto"/>
      </w:divBdr>
    </w:div>
    <w:div w:id="1627006498">
      <w:bodyDiv w:val="1"/>
      <w:marLeft w:val="0"/>
      <w:marRight w:val="0"/>
      <w:marTop w:val="0"/>
      <w:marBottom w:val="0"/>
      <w:divBdr>
        <w:top w:val="none" w:sz="0" w:space="0" w:color="auto"/>
        <w:left w:val="none" w:sz="0" w:space="0" w:color="auto"/>
        <w:bottom w:val="none" w:sz="0" w:space="0" w:color="auto"/>
        <w:right w:val="none" w:sz="0" w:space="0" w:color="auto"/>
      </w:divBdr>
      <w:divsChild>
        <w:div w:id="2087729105">
          <w:marLeft w:val="0"/>
          <w:marRight w:val="0"/>
          <w:marTop w:val="0"/>
          <w:marBottom w:val="0"/>
          <w:divBdr>
            <w:top w:val="none" w:sz="0" w:space="0" w:color="auto"/>
            <w:left w:val="none" w:sz="0" w:space="0" w:color="auto"/>
            <w:bottom w:val="none" w:sz="0" w:space="0" w:color="auto"/>
            <w:right w:val="none" w:sz="0" w:space="0" w:color="auto"/>
          </w:divBdr>
        </w:div>
      </w:divsChild>
    </w:div>
    <w:div w:id="1634604731">
      <w:bodyDiv w:val="1"/>
      <w:marLeft w:val="0"/>
      <w:marRight w:val="0"/>
      <w:marTop w:val="0"/>
      <w:marBottom w:val="0"/>
      <w:divBdr>
        <w:top w:val="none" w:sz="0" w:space="0" w:color="auto"/>
        <w:left w:val="none" w:sz="0" w:space="0" w:color="auto"/>
        <w:bottom w:val="none" w:sz="0" w:space="0" w:color="auto"/>
        <w:right w:val="none" w:sz="0" w:space="0" w:color="auto"/>
      </w:divBdr>
    </w:div>
    <w:div w:id="1637829910">
      <w:bodyDiv w:val="1"/>
      <w:marLeft w:val="0"/>
      <w:marRight w:val="0"/>
      <w:marTop w:val="0"/>
      <w:marBottom w:val="0"/>
      <w:divBdr>
        <w:top w:val="none" w:sz="0" w:space="0" w:color="auto"/>
        <w:left w:val="none" w:sz="0" w:space="0" w:color="auto"/>
        <w:bottom w:val="none" w:sz="0" w:space="0" w:color="auto"/>
        <w:right w:val="none" w:sz="0" w:space="0" w:color="auto"/>
      </w:divBdr>
    </w:div>
    <w:div w:id="1652099426">
      <w:bodyDiv w:val="1"/>
      <w:marLeft w:val="0"/>
      <w:marRight w:val="0"/>
      <w:marTop w:val="0"/>
      <w:marBottom w:val="0"/>
      <w:divBdr>
        <w:top w:val="none" w:sz="0" w:space="0" w:color="auto"/>
        <w:left w:val="none" w:sz="0" w:space="0" w:color="auto"/>
        <w:bottom w:val="none" w:sz="0" w:space="0" w:color="auto"/>
        <w:right w:val="none" w:sz="0" w:space="0" w:color="auto"/>
      </w:divBdr>
    </w:div>
    <w:div w:id="1652714143">
      <w:bodyDiv w:val="1"/>
      <w:marLeft w:val="0"/>
      <w:marRight w:val="0"/>
      <w:marTop w:val="0"/>
      <w:marBottom w:val="0"/>
      <w:divBdr>
        <w:top w:val="none" w:sz="0" w:space="0" w:color="auto"/>
        <w:left w:val="none" w:sz="0" w:space="0" w:color="auto"/>
        <w:bottom w:val="none" w:sz="0" w:space="0" w:color="auto"/>
        <w:right w:val="none" w:sz="0" w:space="0" w:color="auto"/>
      </w:divBdr>
    </w:div>
    <w:div w:id="1748458679">
      <w:bodyDiv w:val="1"/>
      <w:marLeft w:val="0"/>
      <w:marRight w:val="0"/>
      <w:marTop w:val="0"/>
      <w:marBottom w:val="0"/>
      <w:divBdr>
        <w:top w:val="none" w:sz="0" w:space="0" w:color="auto"/>
        <w:left w:val="none" w:sz="0" w:space="0" w:color="auto"/>
        <w:bottom w:val="none" w:sz="0" w:space="0" w:color="auto"/>
        <w:right w:val="none" w:sz="0" w:space="0" w:color="auto"/>
      </w:divBdr>
    </w:div>
    <w:div w:id="1750423881">
      <w:bodyDiv w:val="1"/>
      <w:marLeft w:val="0"/>
      <w:marRight w:val="0"/>
      <w:marTop w:val="0"/>
      <w:marBottom w:val="0"/>
      <w:divBdr>
        <w:top w:val="none" w:sz="0" w:space="0" w:color="auto"/>
        <w:left w:val="none" w:sz="0" w:space="0" w:color="auto"/>
        <w:bottom w:val="none" w:sz="0" w:space="0" w:color="auto"/>
        <w:right w:val="none" w:sz="0" w:space="0" w:color="auto"/>
      </w:divBdr>
      <w:divsChild>
        <w:div w:id="297882232">
          <w:marLeft w:val="547"/>
          <w:marRight w:val="0"/>
          <w:marTop w:val="200"/>
          <w:marBottom w:val="0"/>
          <w:divBdr>
            <w:top w:val="none" w:sz="0" w:space="0" w:color="auto"/>
            <w:left w:val="none" w:sz="0" w:space="0" w:color="auto"/>
            <w:bottom w:val="none" w:sz="0" w:space="0" w:color="auto"/>
            <w:right w:val="none" w:sz="0" w:space="0" w:color="auto"/>
          </w:divBdr>
        </w:div>
        <w:div w:id="1473408160">
          <w:marLeft w:val="547"/>
          <w:marRight w:val="0"/>
          <w:marTop w:val="200"/>
          <w:marBottom w:val="0"/>
          <w:divBdr>
            <w:top w:val="none" w:sz="0" w:space="0" w:color="auto"/>
            <w:left w:val="none" w:sz="0" w:space="0" w:color="auto"/>
            <w:bottom w:val="none" w:sz="0" w:space="0" w:color="auto"/>
            <w:right w:val="none" w:sz="0" w:space="0" w:color="auto"/>
          </w:divBdr>
        </w:div>
      </w:divsChild>
    </w:div>
    <w:div w:id="1751462001">
      <w:bodyDiv w:val="1"/>
      <w:marLeft w:val="0"/>
      <w:marRight w:val="0"/>
      <w:marTop w:val="0"/>
      <w:marBottom w:val="0"/>
      <w:divBdr>
        <w:top w:val="none" w:sz="0" w:space="0" w:color="auto"/>
        <w:left w:val="none" w:sz="0" w:space="0" w:color="auto"/>
        <w:bottom w:val="none" w:sz="0" w:space="0" w:color="auto"/>
        <w:right w:val="none" w:sz="0" w:space="0" w:color="auto"/>
      </w:divBdr>
    </w:div>
    <w:div w:id="1756248281">
      <w:bodyDiv w:val="1"/>
      <w:marLeft w:val="0"/>
      <w:marRight w:val="0"/>
      <w:marTop w:val="0"/>
      <w:marBottom w:val="0"/>
      <w:divBdr>
        <w:top w:val="none" w:sz="0" w:space="0" w:color="auto"/>
        <w:left w:val="none" w:sz="0" w:space="0" w:color="auto"/>
        <w:bottom w:val="none" w:sz="0" w:space="0" w:color="auto"/>
        <w:right w:val="none" w:sz="0" w:space="0" w:color="auto"/>
      </w:divBdr>
    </w:div>
    <w:div w:id="1765685109">
      <w:bodyDiv w:val="1"/>
      <w:marLeft w:val="0"/>
      <w:marRight w:val="0"/>
      <w:marTop w:val="0"/>
      <w:marBottom w:val="0"/>
      <w:divBdr>
        <w:top w:val="none" w:sz="0" w:space="0" w:color="auto"/>
        <w:left w:val="none" w:sz="0" w:space="0" w:color="auto"/>
        <w:bottom w:val="none" w:sz="0" w:space="0" w:color="auto"/>
        <w:right w:val="none" w:sz="0" w:space="0" w:color="auto"/>
      </w:divBdr>
    </w:div>
    <w:div w:id="1780024068">
      <w:bodyDiv w:val="1"/>
      <w:marLeft w:val="0"/>
      <w:marRight w:val="0"/>
      <w:marTop w:val="0"/>
      <w:marBottom w:val="0"/>
      <w:divBdr>
        <w:top w:val="none" w:sz="0" w:space="0" w:color="auto"/>
        <w:left w:val="none" w:sz="0" w:space="0" w:color="auto"/>
        <w:bottom w:val="none" w:sz="0" w:space="0" w:color="auto"/>
        <w:right w:val="none" w:sz="0" w:space="0" w:color="auto"/>
      </w:divBdr>
    </w:div>
    <w:div w:id="1844053970">
      <w:bodyDiv w:val="1"/>
      <w:marLeft w:val="0"/>
      <w:marRight w:val="0"/>
      <w:marTop w:val="0"/>
      <w:marBottom w:val="0"/>
      <w:divBdr>
        <w:top w:val="none" w:sz="0" w:space="0" w:color="auto"/>
        <w:left w:val="none" w:sz="0" w:space="0" w:color="auto"/>
        <w:bottom w:val="none" w:sz="0" w:space="0" w:color="auto"/>
        <w:right w:val="none" w:sz="0" w:space="0" w:color="auto"/>
      </w:divBdr>
    </w:div>
    <w:div w:id="1886597772">
      <w:bodyDiv w:val="1"/>
      <w:marLeft w:val="0"/>
      <w:marRight w:val="0"/>
      <w:marTop w:val="0"/>
      <w:marBottom w:val="0"/>
      <w:divBdr>
        <w:top w:val="none" w:sz="0" w:space="0" w:color="auto"/>
        <w:left w:val="none" w:sz="0" w:space="0" w:color="auto"/>
        <w:bottom w:val="none" w:sz="0" w:space="0" w:color="auto"/>
        <w:right w:val="none" w:sz="0" w:space="0" w:color="auto"/>
      </w:divBdr>
    </w:div>
    <w:div w:id="1893613509">
      <w:bodyDiv w:val="1"/>
      <w:marLeft w:val="0"/>
      <w:marRight w:val="0"/>
      <w:marTop w:val="0"/>
      <w:marBottom w:val="0"/>
      <w:divBdr>
        <w:top w:val="none" w:sz="0" w:space="0" w:color="auto"/>
        <w:left w:val="none" w:sz="0" w:space="0" w:color="auto"/>
        <w:bottom w:val="none" w:sz="0" w:space="0" w:color="auto"/>
        <w:right w:val="none" w:sz="0" w:space="0" w:color="auto"/>
      </w:divBdr>
    </w:div>
    <w:div w:id="1911571802">
      <w:bodyDiv w:val="1"/>
      <w:marLeft w:val="0"/>
      <w:marRight w:val="0"/>
      <w:marTop w:val="0"/>
      <w:marBottom w:val="0"/>
      <w:divBdr>
        <w:top w:val="none" w:sz="0" w:space="0" w:color="auto"/>
        <w:left w:val="none" w:sz="0" w:space="0" w:color="auto"/>
        <w:bottom w:val="none" w:sz="0" w:space="0" w:color="auto"/>
        <w:right w:val="none" w:sz="0" w:space="0" w:color="auto"/>
      </w:divBdr>
      <w:divsChild>
        <w:div w:id="981546644">
          <w:marLeft w:val="0"/>
          <w:marRight w:val="0"/>
          <w:marTop w:val="0"/>
          <w:marBottom w:val="240"/>
          <w:divBdr>
            <w:top w:val="none" w:sz="0" w:space="0" w:color="auto"/>
            <w:left w:val="none" w:sz="0" w:space="0" w:color="auto"/>
            <w:bottom w:val="none" w:sz="0" w:space="0" w:color="auto"/>
            <w:right w:val="none" w:sz="0" w:space="0" w:color="auto"/>
          </w:divBdr>
          <w:divsChild>
            <w:div w:id="43151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121670">
      <w:bodyDiv w:val="1"/>
      <w:marLeft w:val="0"/>
      <w:marRight w:val="0"/>
      <w:marTop w:val="0"/>
      <w:marBottom w:val="0"/>
      <w:divBdr>
        <w:top w:val="none" w:sz="0" w:space="0" w:color="auto"/>
        <w:left w:val="none" w:sz="0" w:space="0" w:color="auto"/>
        <w:bottom w:val="none" w:sz="0" w:space="0" w:color="auto"/>
        <w:right w:val="none" w:sz="0" w:space="0" w:color="auto"/>
      </w:divBdr>
    </w:div>
    <w:div w:id="1958751053">
      <w:bodyDiv w:val="1"/>
      <w:marLeft w:val="0"/>
      <w:marRight w:val="0"/>
      <w:marTop w:val="0"/>
      <w:marBottom w:val="0"/>
      <w:divBdr>
        <w:top w:val="none" w:sz="0" w:space="0" w:color="auto"/>
        <w:left w:val="none" w:sz="0" w:space="0" w:color="auto"/>
        <w:bottom w:val="none" w:sz="0" w:space="0" w:color="auto"/>
        <w:right w:val="none" w:sz="0" w:space="0" w:color="auto"/>
      </w:divBdr>
    </w:div>
    <w:div w:id="1979606419">
      <w:bodyDiv w:val="1"/>
      <w:marLeft w:val="0"/>
      <w:marRight w:val="0"/>
      <w:marTop w:val="0"/>
      <w:marBottom w:val="0"/>
      <w:divBdr>
        <w:top w:val="none" w:sz="0" w:space="0" w:color="auto"/>
        <w:left w:val="none" w:sz="0" w:space="0" w:color="auto"/>
        <w:bottom w:val="none" w:sz="0" w:space="0" w:color="auto"/>
        <w:right w:val="none" w:sz="0" w:space="0" w:color="auto"/>
      </w:divBdr>
    </w:div>
    <w:div w:id="1986547761">
      <w:bodyDiv w:val="1"/>
      <w:marLeft w:val="0"/>
      <w:marRight w:val="0"/>
      <w:marTop w:val="0"/>
      <w:marBottom w:val="0"/>
      <w:divBdr>
        <w:top w:val="none" w:sz="0" w:space="0" w:color="auto"/>
        <w:left w:val="none" w:sz="0" w:space="0" w:color="auto"/>
        <w:bottom w:val="none" w:sz="0" w:space="0" w:color="auto"/>
        <w:right w:val="none" w:sz="0" w:space="0" w:color="auto"/>
      </w:divBdr>
    </w:div>
    <w:div w:id="2031058921">
      <w:bodyDiv w:val="1"/>
      <w:marLeft w:val="0"/>
      <w:marRight w:val="0"/>
      <w:marTop w:val="0"/>
      <w:marBottom w:val="0"/>
      <w:divBdr>
        <w:top w:val="none" w:sz="0" w:space="0" w:color="auto"/>
        <w:left w:val="none" w:sz="0" w:space="0" w:color="auto"/>
        <w:bottom w:val="none" w:sz="0" w:space="0" w:color="auto"/>
        <w:right w:val="none" w:sz="0" w:space="0" w:color="auto"/>
      </w:divBdr>
    </w:div>
    <w:div w:id="2032223247">
      <w:bodyDiv w:val="1"/>
      <w:marLeft w:val="0"/>
      <w:marRight w:val="0"/>
      <w:marTop w:val="0"/>
      <w:marBottom w:val="0"/>
      <w:divBdr>
        <w:top w:val="none" w:sz="0" w:space="0" w:color="auto"/>
        <w:left w:val="none" w:sz="0" w:space="0" w:color="auto"/>
        <w:bottom w:val="none" w:sz="0" w:space="0" w:color="auto"/>
        <w:right w:val="none" w:sz="0" w:space="0" w:color="auto"/>
      </w:divBdr>
      <w:divsChild>
        <w:div w:id="411271157">
          <w:marLeft w:val="0"/>
          <w:marRight w:val="0"/>
          <w:marTop w:val="0"/>
          <w:marBottom w:val="0"/>
          <w:divBdr>
            <w:top w:val="none" w:sz="0" w:space="0" w:color="auto"/>
            <w:left w:val="none" w:sz="0" w:space="0" w:color="auto"/>
            <w:bottom w:val="none" w:sz="0" w:space="0" w:color="auto"/>
            <w:right w:val="none" w:sz="0" w:space="0" w:color="auto"/>
          </w:divBdr>
          <w:divsChild>
            <w:div w:id="144207663">
              <w:marLeft w:val="0"/>
              <w:marRight w:val="0"/>
              <w:marTop w:val="0"/>
              <w:marBottom w:val="0"/>
              <w:divBdr>
                <w:top w:val="none" w:sz="0" w:space="0" w:color="auto"/>
                <w:left w:val="none" w:sz="0" w:space="0" w:color="auto"/>
                <w:bottom w:val="none" w:sz="0" w:space="0" w:color="auto"/>
                <w:right w:val="none" w:sz="0" w:space="0" w:color="auto"/>
              </w:divBdr>
              <w:divsChild>
                <w:div w:id="651645424">
                  <w:marLeft w:val="0"/>
                  <w:marRight w:val="0"/>
                  <w:marTop w:val="0"/>
                  <w:marBottom w:val="0"/>
                  <w:divBdr>
                    <w:top w:val="none" w:sz="0" w:space="0" w:color="auto"/>
                    <w:left w:val="none" w:sz="0" w:space="0" w:color="auto"/>
                    <w:bottom w:val="none" w:sz="0" w:space="0" w:color="auto"/>
                    <w:right w:val="none" w:sz="0" w:space="0" w:color="auto"/>
                  </w:divBdr>
                  <w:divsChild>
                    <w:div w:id="187993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4183830">
      <w:bodyDiv w:val="1"/>
      <w:marLeft w:val="0"/>
      <w:marRight w:val="0"/>
      <w:marTop w:val="0"/>
      <w:marBottom w:val="0"/>
      <w:divBdr>
        <w:top w:val="none" w:sz="0" w:space="0" w:color="auto"/>
        <w:left w:val="none" w:sz="0" w:space="0" w:color="auto"/>
        <w:bottom w:val="none" w:sz="0" w:space="0" w:color="auto"/>
        <w:right w:val="none" w:sz="0" w:space="0" w:color="auto"/>
      </w:divBdr>
    </w:div>
    <w:div w:id="2067794385">
      <w:bodyDiv w:val="1"/>
      <w:marLeft w:val="0"/>
      <w:marRight w:val="0"/>
      <w:marTop w:val="0"/>
      <w:marBottom w:val="0"/>
      <w:divBdr>
        <w:top w:val="none" w:sz="0" w:space="0" w:color="auto"/>
        <w:left w:val="none" w:sz="0" w:space="0" w:color="auto"/>
        <w:bottom w:val="none" w:sz="0" w:space="0" w:color="auto"/>
        <w:right w:val="none" w:sz="0" w:space="0" w:color="auto"/>
      </w:divBdr>
    </w:div>
    <w:div w:id="2084451900">
      <w:bodyDiv w:val="1"/>
      <w:marLeft w:val="0"/>
      <w:marRight w:val="0"/>
      <w:marTop w:val="0"/>
      <w:marBottom w:val="0"/>
      <w:divBdr>
        <w:top w:val="none" w:sz="0" w:space="0" w:color="auto"/>
        <w:left w:val="none" w:sz="0" w:space="0" w:color="auto"/>
        <w:bottom w:val="none" w:sz="0" w:space="0" w:color="auto"/>
        <w:right w:val="none" w:sz="0" w:space="0" w:color="auto"/>
      </w:divBdr>
    </w:div>
    <w:div w:id="2107575364">
      <w:bodyDiv w:val="1"/>
      <w:marLeft w:val="0"/>
      <w:marRight w:val="0"/>
      <w:marTop w:val="0"/>
      <w:marBottom w:val="0"/>
      <w:divBdr>
        <w:top w:val="none" w:sz="0" w:space="0" w:color="auto"/>
        <w:left w:val="none" w:sz="0" w:space="0" w:color="auto"/>
        <w:bottom w:val="none" w:sz="0" w:space="0" w:color="auto"/>
        <w:right w:val="none" w:sz="0" w:space="0" w:color="auto"/>
      </w:divBdr>
    </w:div>
    <w:div w:id="2112119131">
      <w:bodyDiv w:val="1"/>
      <w:marLeft w:val="0"/>
      <w:marRight w:val="0"/>
      <w:marTop w:val="0"/>
      <w:marBottom w:val="0"/>
      <w:divBdr>
        <w:top w:val="none" w:sz="0" w:space="0" w:color="auto"/>
        <w:left w:val="none" w:sz="0" w:space="0" w:color="auto"/>
        <w:bottom w:val="none" w:sz="0" w:space="0" w:color="auto"/>
        <w:right w:val="none" w:sz="0" w:space="0" w:color="auto"/>
      </w:divBdr>
    </w:div>
    <w:div w:id="2119135170">
      <w:bodyDiv w:val="1"/>
      <w:marLeft w:val="0"/>
      <w:marRight w:val="0"/>
      <w:marTop w:val="0"/>
      <w:marBottom w:val="0"/>
      <w:divBdr>
        <w:top w:val="none" w:sz="0" w:space="0" w:color="auto"/>
        <w:left w:val="none" w:sz="0" w:space="0" w:color="auto"/>
        <w:bottom w:val="none" w:sz="0" w:space="0" w:color="auto"/>
        <w:right w:val="none" w:sz="0" w:space="0" w:color="auto"/>
      </w:divBdr>
    </w:div>
    <w:div w:id="2121024183">
      <w:bodyDiv w:val="1"/>
      <w:marLeft w:val="0"/>
      <w:marRight w:val="0"/>
      <w:marTop w:val="0"/>
      <w:marBottom w:val="0"/>
      <w:divBdr>
        <w:top w:val="none" w:sz="0" w:space="0" w:color="auto"/>
        <w:left w:val="none" w:sz="0" w:space="0" w:color="auto"/>
        <w:bottom w:val="none" w:sz="0" w:space="0" w:color="auto"/>
        <w:right w:val="none" w:sz="0" w:space="0" w:color="auto"/>
      </w:divBdr>
    </w:div>
    <w:div w:id="21451969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emf"/><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jpeg"/><Relationship Id="rId84" Type="http://schemas.openxmlformats.org/officeDocument/2006/relationships/image" Target="media/image73.jpeg"/><Relationship Id="rId89" Type="http://schemas.openxmlformats.org/officeDocument/2006/relationships/image" Target="media/image78.jpeg"/><Relationship Id="rId16" Type="http://schemas.openxmlformats.org/officeDocument/2006/relationships/image" Target="media/image5.png"/><Relationship Id="rId11" Type="http://schemas.openxmlformats.org/officeDocument/2006/relationships/footer" Target="footer2.xml"/><Relationship Id="rId32" Type="http://schemas.openxmlformats.org/officeDocument/2006/relationships/image" Target="media/image21.png"/><Relationship Id="rId37" Type="http://schemas.openxmlformats.org/officeDocument/2006/relationships/image" Target="media/image26.jp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jpeg"/><Relationship Id="rId102"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79.jpeg"/><Relationship Id="rId95" Type="http://schemas.openxmlformats.org/officeDocument/2006/relationships/image" Target="media/image84.jpeg"/><Relationship Id="rId22" Type="http://schemas.openxmlformats.org/officeDocument/2006/relationships/image" Target="media/image11.emf"/><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3.png"/><Relationship Id="rId69" Type="http://schemas.openxmlformats.org/officeDocument/2006/relationships/image" Target="media/image58.jpeg"/><Relationship Id="rId80" Type="http://schemas.openxmlformats.org/officeDocument/2006/relationships/image" Target="media/image69.jpeg"/><Relationship Id="rId85" Type="http://schemas.openxmlformats.org/officeDocument/2006/relationships/image" Target="media/image74.jpeg"/><Relationship Id="rId12" Type="http://schemas.openxmlformats.org/officeDocument/2006/relationships/header" Target="header2.xml"/><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jpg"/><Relationship Id="rId38" Type="http://schemas.openxmlformats.org/officeDocument/2006/relationships/image" Target="media/image27.jpe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jpeg"/><Relationship Id="rId103" Type="http://schemas.openxmlformats.org/officeDocument/2006/relationships/theme" Target="theme/theme1.xml"/><Relationship Id="rId20" Type="http://schemas.openxmlformats.org/officeDocument/2006/relationships/image" Target="media/image9.jpe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jpeg"/><Relationship Id="rId75" Type="http://schemas.openxmlformats.org/officeDocument/2006/relationships/image" Target="media/image64.png"/><Relationship Id="rId83" Type="http://schemas.openxmlformats.org/officeDocument/2006/relationships/image" Target="media/image72.jpeg"/><Relationship Id="rId88" Type="http://schemas.openxmlformats.org/officeDocument/2006/relationships/image" Target="media/image77.jpeg"/><Relationship Id="rId91" Type="http://schemas.openxmlformats.org/officeDocument/2006/relationships/image" Target="media/image80.jpeg"/><Relationship Id="rId96" Type="http://schemas.openxmlformats.org/officeDocument/2006/relationships/image" Target="media/image85.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jpe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footer" Target="footer1.xml"/><Relationship Id="rId31" Type="http://schemas.openxmlformats.org/officeDocument/2006/relationships/image" Target="media/image20.jp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jpg"/><Relationship Id="rId73" Type="http://schemas.openxmlformats.org/officeDocument/2006/relationships/image" Target="media/image62.png"/><Relationship Id="rId78" Type="http://schemas.openxmlformats.org/officeDocument/2006/relationships/image" Target="media/image67.jpeg"/><Relationship Id="rId81" Type="http://schemas.openxmlformats.org/officeDocument/2006/relationships/image" Target="media/image70.jpeg"/><Relationship Id="rId86" Type="http://schemas.openxmlformats.org/officeDocument/2006/relationships/image" Target="media/image75.jpeg"/><Relationship Id="rId94" Type="http://schemas.openxmlformats.org/officeDocument/2006/relationships/image" Target="media/image83.jpeg"/><Relationship Id="rId99" Type="http://schemas.openxmlformats.org/officeDocument/2006/relationships/image" Target="media/image88.jpeg"/><Relationship Id="rId10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7.jpeg"/><Relationship Id="rId39" Type="http://schemas.openxmlformats.org/officeDocument/2006/relationships/image" Target="media/image28.png"/><Relationship Id="rId34" Type="http://schemas.openxmlformats.org/officeDocument/2006/relationships/image" Target="media/image23.jpg"/><Relationship Id="rId50" Type="http://schemas.openxmlformats.org/officeDocument/2006/relationships/image" Target="media/image39.png"/><Relationship Id="rId55" Type="http://schemas.openxmlformats.org/officeDocument/2006/relationships/image" Target="media/image44.jpeg"/><Relationship Id="rId76" Type="http://schemas.openxmlformats.org/officeDocument/2006/relationships/image" Target="media/image65.emf"/><Relationship Id="rId97" Type="http://schemas.openxmlformats.org/officeDocument/2006/relationships/image" Target="media/image86.jpeg"/><Relationship Id="rId7" Type="http://schemas.openxmlformats.org/officeDocument/2006/relationships/endnotes" Target="endnotes.xml"/><Relationship Id="rId71" Type="http://schemas.openxmlformats.org/officeDocument/2006/relationships/image" Target="media/image60.jpeg"/><Relationship Id="rId92" Type="http://schemas.openxmlformats.org/officeDocument/2006/relationships/image" Target="media/image81.jpe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jpeg"/><Relationship Id="rId87" Type="http://schemas.openxmlformats.org/officeDocument/2006/relationships/image" Target="media/image76.jpeg"/><Relationship Id="rId61" Type="http://schemas.openxmlformats.org/officeDocument/2006/relationships/image" Target="media/image50.png"/><Relationship Id="rId82" Type="http://schemas.openxmlformats.org/officeDocument/2006/relationships/image" Target="media/image71.jpe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6.jpeg"/><Relationship Id="rId100" Type="http://schemas.openxmlformats.org/officeDocument/2006/relationships/header" Target="header3.xml"/><Relationship Id="rId8" Type="http://schemas.openxmlformats.org/officeDocument/2006/relationships/image" Target="media/image1.jpeg"/><Relationship Id="rId51" Type="http://schemas.openxmlformats.org/officeDocument/2006/relationships/image" Target="media/image40.png"/><Relationship Id="rId72" Type="http://schemas.openxmlformats.org/officeDocument/2006/relationships/image" Target="media/image61.jpeg"/><Relationship Id="rId93" Type="http://schemas.openxmlformats.org/officeDocument/2006/relationships/image" Target="media/image82.jpeg"/><Relationship Id="rId98" Type="http://schemas.openxmlformats.org/officeDocument/2006/relationships/image" Target="media/image87.jpeg"/><Relationship Id="rId3" Type="http://schemas.openxmlformats.org/officeDocument/2006/relationships/styles" Target="styles.xml"/></Relationships>
</file>

<file path=word/_rels/footer3.xml.rels><?xml version="1.0" encoding="UTF-8" standalone="yes"?>
<Relationships xmlns="http://schemas.openxmlformats.org/package/2006/relationships"><Relationship Id="rId2" Type="http://schemas.openxmlformats.org/officeDocument/2006/relationships/hyperlink" Target="http://www.michalotomanski.pl" TargetMode="External"/><Relationship Id="rId1" Type="http://schemas.openxmlformats.org/officeDocument/2006/relationships/hyperlink" Target="mailto:architekt@michalotomanski.pl"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www.michalotomanski.p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21987E-138E-4D35-B031-33A50F789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10367</Words>
  <Characters>62204</Characters>
  <Application>Microsoft Office Word</Application>
  <DocSecurity>0</DocSecurity>
  <Lines>518</Lines>
  <Paragraphs>144</Paragraphs>
  <ScaleCrop>false</ScaleCrop>
  <HeadingPairs>
    <vt:vector size="2" baseType="variant">
      <vt:variant>
        <vt:lpstr>Tytuł</vt:lpstr>
      </vt:variant>
      <vt:variant>
        <vt:i4>1</vt:i4>
      </vt:variant>
    </vt:vector>
  </HeadingPairs>
  <TitlesOfParts>
    <vt:vector size="1" baseType="lpstr">
      <vt:lpstr/>
    </vt:vector>
  </TitlesOfParts>
  <Company>k</Company>
  <LinksUpToDate>false</LinksUpToDate>
  <CharactersWithSpaces>72427</CharactersWithSpaces>
  <SharedDoc>false</SharedDoc>
  <HLinks>
    <vt:vector size="12" baseType="variant">
      <vt:variant>
        <vt:i4>6357115</vt:i4>
      </vt:variant>
      <vt:variant>
        <vt:i4>12</vt:i4>
      </vt:variant>
      <vt:variant>
        <vt:i4>0</vt:i4>
      </vt:variant>
      <vt:variant>
        <vt:i4>5</vt:i4>
      </vt:variant>
      <vt:variant>
        <vt:lpwstr>http://www.motorowki.pl/e-sklep/index.php?p343,rzutka-ratownicza-z-linka-dn-6mm</vt:lpwstr>
      </vt:variant>
      <vt:variant>
        <vt:lpwstr/>
      </vt:variant>
      <vt:variant>
        <vt:i4>2883634</vt:i4>
      </vt:variant>
      <vt:variant>
        <vt:i4>-1</vt:i4>
      </vt:variant>
      <vt:variant>
        <vt:i4>2092</vt:i4>
      </vt:variant>
      <vt:variant>
        <vt:i4>1</vt:i4>
      </vt:variant>
      <vt:variant>
        <vt:lpwstr>http://nkg.umkg.pl/wp-content/uploads/2019/12/Herb_small_color1-278x270.png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lk</dc:creator>
  <cp:lastModifiedBy>Adam Koziełek</cp:lastModifiedBy>
  <cp:revision>2</cp:revision>
  <cp:lastPrinted>2023-02-09T20:57:00Z</cp:lastPrinted>
  <dcterms:created xsi:type="dcterms:W3CDTF">2023-02-16T06:21:00Z</dcterms:created>
  <dcterms:modified xsi:type="dcterms:W3CDTF">2023-02-16T06:21:00Z</dcterms:modified>
</cp:coreProperties>
</file>