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4D45C8" w:rsidRDefault="00362D2B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>WA</w:t>
      </w:r>
      <w:r w:rsidR="00843082" w:rsidRPr="004D45C8">
        <w:rPr>
          <w:rFonts w:asciiTheme="minorHAnsi" w:hAnsiTheme="minorHAnsi" w:cstheme="minorHAnsi"/>
          <w:sz w:val="24"/>
          <w:szCs w:val="24"/>
        </w:rPr>
        <w:t>R</w:t>
      </w:r>
      <w:r w:rsidRPr="004D45C8">
        <w:rPr>
          <w:rFonts w:asciiTheme="minorHAnsi" w:hAnsiTheme="minorHAnsi" w:cstheme="minorHAnsi"/>
          <w:sz w:val="24"/>
          <w:szCs w:val="24"/>
        </w:rPr>
        <w:t>.6220.</w:t>
      </w:r>
      <w:r w:rsidR="00CB2839" w:rsidRPr="004D45C8">
        <w:rPr>
          <w:rFonts w:asciiTheme="minorHAnsi" w:hAnsiTheme="minorHAnsi" w:cstheme="minorHAnsi"/>
          <w:sz w:val="24"/>
          <w:szCs w:val="24"/>
        </w:rPr>
        <w:t>4</w:t>
      </w:r>
      <w:r w:rsidR="00732875" w:rsidRPr="004D45C8">
        <w:rPr>
          <w:rFonts w:asciiTheme="minorHAnsi" w:hAnsiTheme="minorHAnsi" w:cstheme="minorHAnsi"/>
          <w:sz w:val="24"/>
          <w:szCs w:val="24"/>
        </w:rPr>
        <w:t>.20</w:t>
      </w:r>
      <w:r w:rsidR="00843082" w:rsidRPr="004D45C8">
        <w:rPr>
          <w:rFonts w:asciiTheme="minorHAnsi" w:hAnsiTheme="minorHAnsi" w:cstheme="minorHAnsi"/>
          <w:sz w:val="24"/>
          <w:szCs w:val="24"/>
        </w:rPr>
        <w:t>18</w:t>
      </w:r>
      <w:r w:rsidR="004E67DD" w:rsidRPr="004D45C8">
        <w:rPr>
          <w:rFonts w:asciiTheme="minorHAnsi" w:hAnsiTheme="minorHAnsi" w:cstheme="minorHAnsi"/>
          <w:sz w:val="24"/>
          <w:szCs w:val="24"/>
        </w:rPr>
        <w:t>.</w:t>
      </w:r>
      <w:r w:rsidR="00843082" w:rsidRPr="004D45C8">
        <w:rPr>
          <w:rFonts w:asciiTheme="minorHAnsi" w:hAnsiTheme="minorHAnsi" w:cstheme="minorHAnsi"/>
          <w:sz w:val="24"/>
          <w:szCs w:val="24"/>
        </w:rPr>
        <w:t>AB/PJ</w:t>
      </w:r>
    </w:p>
    <w:p w:rsidR="00A11A99" w:rsidRPr="004D45C8" w:rsidRDefault="00A11A99" w:rsidP="004D45C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D45C8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11A99" w:rsidRPr="004D45C8" w:rsidRDefault="00A11A99" w:rsidP="004D45C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D45C8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A11A99" w:rsidRPr="004D45C8" w:rsidRDefault="00A11A99" w:rsidP="004D45C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D45C8">
        <w:rPr>
          <w:rFonts w:asciiTheme="minorHAnsi" w:eastAsia="Arial Unicode MS" w:hAnsiTheme="minorHAnsi" w:cstheme="minorHAnsi"/>
          <w:color w:val="000000"/>
        </w:rPr>
        <w:t> </w:t>
      </w:r>
      <w:r w:rsidR="004D45C8">
        <w:rPr>
          <w:rFonts w:asciiTheme="minorHAnsi" w:eastAsia="Arial Unicode MS" w:hAnsiTheme="minorHAnsi" w:cstheme="minorHAnsi"/>
          <w:color w:val="000000"/>
        </w:rPr>
        <w:t>N</w:t>
      </w:r>
      <w:r w:rsidRPr="004D45C8">
        <w:rPr>
          <w:rFonts w:asciiTheme="minorHAnsi" w:hAnsiTheme="minorHAnsi" w:cstheme="minorHAnsi"/>
          <w:color w:val="000000"/>
        </w:rPr>
        <w:t xml:space="preserve">a podstawie </w:t>
      </w:r>
      <w:r w:rsidR="00153AB6" w:rsidRPr="004D45C8">
        <w:rPr>
          <w:rFonts w:asciiTheme="minorHAnsi" w:eastAsia="Arial Unicode MS" w:hAnsiTheme="minorHAnsi" w:cstheme="minorHAnsi"/>
          <w:color w:val="000000"/>
        </w:rPr>
        <w:t xml:space="preserve">art. </w:t>
      </w:r>
      <w:r w:rsidR="00CD7921" w:rsidRPr="004D45C8">
        <w:rPr>
          <w:rFonts w:asciiTheme="minorHAnsi" w:eastAsia="Arial Unicode MS" w:hAnsiTheme="minorHAnsi" w:cstheme="minorHAnsi"/>
          <w:color w:val="000000"/>
        </w:rPr>
        <w:t>71 ust. 2 pkt 2), art.. 75</w:t>
      </w:r>
      <w:r w:rsidRPr="004D45C8">
        <w:rPr>
          <w:rFonts w:asciiTheme="minorHAnsi" w:eastAsia="Arial Unicode MS" w:hAnsiTheme="minorHAnsi" w:cstheme="minorHAnsi"/>
          <w:color w:val="000000"/>
        </w:rPr>
        <w:t xml:space="preserve"> ust. </w:t>
      </w:r>
      <w:r w:rsidR="00CD7921" w:rsidRPr="004D45C8">
        <w:rPr>
          <w:rFonts w:asciiTheme="minorHAnsi" w:eastAsia="Arial Unicode MS" w:hAnsiTheme="minorHAnsi" w:cstheme="minorHAnsi"/>
          <w:color w:val="000000"/>
        </w:rPr>
        <w:t>1 pkt 4), art. 85 ust. 3.</w:t>
      </w:r>
      <w:r w:rsidRPr="004D45C8">
        <w:rPr>
          <w:rFonts w:asciiTheme="minorHAnsi" w:eastAsia="Arial Unicode MS" w:hAnsiTheme="minorHAnsi" w:cstheme="minorHAnsi"/>
          <w:color w:val="000000"/>
        </w:rPr>
        <w:t xml:space="preserve"> </w:t>
      </w:r>
      <w:r w:rsidR="00843082" w:rsidRPr="004D45C8">
        <w:rPr>
          <w:rFonts w:asciiTheme="minorHAnsi" w:eastAsia="Arial Unicode MS" w:hAnsiTheme="minorHAnsi" w:cstheme="minorHAnsi"/>
          <w:color w:val="000000"/>
        </w:rPr>
        <w:t xml:space="preserve">oraz art.86d. </w:t>
      </w:r>
      <w:proofErr w:type="gramStart"/>
      <w:r w:rsidRPr="004D45C8">
        <w:rPr>
          <w:rFonts w:asciiTheme="minorHAnsi" w:eastAsia="Arial Unicode MS" w:hAnsiTheme="minorHAnsi" w:cstheme="minorHAnsi"/>
          <w:color w:val="000000"/>
        </w:rPr>
        <w:t>ustawy</w:t>
      </w:r>
      <w:proofErr w:type="gramEnd"/>
      <w:r w:rsidRPr="004D45C8">
        <w:rPr>
          <w:rFonts w:asciiTheme="minorHAnsi" w:eastAsia="Arial Unicode MS" w:hAnsiTheme="minorHAnsi" w:cstheme="minorHAnsi"/>
          <w:color w:val="000000"/>
        </w:rPr>
        <w:t xml:space="preserve"> </w:t>
      </w:r>
      <w:r w:rsidR="00843082" w:rsidRPr="004D45C8">
        <w:rPr>
          <w:rFonts w:asciiTheme="minorHAnsi" w:eastAsia="Arial Unicode MS" w:hAnsiTheme="minorHAnsi" w:cstheme="minorHAnsi"/>
          <w:color w:val="000000"/>
        </w:rPr>
        <w:br/>
      </w:r>
      <w:r w:rsidRPr="004D45C8">
        <w:rPr>
          <w:rFonts w:asciiTheme="minorHAnsi" w:eastAsia="Arial Unicode MS" w:hAnsiTheme="minorHAnsi" w:cstheme="minorHAnsi"/>
          <w:color w:val="000000"/>
        </w:rPr>
        <w:t xml:space="preserve">z dnia 3 października 2008 r. </w:t>
      </w:r>
      <w:r w:rsidR="008F76F1" w:rsidRPr="004D45C8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4D45C8">
        <w:rPr>
          <w:rFonts w:asciiTheme="minorHAnsi" w:eastAsia="Arial Unicode MS" w:hAnsiTheme="minorHAnsi" w:cstheme="minorHAnsi"/>
          <w:iCs/>
          <w:color w:val="000000"/>
        </w:rPr>
        <w:t xml:space="preserve">o środowisku i jego ochronie, udziale społeczeństwa w ochronie środowiska oraz o ocenach oddziaływania na środowisko </w:t>
      </w:r>
      <w:r w:rsidR="00CB2839" w:rsidRPr="004D45C8">
        <w:rPr>
          <w:rFonts w:asciiTheme="minorHAnsi" w:eastAsia="Arial Unicode MS" w:hAnsiTheme="minorHAnsi" w:cstheme="minorHAnsi"/>
          <w:iCs/>
          <w:color w:val="000000"/>
        </w:rPr>
        <w:br/>
      </w:r>
      <w:r w:rsidRPr="004D45C8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Pr="004D45C8">
        <w:rPr>
          <w:rFonts w:asciiTheme="minorHAnsi" w:hAnsiTheme="minorHAnsi" w:cstheme="minorHAnsi"/>
          <w:color w:val="000000"/>
        </w:rPr>
        <w:t>z</w:t>
      </w:r>
      <w:proofErr w:type="gramEnd"/>
      <w:r w:rsidRPr="004D45C8">
        <w:rPr>
          <w:rFonts w:asciiTheme="minorHAnsi" w:hAnsiTheme="minorHAnsi" w:cstheme="minorHAnsi"/>
          <w:color w:val="000000"/>
        </w:rPr>
        <w:t xml:space="preserve"> 20</w:t>
      </w:r>
      <w:r w:rsidR="00153AB6" w:rsidRPr="004D45C8">
        <w:rPr>
          <w:rFonts w:asciiTheme="minorHAnsi" w:hAnsiTheme="minorHAnsi" w:cstheme="minorHAnsi"/>
          <w:color w:val="000000"/>
        </w:rPr>
        <w:t>21</w:t>
      </w:r>
      <w:r w:rsidRPr="004D45C8">
        <w:rPr>
          <w:rFonts w:asciiTheme="minorHAnsi" w:hAnsiTheme="minorHAnsi" w:cstheme="minorHAnsi"/>
          <w:color w:val="000000"/>
        </w:rPr>
        <w:t xml:space="preserve">r. poz. </w:t>
      </w:r>
      <w:r w:rsidR="00093AB4" w:rsidRPr="004D45C8">
        <w:rPr>
          <w:rFonts w:asciiTheme="minorHAnsi" w:hAnsiTheme="minorHAnsi" w:cstheme="minorHAnsi"/>
          <w:color w:val="000000"/>
        </w:rPr>
        <w:t>2</w:t>
      </w:r>
      <w:r w:rsidR="00153AB6" w:rsidRPr="004D45C8">
        <w:rPr>
          <w:rFonts w:asciiTheme="minorHAnsi" w:hAnsiTheme="minorHAnsi" w:cstheme="minorHAnsi"/>
          <w:color w:val="000000"/>
        </w:rPr>
        <w:t>47</w:t>
      </w:r>
      <w:r w:rsidR="00CB2839" w:rsidRPr="004D45C8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CB2839" w:rsidRPr="004D45C8">
        <w:rPr>
          <w:rFonts w:asciiTheme="minorHAnsi" w:hAnsiTheme="minorHAnsi" w:cstheme="minorHAnsi"/>
          <w:color w:val="000000"/>
        </w:rPr>
        <w:t>późn</w:t>
      </w:r>
      <w:proofErr w:type="spellEnd"/>
      <w:r w:rsidR="00CB2839" w:rsidRPr="004D45C8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CB2839" w:rsidRPr="004D45C8">
        <w:rPr>
          <w:rFonts w:asciiTheme="minorHAnsi" w:hAnsiTheme="minorHAnsi" w:cstheme="minorHAnsi"/>
          <w:color w:val="000000"/>
        </w:rPr>
        <w:t>zm</w:t>
      </w:r>
      <w:proofErr w:type="gramEnd"/>
      <w:r w:rsidR="00CB2839" w:rsidRPr="004D45C8">
        <w:rPr>
          <w:rFonts w:asciiTheme="minorHAnsi" w:hAnsiTheme="minorHAnsi" w:cstheme="minorHAnsi"/>
          <w:color w:val="000000"/>
        </w:rPr>
        <w:t>.</w:t>
      </w:r>
      <w:r w:rsidRPr="004D45C8">
        <w:rPr>
          <w:rFonts w:asciiTheme="minorHAnsi" w:hAnsiTheme="minorHAnsi" w:cstheme="minorHAnsi"/>
          <w:color w:val="000000"/>
        </w:rPr>
        <w:t>)</w:t>
      </w:r>
      <w:r w:rsidR="00153AB6" w:rsidRPr="004D45C8">
        <w:rPr>
          <w:rFonts w:asciiTheme="minorHAnsi" w:hAnsiTheme="minorHAnsi" w:cstheme="minorHAnsi"/>
          <w:color w:val="000000"/>
        </w:rPr>
        <w:t xml:space="preserve">, </w:t>
      </w:r>
      <w:r w:rsidR="009F529B" w:rsidRPr="004D45C8">
        <w:rPr>
          <w:rFonts w:asciiTheme="minorHAnsi" w:hAnsiTheme="minorHAnsi" w:cstheme="minorHAnsi"/>
          <w:color w:val="000000"/>
        </w:rPr>
        <w:t xml:space="preserve">a także </w:t>
      </w:r>
      <w:r w:rsidR="00CD7921" w:rsidRPr="004D45C8">
        <w:rPr>
          <w:rFonts w:asciiTheme="minorHAnsi" w:hAnsiTheme="minorHAnsi" w:cstheme="minorHAnsi"/>
          <w:color w:val="000000"/>
        </w:rPr>
        <w:t xml:space="preserve">104 </w:t>
      </w:r>
      <w:r w:rsidR="00843082" w:rsidRPr="004D45C8">
        <w:rPr>
          <w:rFonts w:asciiTheme="minorHAnsi" w:hAnsiTheme="minorHAnsi" w:cstheme="minorHAnsi"/>
          <w:color w:val="000000"/>
        </w:rPr>
        <w:t xml:space="preserve">oraz art. 105 </w:t>
      </w:r>
      <w:r w:rsidR="00153AB6" w:rsidRPr="004D45C8">
        <w:rPr>
          <w:rFonts w:asciiTheme="minorHAnsi" w:hAnsiTheme="minorHAnsi" w:cstheme="minorHAnsi"/>
          <w:color w:val="000000"/>
        </w:rPr>
        <w:t xml:space="preserve">ustawy z dnia 14 czerwca 1960r. Kodeks postępowania administracyjnego (Dz. U. </w:t>
      </w:r>
      <w:proofErr w:type="gramStart"/>
      <w:r w:rsidR="00153AB6" w:rsidRPr="004D45C8">
        <w:rPr>
          <w:rFonts w:asciiTheme="minorHAnsi" w:hAnsiTheme="minorHAnsi" w:cstheme="minorHAnsi"/>
          <w:color w:val="000000"/>
        </w:rPr>
        <w:t>z</w:t>
      </w:r>
      <w:proofErr w:type="gramEnd"/>
      <w:r w:rsidR="00153AB6" w:rsidRPr="004D45C8">
        <w:rPr>
          <w:rFonts w:asciiTheme="minorHAnsi" w:hAnsiTheme="minorHAnsi" w:cstheme="minorHAnsi"/>
          <w:color w:val="000000"/>
        </w:rPr>
        <w:t xml:space="preserve"> 202</w:t>
      </w:r>
      <w:r w:rsidR="00CB2839" w:rsidRPr="004D45C8">
        <w:rPr>
          <w:rFonts w:asciiTheme="minorHAnsi" w:hAnsiTheme="minorHAnsi" w:cstheme="minorHAnsi"/>
          <w:color w:val="000000"/>
        </w:rPr>
        <w:t>2</w:t>
      </w:r>
      <w:r w:rsidR="00153AB6" w:rsidRPr="004D45C8">
        <w:rPr>
          <w:rFonts w:asciiTheme="minorHAnsi" w:hAnsiTheme="minorHAnsi" w:cstheme="minorHAnsi"/>
          <w:color w:val="000000"/>
        </w:rPr>
        <w:t xml:space="preserve">r., poz. </w:t>
      </w:r>
      <w:r w:rsidR="00CB2839" w:rsidRPr="004D45C8">
        <w:rPr>
          <w:rFonts w:asciiTheme="minorHAnsi" w:hAnsiTheme="minorHAnsi" w:cstheme="minorHAnsi"/>
          <w:color w:val="000000"/>
        </w:rPr>
        <w:t xml:space="preserve">2000 z </w:t>
      </w:r>
      <w:proofErr w:type="spellStart"/>
      <w:r w:rsidR="00CB2839" w:rsidRPr="004D45C8">
        <w:rPr>
          <w:rFonts w:asciiTheme="minorHAnsi" w:hAnsiTheme="minorHAnsi" w:cstheme="minorHAnsi"/>
          <w:color w:val="000000"/>
        </w:rPr>
        <w:t>późn</w:t>
      </w:r>
      <w:proofErr w:type="spellEnd"/>
      <w:r w:rsidR="00CB2839" w:rsidRPr="004D45C8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CB2839" w:rsidRPr="004D45C8">
        <w:rPr>
          <w:rFonts w:asciiTheme="minorHAnsi" w:hAnsiTheme="minorHAnsi" w:cstheme="minorHAnsi"/>
          <w:color w:val="000000"/>
        </w:rPr>
        <w:t>zm</w:t>
      </w:r>
      <w:proofErr w:type="gramEnd"/>
      <w:r w:rsidR="00CB2839" w:rsidRPr="004D45C8">
        <w:rPr>
          <w:rFonts w:asciiTheme="minorHAnsi" w:hAnsiTheme="minorHAnsi" w:cstheme="minorHAnsi"/>
          <w:color w:val="000000"/>
        </w:rPr>
        <w:t>.</w:t>
      </w:r>
      <w:r w:rsidR="00153AB6" w:rsidRPr="004D45C8">
        <w:rPr>
          <w:rFonts w:asciiTheme="minorHAnsi" w:hAnsiTheme="minorHAnsi" w:cstheme="minorHAnsi"/>
          <w:color w:val="000000"/>
        </w:rPr>
        <w:t>)</w:t>
      </w:r>
      <w:r w:rsidRPr="004D45C8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informuje o wydaniu </w:t>
      </w:r>
      <w:r w:rsidR="004E67DD" w:rsidRPr="004D45C8">
        <w:rPr>
          <w:rFonts w:asciiTheme="minorHAnsi" w:hAnsiTheme="minorHAnsi" w:cstheme="minorHAnsi"/>
        </w:rPr>
        <w:t xml:space="preserve">w dniu </w:t>
      </w:r>
      <w:r w:rsidR="00843082" w:rsidRPr="004D45C8">
        <w:rPr>
          <w:rFonts w:asciiTheme="minorHAnsi" w:hAnsiTheme="minorHAnsi" w:cstheme="minorHAnsi"/>
        </w:rPr>
        <w:t>16 grudnia</w:t>
      </w:r>
      <w:r w:rsidR="00153AB6" w:rsidRPr="004D45C8">
        <w:rPr>
          <w:rFonts w:asciiTheme="minorHAnsi" w:hAnsiTheme="minorHAnsi" w:cstheme="minorHAnsi"/>
        </w:rPr>
        <w:t xml:space="preserve"> 202</w:t>
      </w:r>
      <w:r w:rsidR="006868D0" w:rsidRPr="004D45C8">
        <w:rPr>
          <w:rFonts w:asciiTheme="minorHAnsi" w:hAnsiTheme="minorHAnsi" w:cstheme="minorHAnsi"/>
        </w:rPr>
        <w:t>2</w:t>
      </w:r>
      <w:r w:rsidR="004E67DD" w:rsidRPr="004D45C8">
        <w:rPr>
          <w:rFonts w:asciiTheme="minorHAnsi" w:hAnsiTheme="minorHAnsi" w:cstheme="minorHAnsi"/>
        </w:rPr>
        <w:t xml:space="preserve">r. Decyzji </w:t>
      </w:r>
      <w:r w:rsidR="00843082" w:rsidRPr="004D45C8">
        <w:rPr>
          <w:rFonts w:asciiTheme="minorHAnsi" w:hAnsiTheme="minorHAnsi" w:cstheme="minorHAnsi"/>
        </w:rPr>
        <w:t>umarzającej postępowanie w sprawie wydania decyzji o środowiskowych uwarun</w:t>
      </w:r>
      <w:r w:rsidR="00153AB6" w:rsidRPr="004D45C8">
        <w:rPr>
          <w:rFonts w:asciiTheme="minorHAnsi" w:hAnsiTheme="minorHAnsi" w:cstheme="minorHAnsi"/>
        </w:rPr>
        <w:t>kowaniach</w:t>
      </w:r>
      <w:r w:rsidR="00362D2B" w:rsidRPr="004D45C8">
        <w:rPr>
          <w:rFonts w:asciiTheme="minorHAnsi" w:hAnsiTheme="minorHAnsi" w:cstheme="minorHAnsi"/>
        </w:rPr>
        <w:t>:</w:t>
      </w:r>
    </w:p>
    <w:p w:rsidR="00843082" w:rsidRPr="004D45C8" w:rsidRDefault="00843082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>Nazwa przedsięwzięcia:</w:t>
      </w:r>
      <w:r w:rsidR="004D45C8">
        <w:rPr>
          <w:rFonts w:asciiTheme="minorHAnsi" w:hAnsiTheme="minorHAnsi" w:cstheme="minorHAnsi"/>
          <w:sz w:val="24"/>
          <w:szCs w:val="24"/>
        </w:rPr>
        <w:t xml:space="preserve"> </w:t>
      </w:r>
      <w:r w:rsidRPr="004D45C8">
        <w:rPr>
          <w:rFonts w:asciiTheme="minorHAnsi" w:hAnsiTheme="minorHAnsi" w:cstheme="minorHAnsi"/>
          <w:sz w:val="24"/>
          <w:szCs w:val="24"/>
        </w:rPr>
        <w:t xml:space="preserve">„Kontynuacja działalności punktu skupu zbieranych odpadów metali żelaznych i </w:t>
      </w:r>
      <w:r w:rsidR="004D45C8" w:rsidRPr="004D45C8">
        <w:rPr>
          <w:rFonts w:asciiTheme="minorHAnsi" w:hAnsiTheme="minorHAnsi" w:cstheme="minorHAnsi"/>
          <w:sz w:val="24"/>
          <w:szCs w:val="24"/>
        </w:rPr>
        <w:t>n</w:t>
      </w:r>
      <w:r w:rsidRPr="004D45C8">
        <w:rPr>
          <w:rFonts w:asciiTheme="minorHAnsi" w:hAnsiTheme="minorHAnsi" w:cstheme="minorHAnsi"/>
          <w:sz w:val="24"/>
          <w:szCs w:val="24"/>
        </w:rPr>
        <w:t>ieżelaznych”</w:t>
      </w:r>
    </w:p>
    <w:p w:rsidR="00843082" w:rsidRPr="004D45C8" w:rsidRDefault="00843082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>Lokalizacja przedsięwzięcia:</w:t>
      </w:r>
      <w:r w:rsidR="004D45C8">
        <w:rPr>
          <w:rFonts w:asciiTheme="minorHAnsi" w:hAnsiTheme="minorHAnsi" w:cstheme="minorHAnsi"/>
          <w:sz w:val="24"/>
          <w:szCs w:val="24"/>
        </w:rPr>
        <w:t xml:space="preserve"> </w:t>
      </w:r>
      <w:r w:rsidRPr="004D45C8">
        <w:rPr>
          <w:rFonts w:asciiTheme="minorHAnsi" w:eastAsia="Arial Unicode MS" w:hAnsiTheme="minorHAnsi" w:cstheme="minorHAnsi"/>
          <w:bCs/>
          <w:sz w:val="24"/>
          <w:szCs w:val="24"/>
        </w:rPr>
        <w:t xml:space="preserve">Działki o numerach ewidencyjnych: 466 oraz 468 w obrębie 7, </w:t>
      </w:r>
      <w:r w:rsidRPr="004D45C8">
        <w:rPr>
          <w:rFonts w:asciiTheme="minorHAnsi" w:hAnsiTheme="minorHAnsi" w:cstheme="minorHAnsi"/>
          <w:sz w:val="24"/>
          <w:szCs w:val="24"/>
        </w:rPr>
        <w:t xml:space="preserve">położone przy ul. Sosnowej w Tomaszowie </w:t>
      </w:r>
      <w:proofErr w:type="spellStart"/>
      <w:r w:rsidRPr="004D45C8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4D45C8">
        <w:rPr>
          <w:rFonts w:asciiTheme="minorHAnsi" w:hAnsiTheme="minorHAnsi" w:cstheme="minorHAnsi"/>
          <w:sz w:val="24"/>
          <w:szCs w:val="24"/>
        </w:rPr>
        <w:t>.</w:t>
      </w:r>
    </w:p>
    <w:p w:rsidR="00843082" w:rsidRPr="004D45C8" w:rsidRDefault="00843082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>Inwestor:</w:t>
      </w:r>
      <w:r w:rsidR="004D45C8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4D45C8">
        <w:rPr>
          <w:rFonts w:asciiTheme="minorHAnsi" w:hAnsiTheme="minorHAnsi" w:cstheme="minorHAnsi"/>
          <w:sz w:val="24"/>
          <w:szCs w:val="24"/>
        </w:rPr>
        <w:t>Elkora</w:t>
      </w:r>
      <w:proofErr w:type="spellEnd"/>
      <w:r w:rsidRPr="004D45C8">
        <w:rPr>
          <w:rFonts w:asciiTheme="minorHAnsi" w:hAnsiTheme="minorHAnsi" w:cstheme="minorHAnsi"/>
          <w:sz w:val="24"/>
          <w:szCs w:val="24"/>
        </w:rPr>
        <w:t xml:space="preserve"> Sp. z o.</w:t>
      </w:r>
      <w:proofErr w:type="gramStart"/>
      <w:r w:rsidRPr="004D45C8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4D45C8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4D45C8">
        <w:rPr>
          <w:rFonts w:asciiTheme="minorHAnsi" w:hAnsiTheme="minorHAnsi" w:cstheme="minorHAnsi"/>
          <w:sz w:val="24"/>
          <w:szCs w:val="24"/>
        </w:rPr>
        <w:t>Sp</w:t>
      </w:r>
      <w:proofErr w:type="spellEnd"/>
      <w:r w:rsidRPr="004D45C8">
        <w:rPr>
          <w:rFonts w:asciiTheme="minorHAnsi" w:hAnsiTheme="minorHAnsi" w:cstheme="minorHAnsi"/>
          <w:sz w:val="24"/>
          <w:szCs w:val="24"/>
        </w:rPr>
        <w:t xml:space="preserve"> k., ul. Sosnowa 51, 97-200 Tomaszów </w:t>
      </w:r>
      <w:proofErr w:type="spellStart"/>
      <w:r w:rsidRPr="004D45C8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4D45C8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843082" w:rsidRPr="004D45C8" w:rsidRDefault="00843082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>pełnomocnik: Robert Kowalski, Biuro Projektów Ekologicznyc</w:t>
      </w:r>
      <w:r w:rsidR="004D45C8">
        <w:rPr>
          <w:rFonts w:asciiTheme="minorHAnsi" w:hAnsiTheme="minorHAnsi" w:cstheme="minorHAnsi"/>
          <w:sz w:val="24"/>
          <w:szCs w:val="24"/>
        </w:rPr>
        <w:t>h „</w:t>
      </w:r>
      <w:proofErr w:type="spellStart"/>
      <w:r w:rsidR="004D45C8">
        <w:rPr>
          <w:rFonts w:asciiTheme="minorHAnsi" w:hAnsiTheme="minorHAnsi" w:cstheme="minorHAnsi"/>
          <w:sz w:val="24"/>
          <w:szCs w:val="24"/>
        </w:rPr>
        <w:t>EkoProjekt</w:t>
      </w:r>
      <w:proofErr w:type="spellEnd"/>
      <w:r w:rsidR="004D45C8">
        <w:rPr>
          <w:rFonts w:asciiTheme="minorHAnsi" w:hAnsiTheme="minorHAnsi" w:cstheme="minorHAnsi"/>
          <w:sz w:val="24"/>
          <w:szCs w:val="24"/>
        </w:rPr>
        <w:t xml:space="preserve">” Robert Kowalski, </w:t>
      </w:r>
      <w:r w:rsidRPr="004D45C8">
        <w:rPr>
          <w:rFonts w:asciiTheme="minorHAnsi" w:hAnsiTheme="minorHAnsi" w:cstheme="minorHAnsi"/>
          <w:sz w:val="24"/>
          <w:szCs w:val="24"/>
        </w:rPr>
        <w:t xml:space="preserve">ul. </w:t>
      </w:r>
      <w:proofErr w:type="gramStart"/>
      <w:r w:rsidR="00AD2F30" w:rsidRPr="004D45C8">
        <w:rPr>
          <w:rFonts w:asciiTheme="minorHAnsi" w:hAnsiTheme="minorHAnsi" w:cstheme="minorHAnsi"/>
          <w:sz w:val="24"/>
          <w:szCs w:val="24"/>
        </w:rPr>
        <w:t>Łódzka 56</w:t>
      </w:r>
      <w:r w:rsidRPr="004D45C8">
        <w:rPr>
          <w:rFonts w:asciiTheme="minorHAnsi" w:hAnsiTheme="minorHAnsi" w:cstheme="minorHAnsi"/>
          <w:sz w:val="24"/>
          <w:szCs w:val="24"/>
        </w:rPr>
        <w:t xml:space="preserve">, </w:t>
      </w:r>
      <w:r w:rsidR="004D45C8">
        <w:rPr>
          <w:rFonts w:asciiTheme="minorHAnsi" w:hAnsiTheme="minorHAnsi" w:cstheme="minorHAnsi"/>
          <w:sz w:val="24"/>
          <w:szCs w:val="24"/>
        </w:rPr>
        <w:t xml:space="preserve"> </w:t>
      </w:r>
      <w:r w:rsidRPr="004D45C8">
        <w:rPr>
          <w:rFonts w:asciiTheme="minorHAnsi" w:hAnsiTheme="minorHAnsi" w:cstheme="minorHAnsi"/>
          <w:sz w:val="24"/>
          <w:szCs w:val="24"/>
        </w:rPr>
        <w:t>97-300 Piotrków</w:t>
      </w:r>
      <w:proofErr w:type="gramEnd"/>
      <w:r w:rsidRPr="004D45C8">
        <w:rPr>
          <w:rFonts w:asciiTheme="minorHAnsi" w:hAnsiTheme="minorHAnsi" w:cstheme="minorHAnsi"/>
          <w:sz w:val="24"/>
          <w:szCs w:val="24"/>
        </w:rPr>
        <w:t xml:space="preserve"> Tryb.</w:t>
      </w:r>
    </w:p>
    <w:p w:rsidR="00843082" w:rsidRPr="004D45C8" w:rsidRDefault="00843082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>Kwalifikacja przedsięwzięcia:</w:t>
      </w:r>
    </w:p>
    <w:p w:rsidR="00843082" w:rsidRPr="004D45C8" w:rsidRDefault="00843082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>§3 ust. 2 pkt 2 w związku z przebudową § 3 ust. 1 pkt 81 Rozpor</w:t>
      </w:r>
      <w:r w:rsidR="004D45C8" w:rsidRPr="004D45C8">
        <w:rPr>
          <w:rFonts w:asciiTheme="minorHAnsi" w:hAnsiTheme="minorHAnsi" w:cstheme="minorHAnsi"/>
          <w:sz w:val="24"/>
          <w:szCs w:val="24"/>
        </w:rPr>
        <w:t xml:space="preserve">ządzenia Rady Ministrów z dnia </w:t>
      </w:r>
      <w:r w:rsidRPr="004D45C8">
        <w:rPr>
          <w:rFonts w:asciiTheme="minorHAnsi" w:hAnsiTheme="minorHAnsi" w:cstheme="minorHAnsi"/>
          <w:sz w:val="24"/>
          <w:szCs w:val="24"/>
        </w:rPr>
        <w:t xml:space="preserve">9 listopada 2010r. w sprawie przedsięwzięć mogących znacząco oddziaływać na środowisko (Dz. U. </w:t>
      </w:r>
      <w:proofErr w:type="gramStart"/>
      <w:r w:rsidRPr="004D45C8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D45C8">
        <w:rPr>
          <w:rFonts w:asciiTheme="minorHAnsi" w:hAnsiTheme="minorHAnsi" w:cstheme="minorHAnsi"/>
          <w:sz w:val="24"/>
          <w:szCs w:val="24"/>
        </w:rPr>
        <w:t xml:space="preserve"> 2016 r. poz. 71).</w:t>
      </w:r>
    </w:p>
    <w:p w:rsidR="00A11A99" w:rsidRPr="004D45C8" w:rsidRDefault="00A11A99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7D469C">
        <w:rPr>
          <w:rFonts w:asciiTheme="minorHAnsi" w:hAnsiTheme="minorHAnsi" w:cstheme="minorHAnsi"/>
          <w:sz w:val="24"/>
          <w:szCs w:val="24"/>
        </w:rPr>
        <w:t>23 grudnia 2022r.</w:t>
      </w:r>
      <w:bookmarkStart w:id="0" w:name="_GoBack"/>
      <w:bookmarkEnd w:id="0"/>
    </w:p>
    <w:p w:rsidR="00CD7921" w:rsidRPr="004D45C8" w:rsidRDefault="004D45C8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CD7921" w:rsidRPr="004D45C8">
        <w:rPr>
          <w:rFonts w:asciiTheme="minorHAnsi" w:hAnsiTheme="minorHAnsi" w:cstheme="minorHAnsi"/>
          <w:sz w:val="24"/>
          <w:szCs w:val="24"/>
        </w:rPr>
        <w:t>zień publicznego ogłoszenia niniejszej informacji jest jednocześnie dniem udostępnienia treści wydanej decyzji.</w:t>
      </w:r>
    </w:p>
    <w:p w:rsidR="00A11A99" w:rsidRPr="004D45C8" w:rsidRDefault="00A11A99" w:rsidP="004D45C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D45C8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</w:t>
      </w:r>
      <w:r w:rsidR="00AD2F30" w:rsidRPr="004D45C8">
        <w:rPr>
          <w:rFonts w:asciiTheme="minorHAnsi" w:eastAsia="Arial Unicode MS" w:hAnsiTheme="minorHAnsi" w:cstheme="minorHAnsi"/>
          <w:color w:val="000000"/>
        </w:rPr>
        <w:t>ecyzji oraz dokumentacją sprawy</w:t>
      </w:r>
      <w:r w:rsidR="00093AB4" w:rsidRPr="004D45C8">
        <w:rPr>
          <w:rFonts w:asciiTheme="minorHAnsi" w:hAnsiTheme="minorHAnsi" w:cstheme="minorHAnsi"/>
          <w:bCs/>
          <w:color w:val="000000" w:themeColor="text1"/>
        </w:rPr>
        <w:t>.</w:t>
      </w:r>
      <w:r w:rsidR="00AD2F30" w:rsidRPr="004D45C8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4D45C8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4D45C8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4D45C8">
        <w:rPr>
          <w:rFonts w:asciiTheme="minorHAnsi" w:eastAsia="Arial Unicode MS" w:hAnsiTheme="minorHAnsi" w:cstheme="minorHAnsi"/>
          <w:color w:val="000000"/>
        </w:rPr>
        <w:t xml:space="preserve"> </w:t>
      </w:r>
      <w:r w:rsidR="00093AB4" w:rsidRPr="004D45C8">
        <w:rPr>
          <w:rFonts w:asciiTheme="minorHAnsi" w:eastAsia="Arial Unicode MS" w:hAnsiTheme="minorHAnsi" w:cstheme="minorHAnsi"/>
          <w:color w:val="000000"/>
        </w:rPr>
        <w:br/>
      </w:r>
      <w:r w:rsidRPr="004D45C8">
        <w:rPr>
          <w:rFonts w:asciiTheme="minorHAnsi" w:eastAsia="Arial Unicode MS" w:hAnsiTheme="minorHAnsi" w:cstheme="minorHAnsi"/>
          <w:color w:val="000000"/>
        </w:rPr>
        <w:t xml:space="preserve">Urzędu Miasta w Tomaszowie </w:t>
      </w:r>
      <w:proofErr w:type="spellStart"/>
      <w:r w:rsidRPr="004D45C8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4D45C8">
        <w:rPr>
          <w:rFonts w:asciiTheme="minorHAnsi" w:eastAsia="Arial Unicode MS" w:hAnsiTheme="minorHAnsi" w:cstheme="minorHAnsi"/>
          <w:color w:val="000000"/>
        </w:rPr>
        <w:t>.</w:t>
      </w:r>
      <w:r w:rsidRPr="004D45C8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4D45C8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4D45C8">
        <w:rPr>
          <w:rFonts w:asciiTheme="minorHAnsi" w:eastAsia="Arial Unicode MS" w:hAnsiTheme="minorHAnsi" w:cstheme="minorHAnsi"/>
          <w:color w:val="000000"/>
        </w:rPr>
        <w:t>. P.O.W. 10/16.</w:t>
      </w:r>
    </w:p>
    <w:p w:rsidR="00092CD4" w:rsidRPr="004D45C8" w:rsidRDefault="00D66355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D45C8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6F1" w:rsidRPr="004D45C8" w:rsidRDefault="008F76F1" w:rsidP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D45C8" w:rsidRPr="004D45C8" w:rsidRDefault="004D45C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D45C8" w:rsidRPr="004D45C8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F4F1D"/>
    <w:rsid w:val="002B4B55"/>
    <w:rsid w:val="00362D2B"/>
    <w:rsid w:val="00396D41"/>
    <w:rsid w:val="004D45C8"/>
    <w:rsid w:val="004E67DD"/>
    <w:rsid w:val="0059049E"/>
    <w:rsid w:val="005A63D2"/>
    <w:rsid w:val="005B46BD"/>
    <w:rsid w:val="005B60C0"/>
    <w:rsid w:val="00613302"/>
    <w:rsid w:val="00655A13"/>
    <w:rsid w:val="006815CF"/>
    <w:rsid w:val="006868D0"/>
    <w:rsid w:val="00732875"/>
    <w:rsid w:val="007D469C"/>
    <w:rsid w:val="00843082"/>
    <w:rsid w:val="008D6ED9"/>
    <w:rsid w:val="008F76F1"/>
    <w:rsid w:val="009D0965"/>
    <w:rsid w:val="009F529B"/>
    <w:rsid w:val="00A11A99"/>
    <w:rsid w:val="00AD2F30"/>
    <w:rsid w:val="00B122C8"/>
    <w:rsid w:val="00B71734"/>
    <w:rsid w:val="00C3522B"/>
    <w:rsid w:val="00C36B86"/>
    <w:rsid w:val="00C472FE"/>
    <w:rsid w:val="00C85752"/>
    <w:rsid w:val="00CB2839"/>
    <w:rsid w:val="00CD06DC"/>
    <w:rsid w:val="00CD7921"/>
    <w:rsid w:val="00D66355"/>
    <w:rsid w:val="00F63E01"/>
    <w:rsid w:val="00FD712A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AE832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34</cp:revision>
  <cp:lastPrinted>2022-11-29T09:45:00Z</cp:lastPrinted>
  <dcterms:created xsi:type="dcterms:W3CDTF">2018-10-18T12:24:00Z</dcterms:created>
  <dcterms:modified xsi:type="dcterms:W3CDTF">2022-12-23T11:16:00Z</dcterms:modified>
</cp:coreProperties>
</file>