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C7142B" w14:paraId="29F385CF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D93CB84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7E611D9A" w14:textId="77777777" w:rsidR="00A77B3E" w:rsidRDefault="00A77B3E"/>
    <w:p w14:paraId="6EB9A11E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6266E59F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2022 r.</w:t>
      </w:r>
    </w:p>
    <w:p w14:paraId="2083E9FE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nabycie, w drodze darowizny, na rzecz Gminy Miasto Tomaszów Mazowiecki, nieruchomości stanowiących własność Powiatu Tomaszowskiego</w:t>
      </w:r>
    </w:p>
    <w:p w14:paraId="7FB477F5" w14:textId="77777777" w:rsidR="00A77B3E" w:rsidRDefault="00000000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 xml:space="preserve">Na podstawie art. 18 ust. 2 pkt. 9 lit. a ustawy z dnia 8 marca 1990 roku o samorządzie gminnym ( t. j. Dz.U. z 2022 r. poz. 559, poz. 583, poz. 1005, poz. 1079, poz. 1561) oraz art. 13 ust. 2  ustawy z dnia 21 sierpnia 1997 r. o gospodarce nieruchomościami ( Dz. U z 2021 r.  poz. 1899, z 2022 r. </w:t>
      </w:r>
      <w:proofErr w:type="spellStart"/>
      <w:r>
        <w:t>poz</w:t>
      </w:r>
      <w:proofErr w:type="spellEnd"/>
      <w:r>
        <w:t xml:space="preserve"> 1846, poz. 2185), </w:t>
      </w:r>
      <w:r>
        <w:rPr>
          <w:b/>
          <w:color w:val="000000"/>
          <w:u w:color="000000"/>
        </w:rPr>
        <w:t>Rada Miejska Tomaszowa Mazowieckiego uchwala, co następuje</w:t>
      </w:r>
      <w:r>
        <w:rPr>
          <w:color w:val="000000"/>
          <w:u w:color="000000"/>
        </w:rPr>
        <w:t>:</w:t>
      </w:r>
    </w:p>
    <w:p w14:paraId="496AE52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Wyraża się zgodę na nabycie, w drodze darowizny na rzecz Gminy Miasto Tomaszów Mazowiecki, nieruchomości stanowiących własność Powiatu Tomaszowskiego, położonych w Tomaszowe Mazowieckim:</w:t>
      </w:r>
    </w:p>
    <w:p w14:paraId="24E68381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nr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143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 xml:space="preserve">. 30 (ul. </w:t>
      </w:r>
      <w:proofErr w:type="spellStart"/>
      <w:r>
        <w:rPr>
          <w:color w:val="000000"/>
          <w:u w:color="000000"/>
        </w:rPr>
        <w:t>Nagórzycka</w:t>
      </w:r>
      <w:proofErr w:type="spellEnd"/>
      <w:r>
        <w:rPr>
          <w:color w:val="000000"/>
          <w:u w:color="000000"/>
        </w:rPr>
        <w:t>),</w:t>
      </w:r>
    </w:p>
    <w:p w14:paraId="3A4FC062" w14:textId="77777777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nr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488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29 (ul. Pod Grotami),</w:t>
      </w:r>
    </w:p>
    <w:p w14:paraId="2094453F" w14:textId="4B3219BC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nr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8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 xml:space="preserve">. 27, nr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868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 xml:space="preserve">. 24, nr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676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>. 11</w:t>
      </w:r>
      <w:r w:rsidR="006C57C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(ul. Jana Pawła II),</w:t>
      </w:r>
    </w:p>
    <w:p w14:paraId="73314CF6" w14:textId="0C2A9740" w:rsidR="00A77B3E" w:rsidRDefault="00000000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 xml:space="preserve">nr </w:t>
      </w:r>
      <w:proofErr w:type="spellStart"/>
      <w:r>
        <w:rPr>
          <w:color w:val="000000"/>
          <w:u w:color="000000"/>
        </w:rPr>
        <w:t>ewid</w:t>
      </w:r>
      <w:proofErr w:type="spellEnd"/>
      <w:r>
        <w:rPr>
          <w:color w:val="000000"/>
          <w:u w:color="000000"/>
        </w:rPr>
        <w:t>. 151 w </w:t>
      </w:r>
      <w:proofErr w:type="spellStart"/>
      <w:r>
        <w:rPr>
          <w:color w:val="000000"/>
          <w:u w:color="000000"/>
        </w:rPr>
        <w:t>obr</w:t>
      </w:r>
      <w:proofErr w:type="spellEnd"/>
      <w:r>
        <w:rPr>
          <w:color w:val="000000"/>
          <w:u w:color="000000"/>
        </w:rPr>
        <w:t xml:space="preserve">. 12, </w:t>
      </w:r>
      <w:r w:rsidR="006C57C0" w:rsidRPr="006C57C0">
        <w:rPr>
          <w:color w:val="000000"/>
          <w:u w:color="000000"/>
        </w:rPr>
        <w:t xml:space="preserve">nr </w:t>
      </w:r>
      <w:proofErr w:type="spellStart"/>
      <w:r w:rsidR="006C57C0" w:rsidRPr="006C57C0">
        <w:rPr>
          <w:color w:val="000000"/>
          <w:u w:color="000000"/>
        </w:rPr>
        <w:t>ewid</w:t>
      </w:r>
      <w:proofErr w:type="spellEnd"/>
      <w:r w:rsidR="006C57C0" w:rsidRPr="006C57C0">
        <w:rPr>
          <w:color w:val="000000"/>
          <w:u w:color="000000"/>
        </w:rPr>
        <w:t xml:space="preserve">. 608/2 w </w:t>
      </w:r>
      <w:proofErr w:type="spellStart"/>
      <w:r w:rsidR="006C57C0" w:rsidRPr="006C57C0">
        <w:rPr>
          <w:color w:val="000000"/>
          <w:u w:color="000000"/>
        </w:rPr>
        <w:t>obr</w:t>
      </w:r>
      <w:proofErr w:type="spellEnd"/>
      <w:r w:rsidR="006C57C0" w:rsidRPr="006C57C0">
        <w:rPr>
          <w:color w:val="000000"/>
          <w:u w:color="000000"/>
        </w:rPr>
        <w:t>. 11</w:t>
      </w:r>
      <w:r w:rsidR="006C57C0">
        <w:rPr>
          <w:color w:val="000000"/>
          <w:u w:color="000000"/>
        </w:rPr>
        <w:t> </w:t>
      </w:r>
      <w:r w:rsidR="006C57C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(ul. Berka Joselewicza).</w:t>
      </w:r>
    </w:p>
    <w:p w14:paraId="456279B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Darowizna przedmiotowych nieruchomości nastąpi na realizację celów publicznych tj. utrzymanie drogi publicznej.</w:t>
      </w:r>
    </w:p>
    <w:p w14:paraId="6DE4678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 xml:space="preserve">Wykonanie uchwały powierza się Prezydentowi Miasta Tomaszowa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14:paraId="6E647E2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podjęcia i podlega ogłoszeniu na tablicy ogłoszeń Urzędu Miasta w Tomaszowie </w:t>
      </w:r>
      <w:proofErr w:type="spellStart"/>
      <w:r>
        <w:rPr>
          <w:color w:val="000000"/>
          <w:u w:color="000000"/>
        </w:rPr>
        <w:t>Maz</w:t>
      </w:r>
      <w:proofErr w:type="spellEnd"/>
      <w:r>
        <w:rPr>
          <w:color w:val="000000"/>
          <w:u w:color="000000"/>
        </w:rPr>
        <w:t>.</w:t>
      </w:r>
    </w:p>
    <w:p w14:paraId="4FFF3BC8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30B9FD97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10565112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37E894C5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483398B5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162E7358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4E881E39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790F0DC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695E6CAF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4BA8D40A" w14:textId="77777777" w:rsidR="00DA6050" w:rsidRDefault="00DA6050">
      <w:pPr>
        <w:spacing w:before="120" w:after="120" w:line="276" w:lineRule="auto"/>
        <w:jc w:val="center"/>
        <w:rPr>
          <w:b/>
          <w:spacing w:val="20"/>
          <w:sz w:val="22"/>
        </w:rPr>
      </w:pPr>
    </w:p>
    <w:p w14:paraId="2048B5C0" w14:textId="667C5A80" w:rsidR="00A77B3E" w:rsidRDefault="00000000">
      <w:pPr>
        <w:spacing w:before="120" w:after="120" w:line="276" w:lineRule="auto"/>
        <w:jc w:val="center"/>
        <w:rPr>
          <w:color w:val="000000"/>
          <w:u w:color="000000"/>
        </w:rPr>
      </w:pPr>
      <w:r>
        <w:rPr>
          <w:b/>
          <w:spacing w:val="20"/>
          <w:sz w:val="22"/>
        </w:rPr>
        <w:lastRenderedPageBreak/>
        <w:t>Uzasadnienie</w:t>
      </w:r>
    </w:p>
    <w:p w14:paraId="20714BE9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sprawie wyrażenia zgody na nabycie, w drodze darowizny, na rzecz Gminy Miasto Tomaszów Mazowiecki, nieruchomości stanowiących własność Powiatu Tomaszowskiego</w:t>
      </w:r>
    </w:p>
    <w:p w14:paraId="3579F639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Uchwałą Rady Powiatu w Tomaszowie Mazowieckim Nr LIX/341/2022 z dnia</w:t>
      </w:r>
      <w:r>
        <w:rPr>
          <w:color w:val="000000"/>
          <w:u w:color="000000"/>
        </w:rPr>
        <w:br/>
        <w:t xml:space="preserve">9 września 2022 roku pozbawiono odcinek drogi publicznej nr 4327E zawierającej się w ciągu ulic: Berka Joselewicza, Jana Pawła II, Pod Grotami oraz </w:t>
      </w:r>
      <w:proofErr w:type="spellStart"/>
      <w:r>
        <w:rPr>
          <w:color w:val="000000"/>
          <w:u w:color="000000"/>
        </w:rPr>
        <w:t>Nagórzyckiej</w:t>
      </w:r>
      <w:proofErr w:type="spellEnd"/>
      <w:r>
        <w:rPr>
          <w:color w:val="000000"/>
          <w:u w:color="000000"/>
        </w:rPr>
        <w:t xml:space="preserve"> do granicy miasta Tomaszowa Mazowieckiego kategorii drogi powiatowej.</w:t>
      </w:r>
    </w:p>
    <w:p w14:paraId="22E7B49D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Odcinek drogi publicznej nr 4327E zawierającej się w ciągu ulic: Berka Joselewicza, Jana Pawła II, Pod Grotami oraz </w:t>
      </w:r>
      <w:proofErr w:type="spellStart"/>
      <w:r>
        <w:rPr>
          <w:color w:val="000000"/>
          <w:u w:color="000000"/>
        </w:rPr>
        <w:t>Nagórzyckiej</w:t>
      </w:r>
      <w:proofErr w:type="spellEnd"/>
      <w:r>
        <w:rPr>
          <w:color w:val="000000"/>
          <w:u w:color="000000"/>
        </w:rPr>
        <w:t xml:space="preserve"> do granicy miasta Tomaszowa Mazowieckiego zlokalizowany w granicach działek: działki nr 143 w obrębie 30, działki nr 488 w obrębie 29, działki nr 8 w obrębie 27, działki nr 868 w obrębie 24, działki nr 151 w obrębie 12, działki nr 608/2 w obrębie 11, działki nr 676 w obrębie 11 Miasta Tomaszowa Mazowieckiego, Uchwałą Rady Miasta Tomaszowa Mazowieckiego Nr LXII/491/2022 z dnia 29 września 2022 roku przejęto i zaliczono, z mocą obowiązującą od dnia 1 stycznia 2023 roku, do kategorii dróg gminnych</w:t>
      </w:r>
    </w:p>
    <w:p w14:paraId="2E089E96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 związku z powyższym zasadne jest nieodpłatne nabycie przez Gminę Miasto Tomaszów Mazowiecki prawa własności ww. działek.</w:t>
      </w: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CE15F" w14:textId="77777777" w:rsidR="004713FA" w:rsidRDefault="004713FA">
      <w:r>
        <w:separator/>
      </w:r>
    </w:p>
  </w:endnote>
  <w:endnote w:type="continuationSeparator" w:id="0">
    <w:p w14:paraId="041A4F7F" w14:textId="77777777" w:rsidR="004713FA" w:rsidRDefault="0047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C7142B" w14:paraId="0688D69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72E4F1E" w14:textId="77777777" w:rsidR="00C7142B" w:rsidRDefault="00000000">
          <w:pPr>
            <w:rPr>
              <w:sz w:val="18"/>
            </w:rPr>
          </w:pPr>
          <w:r>
            <w:rPr>
              <w:sz w:val="18"/>
            </w:rPr>
            <w:t>Id: BB54BE85-CDA4-4E41-83BC-49B6A36FC077.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69E0092" w14:textId="77777777" w:rsidR="00C7142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A605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A9DAB8F" w14:textId="77777777" w:rsidR="00C7142B" w:rsidRDefault="00C7142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45543" w14:textId="77777777" w:rsidR="004713FA" w:rsidRDefault="004713FA">
      <w:r>
        <w:separator/>
      </w:r>
    </w:p>
  </w:footnote>
  <w:footnote w:type="continuationSeparator" w:id="0">
    <w:p w14:paraId="25140B52" w14:textId="77777777" w:rsidR="004713FA" w:rsidRDefault="004713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713FA"/>
    <w:rsid w:val="00565610"/>
    <w:rsid w:val="006C57C0"/>
    <w:rsid w:val="008D32B3"/>
    <w:rsid w:val="00A77B3E"/>
    <w:rsid w:val="00C7142B"/>
    <w:rsid w:val="00CA2A55"/>
    <w:rsid w:val="00DA6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8E6B1"/>
  <w15:docId w15:val="{2A75CEA5-D73C-43BC-B711-F6B064C36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Tomaszowa Mazowieckiego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nabycie, w^drodze darowizny, na rzecz Gminy Miasto Tomaszów Mazowiecki, nieruchomości stanowiących własność Powiatu Tomaszowskiego</dc:subject>
  <dc:creator>mrybinski</dc:creator>
  <cp:lastModifiedBy>Mariusz Rybiński</cp:lastModifiedBy>
  <cp:revision>3</cp:revision>
  <cp:lastPrinted>2022-12-07T13:30:00Z</cp:lastPrinted>
  <dcterms:created xsi:type="dcterms:W3CDTF">2022-12-07T12:41:00Z</dcterms:created>
  <dcterms:modified xsi:type="dcterms:W3CDTF">2022-12-07T13:34:00Z</dcterms:modified>
  <cp:category>Akt prawny</cp:category>
</cp:coreProperties>
</file>