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05BEF" w14:textId="59B51A60" w:rsidR="00164FC0" w:rsidRDefault="0087524A" w:rsidP="005739CC">
      <w:pPr>
        <w:jc w:val="right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T</w:t>
      </w:r>
      <w:r w:rsidR="00FC5536" w:rsidRPr="00B82657">
        <w:rPr>
          <w:rFonts w:cstheme="minorHAnsi"/>
          <w:sz w:val="24"/>
          <w:szCs w:val="24"/>
        </w:rPr>
        <w:t xml:space="preserve">omaszów Mazowiecki, </w:t>
      </w:r>
      <w:r w:rsidR="005739CC" w:rsidRPr="00B82657">
        <w:rPr>
          <w:rFonts w:cstheme="minorHAnsi"/>
          <w:sz w:val="24"/>
          <w:szCs w:val="24"/>
        </w:rPr>
        <w:t xml:space="preserve">dnia </w:t>
      </w:r>
      <w:r w:rsidR="00F673E9">
        <w:rPr>
          <w:rFonts w:cstheme="minorHAnsi"/>
          <w:sz w:val="24"/>
          <w:szCs w:val="24"/>
        </w:rPr>
        <w:t>20 października</w:t>
      </w:r>
      <w:r w:rsidR="00AA7565">
        <w:rPr>
          <w:rFonts w:cstheme="minorHAnsi"/>
          <w:sz w:val="24"/>
          <w:szCs w:val="24"/>
        </w:rPr>
        <w:t xml:space="preserve"> </w:t>
      </w:r>
      <w:r w:rsidR="00E6348B">
        <w:rPr>
          <w:rFonts w:cstheme="minorHAnsi"/>
          <w:sz w:val="24"/>
          <w:szCs w:val="24"/>
        </w:rPr>
        <w:t>2022 r.</w:t>
      </w:r>
    </w:p>
    <w:p w14:paraId="75EEEE7F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Gmina – Miasto Tomaszów Mazowiecki</w:t>
      </w:r>
    </w:p>
    <w:p w14:paraId="6A407B57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ul. P.O.W. 10/16</w:t>
      </w:r>
    </w:p>
    <w:p w14:paraId="46C8A686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97-200 Tomaszów Maz.</w:t>
      </w:r>
    </w:p>
    <w:p w14:paraId="1AA94E6E" w14:textId="77777777" w:rsidR="00880DF7" w:rsidRPr="009D3144" w:rsidRDefault="00880DF7" w:rsidP="00880DF7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NIP </w:t>
      </w:r>
      <w:r w:rsidRPr="009D3144">
        <w:rPr>
          <w:rFonts w:cstheme="minorHAnsi"/>
          <w:bCs/>
          <w:sz w:val="24"/>
          <w:szCs w:val="24"/>
        </w:rPr>
        <w:t>773-16-56-546</w:t>
      </w:r>
    </w:p>
    <w:p w14:paraId="6C328D14" w14:textId="77777777" w:rsidR="00880DF7" w:rsidRPr="009D3144" w:rsidRDefault="00880DF7" w:rsidP="00880DF7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Regon </w:t>
      </w:r>
      <w:r w:rsidRPr="009D3144">
        <w:rPr>
          <w:rFonts w:cstheme="minorHAnsi"/>
          <w:bCs/>
          <w:sz w:val="24"/>
          <w:szCs w:val="24"/>
        </w:rPr>
        <w:t>590648310</w:t>
      </w:r>
    </w:p>
    <w:p w14:paraId="4CB549E1" w14:textId="77777777" w:rsidR="0081161E" w:rsidRPr="0081161E" w:rsidRDefault="00880DF7" w:rsidP="00880DF7">
      <w:pPr>
        <w:jc w:val="both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>ePUAP:</w:t>
      </w:r>
      <w:r w:rsidRPr="0081161E">
        <w:rPr>
          <w:rFonts w:cstheme="minorHAnsi"/>
          <w:sz w:val="24"/>
          <w:szCs w:val="24"/>
        </w:rPr>
        <w:t xml:space="preserve"> wln5m2j74x</w:t>
      </w:r>
    </w:p>
    <w:p w14:paraId="0F9C9202" w14:textId="536E31FD" w:rsidR="0081161E" w:rsidRPr="0081161E" w:rsidRDefault="0081161E" w:rsidP="00880DF7">
      <w:pPr>
        <w:jc w:val="both"/>
        <w:rPr>
          <w:rFonts w:cstheme="minorHAnsi"/>
          <w:sz w:val="24"/>
          <w:szCs w:val="24"/>
        </w:rPr>
      </w:pPr>
      <w:r w:rsidRPr="0081161E">
        <w:rPr>
          <w:rFonts w:cstheme="minorHAnsi"/>
          <w:sz w:val="24"/>
          <w:szCs w:val="24"/>
        </w:rPr>
        <w:t xml:space="preserve">e-mail: </w:t>
      </w:r>
      <w:hyperlink r:id="rId7" w:history="1">
        <w:r w:rsidRPr="009A2488">
          <w:rPr>
            <w:rStyle w:val="Hipercze"/>
            <w:rFonts w:cstheme="minorHAnsi"/>
            <w:sz w:val="24"/>
            <w:szCs w:val="24"/>
          </w:rPr>
          <w:t>zam.pub@tomaszow-maz.pl</w:t>
        </w:r>
      </w:hyperlink>
    </w:p>
    <w:p w14:paraId="667DF5C5" w14:textId="7B116932" w:rsidR="00FF6F77" w:rsidRPr="00E47BD9" w:rsidRDefault="00BC4416" w:rsidP="00E47BD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Do Zainteresowanych</w:t>
      </w:r>
    </w:p>
    <w:p w14:paraId="094A7EFB" w14:textId="77777777" w:rsidR="00B82657" w:rsidRPr="00E47BD9" w:rsidRDefault="00B82657" w:rsidP="005739CC">
      <w:pPr>
        <w:jc w:val="right"/>
        <w:rPr>
          <w:rFonts w:cstheme="minorHAnsi"/>
          <w:b/>
          <w:sz w:val="24"/>
          <w:szCs w:val="24"/>
        </w:rPr>
      </w:pPr>
    </w:p>
    <w:p w14:paraId="186BD65B" w14:textId="77777777" w:rsidR="00461B36" w:rsidRPr="00B84245" w:rsidRDefault="00461B36" w:rsidP="00461B36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Numer referencyjny postępowania</w:t>
      </w:r>
      <w:r w:rsidRPr="00B84245">
        <w:rPr>
          <w:rFonts w:ascii="Calibri" w:hAnsi="Calibri" w:cs="Calibri"/>
          <w:sz w:val="24"/>
          <w:szCs w:val="24"/>
        </w:rPr>
        <w:t>: WRIK.271.1.29.2022.ZP</w:t>
      </w:r>
    </w:p>
    <w:p w14:paraId="7C0B2AA3" w14:textId="77777777" w:rsidR="00461B36" w:rsidRDefault="00461B36" w:rsidP="00461B36">
      <w:pPr>
        <w:spacing w:after="0"/>
        <w:rPr>
          <w:rFonts w:ascii="Calibri" w:hAnsi="Calibri" w:cs="Calibri"/>
          <w:sz w:val="24"/>
          <w:szCs w:val="24"/>
        </w:rPr>
      </w:pPr>
      <w:r w:rsidRPr="00B84245">
        <w:rPr>
          <w:rFonts w:ascii="Calibri" w:hAnsi="Calibri" w:cs="Calibri"/>
          <w:sz w:val="24"/>
          <w:szCs w:val="24"/>
        </w:rPr>
        <w:t xml:space="preserve">Numer ogłoszenia o zamówieniu: </w:t>
      </w:r>
      <w:r>
        <w:rPr>
          <w:rFonts w:ascii="Calibri" w:hAnsi="Calibri" w:cs="Calibri"/>
          <w:sz w:val="24"/>
          <w:szCs w:val="24"/>
        </w:rPr>
        <w:t>2022/BZP 00</w:t>
      </w:r>
      <w:bookmarkStart w:id="0" w:name="_Hlk113343202"/>
      <w:r>
        <w:rPr>
          <w:rFonts w:ascii="Calibri" w:hAnsi="Calibri" w:cs="Calibri"/>
          <w:sz w:val="24"/>
          <w:szCs w:val="24"/>
        </w:rPr>
        <w:t>314944</w:t>
      </w:r>
      <w:bookmarkEnd w:id="0"/>
      <w:r>
        <w:rPr>
          <w:rFonts w:ascii="Calibri" w:hAnsi="Calibri" w:cs="Calibri"/>
          <w:sz w:val="24"/>
          <w:szCs w:val="24"/>
        </w:rPr>
        <w:t>/01 z dnia 23.08.2022 r.</w:t>
      </w:r>
    </w:p>
    <w:p w14:paraId="536F974A" w14:textId="77777777" w:rsidR="00461B36" w:rsidRPr="00B84245" w:rsidRDefault="00461B36" w:rsidP="00461B36">
      <w:pPr>
        <w:spacing w:after="0"/>
        <w:rPr>
          <w:rFonts w:ascii="Calibri" w:hAnsi="Calibri" w:cs="Calibri"/>
          <w:sz w:val="24"/>
          <w:szCs w:val="24"/>
        </w:rPr>
      </w:pPr>
    </w:p>
    <w:p w14:paraId="657D2ABC" w14:textId="54CFDDBE" w:rsidR="00AA7565" w:rsidRDefault="00461B36" w:rsidP="00461B3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84245">
        <w:rPr>
          <w:rFonts w:ascii="Calibri" w:hAnsi="Calibri" w:cs="Calibri"/>
          <w:sz w:val="24"/>
          <w:szCs w:val="24"/>
        </w:rPr>
        <w:t>Dotyczy postępowania o udzielenie zamówienia publicznego prowadzonego w trybie podstawowym na podstawie ustawy z dnia 11 września 2019 r. Prawo zamówień publicznych (t.j</w:t>
      </w:r>
      <w:r w:rsidRPr="00BC31AC">
        <w:rPr>
          <w:rFonts w:ascii="Calibri" w:hAnsi="Calibri" w:cs="Calibri"/>
          <w:sz w:val="24"/>
          <w:szCs w:val="24"/>
        </w:rPr>
        <w:t>. Dz. U. z 2022 poz. 1710</w:t>
      </w:r>
      <w:r>
        <w:rPr>
          <w:rFonts w:ascii="Calibri" w:hAnsi="Calibri" w:cs="Calibri"/>
          <w:sz w:val="24"/>
          <w:szCs w:val="24"/>
        </w:rPr>
        <w:t xml:space="preserve">) </w:t>
      </w:r>
      <w:r w:rsidRPr="00BC31AC">
        <w:rPr>
          <w:rFonts w:ascii="Calibri" w:hAnsi="Calibri" w:cs="Calibri"/>
          <w:sz w:val="24"/>
          <w:szCs w:val="24"/>
        </w:rPr>
        <w:t xml:space="preserve">pod nazwą: </w:t>
      </w:r>
      <w:r w:rsidRPr="00BC31AC"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14:paraId="457AAF6B" w14:textId="77777777" w:rsidR="00E47BD9" w:rsidRPr="008D2A4D" w:rsidRDefault="00E47BD9" w:rsidP="00461B36">
      <w:pPr>
        <w:jc w:val="both"/>
        <w:rPr>
          <w:rFonts w:ascii="Calibri" w:hAnsi="Calibri" w:cs="Calibri"/>
          <w:b/>
          <w:i/>
        </w:rPr>
      </w:pPr>
    </w:p>
    <w:p w14:paraId="0BBCE3FD" w14:textId="27B93179" w:rsidR="00FD5C4C" w:rsidRDefault="00FF6F77" w:rsidP="00AA7565">
      <w:pPr>
        <w:jc w:val="center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INFORMACJA O WYBORZE OFERTY</w:t>
      </w:r>
      <w:r w:rsidR="00733383">
        <w:rPr>
          <w:rFonts w:cstheme="minorHAnsi"/>
          <w:b/>
          <w:sz w:val="24"/>
          <w:szCs w:val="24"/>
        </w:rPr>
        <w:t xml:space="preserve"> NAJKORZYSTNIEJSZEJ</w:t>
      </w:r>
      <w:r w:rsidR="0081161E">
        <w:rPr>
          <w:rFonts w:cstheme="minorHAnsi"/>
          <w:b/>
          <w:sz w:val="24"/>
          <w:szCs w:val="24"/>
        </w:rPr>
        <w:t>/</w:t>
      </w:r>
      <w:r w:rsidR="00461B36">
        <w:rPr>
          <w:rFonts w:cstheme="minorHAnsi"/>
          <w:b/>
          <w:sz w:val="24"/>
          <w:szCs w:val="24"/>
        </w:rPr>
        <w:t xml:space="preserve"> WYKONAWCACH, KTÓRYCH OFERTY ZOSTAŁY ODRZUCONE </w:t>
      </w:r>
    </w:p>
    <w:p w14:paraId="6AAA9619" w14:textId="77777777" w:rsidR="00591D8F" w:rsidRPr="00B82657" w:rsidRDefault="00591D8F" w:rsidP="00FD5C4C">
      <w:pPr>
        <w:rPr>
          <w:rFonts w:cstheme="minorHAnsi"/>
          <w:b/>
          <w:sz w:val="24"/>
          <w:szCs w:val="24"/>
        </w:rPr>
      </w:pPr>
    </w:p>
    <w:p w14:paraId="0DC5C691" w14:textId="1B260982" w:rsidR="00164FC0" w:rsidRPr="00B82657" w:rsidRDefault="00164FC0" w:rsidP="00591D8F">
      <w:pPr>
        <w:ind w:firstLine="708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W imieniu Zamawiającego Gmin</w:t>
      </w:r>
      <w:r w:rsidR="00670709">
        <w:rPr>
          <w:rFonts w:cstheme="minorHAnsi"/>
          <w:sz w:val="24"/>
          <w:szCs w:val="24"/>
        </w:rPr>
        <w:t>y</w:t>
      </w:r>
      <w:r w:rsidR="00445DED">
        <w:rPr>
          <w:rFonts w:cstheme="minorHAnsi"/>
          <w:sz w:val="24"/>
          <w:szCs w:val="24"/>
        </w:rPr>
        <w:t xml:space="preserve"> - </w:t>
      </w:r>
      <w:r w:rsidRPr="00B82657">
        <w:rPr>
          <w:rFonts w:cstheme="minorHAnsi"/>
          <w:sz w:val="24"/>
          <w:szCs w:val="24"/>
        </w:rPr>
        <w:t>Miasto Tomaszów Mazowiecki</w:t>
      </w:r>
      <w:r w:rsidR="00445DED">
        <w:rPr>
          <w:rFonts w:cstheme="minorHAnsi"/>
          <w:sz w:val="24"/>
          <w:szCs w:val="24"/>
        </w:rPr>
        <w:t>,</w:t>
      </w:r>
      <w:r w:rsidRPr="00B82657">
        <w:rPr>
          <w:rFonts w:cstheme="minorHAnsi"/>
          <w:sz w:val="24"/>
          <w:szCs w:val="24"/>
        </w:rPr>
        <w:t xml:space="preserve"> mając na </w:t>
      </w:r>
      <w:r w:rsidR="00445DED">
        <w:rPr>
          <w:rFonts w:cstheme="minorHAnsi"/>
          <w:sz w:val="24"/>
          <w:szCs w:val="24"/>
        </w:rPr>
        <w:t>uwadze</w:t>
      </w:r>
      <w:r w:rsidRPr="00B82657">
        <w:rPr>
          <w:rFonts w:cstheme="minorHAnsi"/>
          <w:sz w:val="24"/>
          <w:szCs w:val="24"/>
        </w:rPr>
        <w:t xml:space="preserve">                   art. 253</w:t>
      </w:r>
      <w:r w:rsidR="00461B36"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>ustawy Prawo zamówień publicznych przekazuję informację o wyb</w:t>
      </w:r>
      <w:r w:rsidR="006E752C">
        <w:rPr>
          <w:rFonts w:cstheme="minorHAnsi"/>
          <w:sz w:val="24"/>
          <w:szCs w:val="24"/>
        </w:rPr>
        <w:t>o</w:t>
      </w:r>
      <w:r w:rsidR="00445DED">
        <w:rPr>
          <w:rFonts w:cstheme="minorHAnsi"/>
          <w:sz w:val="24"/>
          <w:szCs w:val="24"/>
        </w:rPr>
        <w:t>rze</w:t>
      </w:r>
      <w:r w:rsidRPr="00B82657">
        <w:rPr>
          <w:rFonts w:cstheme="minorHAnsi"/>
          <w:sz w:val="24"/>
          <w:szCs w:val="24"/>
        </w:rPr>
        <w:t xml:space="preserve"> oferty najkorzystniejszej </w:t>
      </w:r>
      <w:r w:rsidR="00925D02" w:rsidRPr="00B82657">
        <w:rPr>
          <w:rFonts w:cstheme="minorHAnsi"/>
          <w:sz w:val="24"/>
          <w:szCs w:val="24"/>
        </w:rPr>
        <w:t>podając nazwy wykonawców i ich siedzibę</w:t>
      </w:r>
      <w:r w:rsidR="00925D02">
        <w:rPr>
          <w:rFonts w:cstheme="minorHAnsi"/>
          <w:sz w:val="24"/>
          <w:szCs w:val="24"/>
        </w:rPr>
        <w:t>,</w:t>
      </w:r>
      <w:r w:rsidR="00925D02" w:rsidRPr="00B82657">
        <w:rPr>
          <w:rFonts w:cstheme="minorHAnsi"/>
          <w:sz w:val="24"/>
          <w:szCs w:val="24"/>
        </w:rPr>
        <w:t xml:space="preserve"> a także punktację przyznaną ofertom w każdym kryterium oceny ofert i łączną punktację.</w:t>
      </w:r>
      <w:r w:rsidR="00424681">
        <w:rPr>
          <w:rFonts w:cstheme="minorHAnsi"/>
          <w:sz w:val="24"/>
          <w:szCs w:val="24"/>
        </w:rPr>
        <w:t xml:space="preserve"> oraz o wykonawcach, których oferty zostały odrzucone</w:t>
      </w:r>
      <w:r w:rsidR="00AA7565">
        <w:rPr>
          <w:rFonts w:cstheme="minorHAnsi"/>
          <w:sz w:val="24"/>
          <w:szCs w:val="24"/>
        </w:rPr>
        <w:t xml:space="preserve"> (jeżeli dotyczy)</w:t>
      </w:r>
      <w:r w:rsidR="00925D02">
        <w:rPr>
          <w:rFonts w:cstheme="minorHAnsi"/>
          <w:sz w:val="24"/>
          <w:szCs w:val="24"/>
        </w:rPr>
        <w:t>, podając uzasadnienie faktyczne i prawne</w:t>
      </w:r>
      <w:r w:rsidR="00C02EFB">
        <w:rPr>
          <w:rFonts w:cstheme="minorHAnsi"/>
          <w:sz w:val="24"/>
          <w:szCs w:val="24"/>
        </w:rPr>
        <w:t xml:space="preserve"> podjętych czynności.</w:t>
      </w:r>
    </w:p>
    <w:p w14:paraId="4C0B38FC" w14:textId="77777777" w:rsidR="00461B36" w:rsidRPr="00B85AF0" w:rsidRDefault="00461B36" w:rsidP="00461B36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595E92C" w14:textId="7A4522E8" w:rsidR="00461B36" w:rsidRPr="00B85AF0" w:rsidRDefault="00461B36" w:rsidP="00461B36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Przypominam, iż do</w:t>
      </w:r>
      <w:r w:rsidRPr="00B85AF0">
        <w:rPr>
          <w:rFonts w:cstheme="minorHAnsi"/>
          <w:sz w:val="24"/>
          <w:szCs w:val="24"/>
        </w:rPr>
        <w:t xml:space="preserve"> dnia</w:t>
      </w:r>
      <w:r w:rsidRPr="00461B36">
        <w:rPr>
          <w:rFonts w:cstheme="minorHAnsi"/>
          <w:sz w:val="24"/>
          <w:szCs w:val="24"/>
        </w:rPr>
        <w:t xml:space="preserve"> 07 września 2022 r. do godziny 9:30 tj. upływu terminu składania ofert złożono 5 (pięć) ofert zgodnie</w:t>
      </w:r>
      <w:r w:rsidRPr="00B85AF0">
        <w:rPr>
          <w:rFonts w:cstheme="minorHAnsi"/>
          <w:sz w:val="24"/>
          <w:szCs w:val="24"/>
        </w:rPr>
        <w:t xml:space="preserve"> z poniższym: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7"/>
        <w:gridCol w:w="4208"/>
        <w:gridCol w:w="2407"/>
        <w:gridCol w:w="2263"/>
      </w:tblGrid>
      <w:tr w:rsidR="00461B36" w:rsidRPr="006370A7" w14:paraId="711115BC" w14:textId="77777777" w:rsidTr="002F46E8">
        <w:trPr>
          <w:trHeight w:val="655"/>
        </w:trPr>
        <w:tc>
          <w:tcPr>
            <w:tcW w:w="1117" w:type="dxa"/>
            <w:vAlign w:val="center"/>
          </w:tcPr>
          <w:p w14:paraId="431F1DB8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Nr oferty</w:t>
            </w:r>
          </w:p>
        </w:tc>
        <w:tc>
          <w:tcPr>
            <w:tcW w:w="4208" w:type="dxa"/>
            <w:vAlign w:val="center"/>
          </w:tcPr>
          <w:p w14:paraId="1BC3E26E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Nazwa / Firma, adres i NIP wykonawcy</w:t>
            </w:r>
          </w:p>
        </w:tc>
        <w:tc>
          <w:tcPr>
            <w:tcW w:w="2407" w:type="dxa"/>
            <w:vAlign w:val="center"/>
          </w:tcPr>
          <w:p w14:paraId="44D24D7C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Cena</w:t>
            </w:r>
          </w:p>
          <w:p w14:paraId="52F35860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złotych brutto</w:t>
            </w:r>
          </w:p>
        </w:tc>
        <w:tc>
          <w:tcPr>
            <w:tcW w:w="2263" w:type="dxa"/>
            <w:vAlign w:val="center"/>
          </w:tcPr>
          <w:p w14:paraId="5C923BE8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Wydłużony termin gwarancji (3,4 lub 5 lat)</w:t>
            </w:r>
          </w:p>
        </w:tc>
      </w:tr>
      <w:tr w:rsidR="00461B36" w:rsidRPr="006370A7" w14:paraId="2A6D27D4" w14:textId="77777777" w:rsidTr="002F46E8">
        <w:trPr>
          <w:trHeight w:val="655"/>
        </w:trPr>
        <w:tc>
          <w:tcPr>
            <w:tcW w:w="1117" w:type="dxa"/>
          </w:tcPr>
          <w:p w14:paraId="377BC110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1.</w:t>
            </w:r>
          </w:p>
        </w:tc>
        <w:tc>
          <w:tcPr>
            <w:tcW w:w="4208" w:type="dxa"/>
          </w:tcPr>
          <w:p w14:paraId="21AA4EB8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TORAKOL Sp. z o.o.</w:t>
            </w:r>
          </w:p>
          <w:p w14:paraId="1D9A9C66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Ul. Słoneczna nr 24A</w:t>
            </w:r>
          </w:p>
          <w:p w14:paraId="4F6EA755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88-200 Radziejów</w:t>
            </w:r>
          </w:p>
          <w:p w14:paraId="63163D25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NIP 8891520945</w:t>
            </w:r>
          </w:p>
        </w:tc>
        <w:tc>
          <w:tcPr>
            <w:tcW w:w="2407" w:type="dxa"/>
          </w:tcPr>
          <w:p w14:paraId="6734A967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6 879 171,32 zł</w:t>
            </w:r>
          </w:p>
        </w:tc>
        <w:tc>
          <w:tcPr>
            <w:tcW w:w="2263" w:type="dxa"/>
          </w:tcPr>
          <w:p w14:paraId="6A53C303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5 lat</w:t>
            </w:r>
          </w:p>
        </w:tc>
      </w:tr>
      <w:tr w:rsidR="00461B36" w:rsidRPr="006370A7" w14:paraId="759BDA97" w14:textId="77777777" w:rsidTr="002F46E8">
        <w:trPr>
          <w:trHeight w:val="655"/>
        </w:trPr>
        <w:tc>
          <w:tcPr>
            <w:tcW w:w="1117" w:type="dxa"/>
          </w:tcPr>
          <w:p w14:paraId="389DAC69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2.</w:t>
            </w:r>
          </w:p>
        </w:tc>
        <w:tc>
          <w:tcPr>
            <w:tcW w:w="4208" w:type="dxa"/>
          </w:tcPr>
          <w:p w14:paraId="13EBFB0F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Gardenia Sport Sp. z o.o.</w:t>
            </w:r>
          </w:p>
          <w:p w14:paraId="5F0B29CA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Ul. Kłobucka 13</w:t>
            </w:r>
          </w:p>
          <w:p w14:paraId="4A4F2531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02-699 Warszawa</w:t>
            </w:r>
          </w:p>
          <w:p w14:paraId="59529779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NIP 5252280125</w:t>
            </w:r>
          </w:p>
        </w:tc>
        <w:tc>
          <w:tcPr>
            <w:tcW w:w="2407" w:type="dxa"/>
          </w:tcPr>
          <w:p w14:paraId="5089F285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6 173 205,75 zł</w:t>
            </w:r>
          </w:p>
        </w:tc>
        <w:tc>
          <w:tcPr>
            <w:tcW w:w="2263" w:type="dxa"/>
          </w:tcPr>
          <w:p w14:paraId="5729B1EE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5 lat</w:t>
            </w:r>
          </w:p>
        </w:tc>
      </w:tr>
      <w:tr w:rsidR="00461B36" w:rsidRPr="006370A7" w14:paraId="32F1D0BE" w14:textId="77777777" w:rsidTr="002F46E8">
        <w:trPr>
          <w:trHeight w:val="655"/>
        </w:trPr>
        <w:tc>
          <w:tcPr>
            <w:tcW w:w="1117" w:type="dxa"/>
          </w:tcPr>
          <w:p w14:paraId="771DB89B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3.</w:t>
            </w:r>
          </w:p>
        </w:tc>
        <w:tc>
          <w:tcPr>
            <w:tcW w:w="4208" w:type="dxa"/>
          </w:tcPr>
          <w:p w14:paraId="4A4005EC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DAR-CAR</w:t>
            </w:r>
          </w:p>
          <w:p w14:paraId="15301311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Dariusz Gendek</w:t>
            </w:r>
          </w:p>
          <w:p w14:paraId="70582EF7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Przyłęk Duży 55</w:t>
            </w:r>
          </w:p>
          <w:p w14:paraId="020EB7FD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lastRenderedPageBreak/>
              <w:t>95-063 Rogów</w:t>
            </w:r>
          </w:p>
          <w:p w14:paraId="09B51AF0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NIP 8331276496</w:t>
            </w:r>
          </w:p>
        </w:tc>
        <w:tc>
          <w:tcPr>
            <w:tcW w:w="2407" w:type="dxa"/>
          </w:tcPr>
          <w:p w14:paraId="03D71B3F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lastRenderedPageBreak/>
              <w:t>5 535 000,00 zł</w:t>
            </w:r>
          </w:p>
        </w:tc>
        <w:tc>
          <w:tcPr>
            <w:tcW w:w="2263" w:type="dxa"/>
          </w:tcPr>
          <w:p w14:paraId="6E3CF0E1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5 lat</w:t>
            </w:r>
          </w:p>
        </w:tc>
      </w:tr>
      <w:tr w:rsidR="00461B36" w:rsidRPr="006370A7" w14:paraId="2C0557A8" w14:textId="77777777" w:rsidTr="002F46E8">
        <w:trPr>
          <w:trHeight w:val="655"/>
        </w:trPr>
        <w:tc>
          <w:tcPr>
            <w:tcW w:w="1117" w:type="dxa"/>
          </w:tcPr>
          <w:p w14:paraId="01E1D647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4.</w:t>
            </w:r>
          </w:p>
        </w:tc>
        <w:tc>
          <w:tcPr>
            <w:tcW w:w="4208" w:type="dxa"/>
          </w:tcPr>
          <w:p w14:paraId="4FE61FAF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GIERMAKOWSKA</w:t>
            </w:r>
          </w:p>
          <w:p w14:paraId="4A5A57C4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ROBOTY DROGOWE I BRUKARSKIE BUDOWA KORTÓW TENISOWYCH</w:t>
            </w:r>
          </w:p>
          <w:p w14:paraId="06E5C6DC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Łęgonice Małe 22</w:t>
            </w:r>
          </w:p>
          <w:p w14:paraId="380A926E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26-425 Odrzywół</w:t>
            </w:r>
          </w:p>
          <w:p w14:paraId="08A05BC2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 xml:space="preserve">NIP 7981317874 </w:t>
            </w:r>
          </w:p>
        </w:tc>
        <w:tc>
          <w:tcPr>
            <w:tcW w:w="2407" w:type="dxa"/>
          </w:tcPr>
          <w:p w14:paraId="0AECD422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5 597 001,80 zł</w:t>
            </w:r>
          </w:p>
        </w:tc>
        <w:tc>
          <w:tcPr>
            <w:tcW w:w="2263" w:type="dxa"/>
          </w:tcPr>
          <w:p w14:paraId="3A92C7BC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5 lat</w:t>
            </w:r>
          </w:p>
        </w:tc>
      </w:tr>
      <w:tr w:rsidR="00461B36" w:rsidRPr="006370A7" w14:paraId="4512C11A" w14:textId="77777777" w:rsidTr="002F46E8">
        <w:trPr>
          <w:trHeight w:val="829"/>
        </w:trPr>
        <w:tc>
          <w:tcPr>
            <w:tcW w:w="1117" w:type="dxa"/>
          </w:tcPr>
          <w:p w14:paraId="64009222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5.</w:t>
            </w:r>
          </w:p>
        </w:tc>
        <w:tc>
          <w:tcPr>
            <w:tcW w:w="4208" w:type="dxa"/>
          </w:tcPr>
          <w:p w14:paraId="04F314D9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KONSORCJUM FIRM:</w:t>
            </w:r>
          </w:p>
          <w:p w14:paraId="7C736AEC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72D9D25F" w14:textId="77777777" w:rsidR="00461B36" w:rsidRPr="006370A7" w:rsidRDefault="00461B36" w:rsidP="006370A7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  <w:u w:val="single"/>
              </w:rPr>
              <w:t>Lider:</w:t>
            </w: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 xml:space="preserve"> GB Technology Sp. z o.o.</w:t>
            </w:r>
          </w:p>
          <w:p w14:paraId="2968836B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Szewce , ul. Dewońska 22</w:t>
            </w:r>
          </w:p>
          <w:p w14:paraId="298671EB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26-052 Szewce</w:t>
            </w:r>
          </w:p>
          <w:p w14:paraId="25CD1A3E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NIP 959 204 64 71</w:t>
            </w:r>
          </w:p>
          <w:p w14:paraId="48747625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</w:p>
          <w:p w14:paraId="36E53711" w14:textId="77777777" w:rsidR="00461B36" w:rsidRPr="006370A7" w:rsidRDefault="00461B36" w:rsidP="006370A7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  <w:u w:val="single"/>
              </w:rPr>
              <w:t>Partner:</w:t>
            </w: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 xml:space="preserve"> GB Technology s.c.</w:t>
            </w:r>
          </w:p>
          <w:p w14:paraId="127E67E9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Kielce, ul. Garbarska 21</w:t>
            </w:r>
          </w:p>
          <w:p w14:paraId="16651C3B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25-826 Kielce</w:t>
            </w:r>
          </w:p>
          <w:p w14:paraId="3FF8BAF5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NIP 959 200 07 30</w:t>
            </w:r>
          </w:p>
        </w:tc>
        <w:tc>
          <w:tcPr>
            <w:tcW w:w="2407" w:type="dxa"/>
          </w:tcPr>
          <w:p w14:paraId="44291355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5 384 201,40 zł</w:t>
            </w:r>
          </w:p>
        </w:tc>
        <w:tc>
          <w:tcPr>
            <w:tcW w:w="2263" w:type="dxa"/>
          </w:tcPr>
          <w:p w14:paraId="76D784E8" w14:textId="77777777" w:rsidR="00461B36" w:rsidRPr="006370A7" w:rsidRDefault="00461B36" w:rsidP="006370A7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 w:rsidRPr="006370A7">
              <w:rPr>
                <w:rFonts w:ascii="Calibri" w:hAnsi="Calibri" w:cs="Calibri"/>
                <w:bCs/>
                <w:sz w:val="20"/>
                <w:szCs w:val="20"/>
              </w:rPr>
              <w:t>5 lat</w:t>
            </w:r>
          </w:p>
        </w:tc>
      </w:tr>
    </w:tbl>
    <w:p w14:paraId="7B86CFFE" w14:textId="77777777" w:rsidR="00461B36" w:rsidRDefault="00461B36" w:rsidP="00461B36">
      <w:pPr>
        <w:spacing w:after="0" w:line="276" w:lineRule="auto"/>
        <w:rPr>
          <w:rFonts w:cstheme="minorHAnsi"/>
          <w:sz w:val="24"/>
          <w:szCs w:val="24"/>
        </w:rPr>
      </w:pPr>
    </w:p>
    <w:p w14:paraId="0B32F701" w14:textId="720FB077" w:rsidR="00461B36" w:rsidRDefault="00461B36" w:rsidP="005739CC">
      <w:pPr>
        <w:spacing w:after="0"/>
        <w:jc w:val="both"/>
        <w:rPr>
          <w:rFonts w:cstheme="minorHAnsi"/>
          <w:sz w:val="24"/>
          <w:szCs w:val="24"/>
        </w:rPr>
      </w:pPr>
    </w:p>
    <w:p w14:paraId="7C5A5F90" w14:textId="773AF430" w:rsidR="00E47BD9" w:rsidRDefault="00E47BD9" w:rsidP="00E47BD9">
      <w:pPr>
        <w:ind w:firstLine="708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Zamawiający dokonał </w:t>
      </w:r>
      <w:r>
        <w:rPr>
          <w:rFonts w:cstheme="minorHAnsi"/>
          <w:sz w:val="24"/>
          <w:szCs w:val="24"/>
        </w:rPr>
        <w:t>badania i oceny ofert</w:t>
      </w:r>
      <w:r w:rsidRPr="00B82657">
        <w:rPr>
          <w:rFonts w:cstheme="minorHAnsi"/>
          <w:sz w:val="24"/>
          <w:szCs w:val="24"/>
        </w:rPr>
        <w:t xml:space="preserve"> </w:t>
      </w:r>
      <w:r w:rsidR="00B9432F">
        <w:rPr>
          <w:rFonts w:cstheme="minorHAnsi"/>
          <w:sz w:val="24"/>
          <w:szCs w:val="24"/>
        </w:rPr>
        <w:t xml:space="preserve">w szczególności </w:t>
      </w:r>
      <w:r w:rsidRPr="00B82657">
        <w:rPr>
          <w:rFonts w:cstheme="minorHAnsi"/>
          <w:sz w:val="24"/>
          <w:szCs w:val="24"/>
        </w:rPr>
        <w:t>w oparciu o</w:t>
      </w:r>
      <w:r w:rsidR="00AA34F3">
        <w:rPr>
          <w:rFonts w:cstheme="minorHAnsi"/>
          <w:sz w:val="24"/>
          <w:szCs w:val="24"/>
        </w:rPr>
        <w:t xml:space="preserve"> następujące podstawy prawne:</w:t>
      </w:r>
      <w:r w:rsidRPr="00B82657">
        <w:rPr>
          <w:rFonts w:cstheme="minorHAnsi"/>
          <w:sz w:val="24"/>
          <w:szCs w:val="24"/>
        </w:rPr>
        <w:t xml:space="preserve"> </w:t>
      </w:r>
      <w:r w:rsidR="00B9432F">
        <w:rPr>
          <w:rFonts w:cstheme="minorHAnsi"/>
          <w:sz w:val="24"/>
          <w:szCs w:val="24"/>
        </w:rPr>
        <w:t>art. 57</w:t>
      </w:r>
      <w:r w:rsidR="00AA34F3">
        <w:rPr>
          <w:rFonts w:cstheme="minorHAnsi"/>
          <w:sz w:val="24"/>
          <w:szCs w:val="24"/>
        </w:rPr>
        <w:t xml:space="preserve"> pzp</w:t>
      </w:r>
      <w:r w:rsidR="00B9432F">
        <w:rPr>
          <w:rFonts w:cstheme="minorHAnsi"/>
          <w:sz w:val="24"/>
          <w:szCs w:val="24"/>
        </w:rPr>
        <w:t xml:space="preserve">, </w:t>
      </w:r>
      <w:r w:rsidR="00AA34F3">
        <w:rPr>
          <w:rFonts w:cstheme="minorHAnsi"/>
          <w:sz w:val="24"/>
          <w:szCs w:val="24"/>
        </w:rPr>
        <w:t xml:space="preserve">art. 273 – art. 274 ust. 1 pzp, </w:t>
      </w:r>
      <w:r w:rsidRPr="00B82657">
        <w:rPr>
          <w:rFonts w:cstheme="minorHAnsi"/>
          <w:sz w:val="24"/>
          <w:szCs w:val="24"/>
        </w:rPr>
        <w:t>art. 223-226 pzp</w:t>
      </w:r>
      <w:r>
        <w:rPr>
          <w:rFonts w:cstheme="minorHAnsi"/>
          <w:sz w:val="24"/>
          <w:szCs w:val="24"/>
        </w:rPr>
        <w:t xml:space="preserve"> oraz art. 239 pzp</w:t>
      </w:r>
      <w:r w:rsidR="00AA34F3">
        <w:rPr>
          <w:rFonts w:cstheme="minorHAnsi"/>
          <w:sz w:val="24"/>
          <w:szCs w:val="24"/>
        </w:rPr>
        <w:t xml:space="preserve">, a także </w:t>
      </w:r>
      <w:r>
        <w:rPr>
          <w:rFonts w:cstheme="minorHAnsi"/>
          <w:sz w:val="24"/>
          <w:szCs w:val="24"/>
        </w:rPr>
        <w:t xml:space="preserve">w związku z </w:t>
      </w:r>
      <w:r w:rsidR="00C02EFB">
        <w:rPr>
          <w:rFonts w:cstheme="minorHAnsi"/>
          <w:sz w:val="24"/>
          <w:szCs w:val="24"/>
        </w:rPr>
        <w:t>postanowieniami</w:t>
      </w:r>
      <w:r>
        <w:rPr>
          <w:rFonts w:cstheme="minorHAnsi"/>
          <w:sz w:val="24"/>
          <w:szCs w:val="24"/>
        </w:rPr>
        <w:t xml:space="preserve"> SWZ</w:t>
      </w:r>
      <w:r w:rsidRPr="00B82657">
        <w:rPr>
          <w:rFonts w:cstheme="minorHAnsi"/>
          <w:sz w:val="24"/>
          <w:szCs w:val="24"/>
        </w:rPr>
        <w:t xml:space="preserve"> i dokonał wyboru oferty </w:t>
      </w:r>
      <w:r>
        <w:rPr>
          <w:rFonts w:cstheme="minorHAnsi"/>
          <w:sz w:val="24"/>
          <w:szCs w:val="24"/>
        </w:rPr>
        <w:t xml:space="preserve">najkorzystniejszej </w:t>
      </w:r>
      <w:r w:rsidR="00AA34F3">
        <w:rPr>
          <w:rFonts w:cstheme="minorHAnsi"/>
          <w:sz w:val="24"/>
          <w:szCs w:val="24"/>
        </w:rPr>
        <w:br/>
      </w:r>
      <w:r w:rsidR="00B9432F">
        <w:rPr>
          <w:rFonts w:cstheme="minorHAnsi"/>
          <w:sz w:val="24"/>
          <w:szCs w:val="24"/>
        </w:rPr>
        <w:t xml:space="preserve">i odrzucił oferty </w:t>
      </w:r>
      <w:r>
        <w:rPr>
          <w:rFonts w:cstheme="minorHAnsi"/>
          <w:sz w:val="24"/>
          <w:szCs w:val="24"/>
        </w:rPr>
        <w:t>zgodnie z poniższym:</w:t>
      </w:r>
    </w:p>
    <w:p w14:paraId="3211169E" w14:textId="719DF01E" w:rsidR="00E47BD9" w:rsidRPr="00925D02" w:rsidRDefault="006370A7" w:rsidP="00E47BD9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1.</w:t>
      </w:r>
      <w:r w:rsidR="00E47BD9">
        <w:rPr>
          <w:rFonts w:cstheme="minorHAnsi"/>
          <w:b/>
          <w:bCs/>
          <w:sz w:val="24"/>
          <w:szCs w:val="24"/>
        </w:rPr>
        <w:t xml:space="preserve"> </w:t>
      </w:r>
      <w:r w:rsidR="00E47BD9" w:rsidRPr="00925D02">
        <w:rPr>
          <w:rFonts w:cstheme="minorHAnsi"/>
          <w:b/>
          <w:bCs/>
          <w:sz w:val="24"/>
          <w:szCs w:val="24"/>
        </w:rPr>
        <w:t xml:space="preserve">do realizacji </w:t>
      </w:r>
      <w:r w:rsidR="00B9432F">
        <w:rPr>
          <w:rFonts w:cstheme="minorHAnsi"/>
          <w:b/>
          <w:bCs/>
          <w:sz w:val="24"/>
          <w:szCs w:val="24"/>
        </w:rPr>
        <w:t>zamówienia</w:t>
      </w:r>
      <w:r w:rsidR="00E47BD9">
        <w:rPr>
          <w:rFonts w:cstheme="minorHAnsi"/>
          <w:b/>
          <w:bCs/>
          <w:sz w:val="24"/>
          <w:szCs w:val="24"/>
        </w:rPr>
        <w:t xml:space="preserve"> </w:t>
      </w:r>
      <w:r w:rsidR="00E47BD9" w:rsidRPr="00925D02">
        <w:rPr>
          <w:rFonts w:cstheme="minorHAnsi"/>
          <w:b/>
          <w:bCs/>
          <w:sz w:val="24"/>
          <w:szCs w:val="24"/>
        </w:rPr>
        <w:t>wybrano</w:t>
      </w:r>
      <w:r w:rsidR="00B9432F">
        <w:rPr>
          <w:rFonts w:cstheme="minorHAnsi"/>
          <w:b/>
          <w:bCs/>
          <w:sz w:val="24"/>
          <w:szCs w:val="24"/>
        </w:rPr>
        <w:t xml:space="preserve"> ofertę złożoną przez</w:t>
      </w:r>
      <w:r w:rsidR="00E47BD9" w:rsidRPr="00925D02">
        <w:rPr>
          <w:rFonts w:cstheme="minorHAnsi"/>
          <w:b/>
          <w:bCs/>
          <w:sz w:val="24"/>
          <w:szCs w:val="24"/>
        </w:rPr>
        <w:t>:</w:t>
      </w:r>
    </w:p>
    <w:p w14:paraId="22C0E0D6" w14:textId="1D234A90" w:rsidR="00B9432F" w:rsidRDefault="00B9432F" w:rsidP="00B9432F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Danuta Giermakowska</w:t>
      </w:r>
    </w:p>
    <w:p w14:paraId="397C4551" w14:textId="1E2C40DB" w:rsidR="00B9432F" w:rsidRPr="00372889" w:rsidRDefault="00B9432F" w:rsidP="00B9432F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372889">
        <w:rPr>
          <w:rFonts w:ascii="Calibri" w:hAnsi="Calibri" w:cs="Calibri"/>
          <w:bCs/>
          <w:sz w:val="24"/>
          <w:szCs w:val="24"/>
        </w:rPr>
        <w:t>GIERMAKOWSKA</w:t>
      </w:r>
    </w:p>
    <w:p w14:paraId="6F7C17EE" w14:textId="77777777" w:rsidR="00B9432F" w:rsidRPr="00372889" w:rsidRDefault="00B9432F" w:rsidP="00B9432F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372889">
        <w:rPr>
          <w:rFonts w:ascii="Calibri" w:hAnsi="Calibri" w:cs="Calibri"/>
          <w:bCs/>
          <w:sz w:val="24"/>
          <w:szCs w:val="24"/>
        </w:rPr>
        <w:t>ROBOTY DROGOWE I BRUKARSKIE BUDOWA KORTÓW TENISOWYCH</w:t>
      </w:r>
    </w:p>
    <w:p w14:paraId="06AEE7B2" w14:textId="77777777" w:rsidR="00B9432F" w:rsidRPr="00372889" w:rsidRDefault="00B9432F" w:rsidP="00B9432F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372889">
        <w:rPr>
          <w:rFonts w:ascii="Calibri" w:hAnsi="Calibri" w:cs="Calibri"/>
          <w:bCs/>
          <w:sz w:val="24"/>
          <w:szCs w:val="24"/>
        </w:rPr>
        <w:t>Łęgonice Małe 22</w:t>
      </w:r>
    </w:p>
    <w:p w14:paraId="7EFB503B" w14:textId="77777777" w:rsidR="00B9432F" w:rsidRPr="00372889" w:rsidRDefault="00B9432F" w:rsidP="00B9432F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372889">
        <w:rPr>
          <w:rFonts w:ascii="Calibri" w:hAnsi="Calibri" w:cs="Calibri"/>
          <w:bCs/>
          <w:sz w:val="24"/>
          <w:szCs w:val="24"/>
        </w:rPr>
        <w:t>26-425 Odrzywół</w:t>
      </w:r>
    </w:p>
    <w:p w14:paraId="5D9AD530" w14:textId="0A41ECF6" w:rsidR="00E47BD9" w:rsidRPr="001B4520" w:rsidRDefault="00B9432F" w:rsidP="00B9432F">
      <w:pPr>
        <w:spacing w:after="0" w:line="276" w:lineRule="auto"/>
        <w:rPr>
          <w:rFonts w:ascii="Calibri" w:hAnsi="Calibri" w:cs="Calibri"/>
          <w:sz w:val="24"/>
          <w:szCs w:val="24"/>
        </w:rPr>
      </w:pPr>
      <w:r w:rsidRPr="00372889">
        <w:rPr>
          <w:rFonts w:ascii="Calibri" w:hAnsi="Calibri" w:cs="Calibri"/>
          <w:bCs/>
          <w:sz w:val="24"/>
          <w:szCs w:val="24"/>
        </w:rPr>
        <w:t>NIP 7981317874</w:t>
      </w:r>
    </w:p>
    <w:p w14:paraId="17F17C50" w14:textId="7D5D023D" w:rsidR="00E47BD9" w:rsidRPr="001B4520" w:rsidRDefault="00E47BD9" w:rsidP="00E47BD9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1B4520">
        <w:rPr>
          <w:rFonts w:ascii="Calibri" w:hAnsi="Calibri" w:cs="Calibri"/>
          <w:sz w:val="24"/>
          <w:szCs w:val="24"/>
        </w:rPr>
        <w:t xml:space="preserve">cena oferty: </w:t>
      </w:r>
      <w:r w:rsidR="00B9432F" w:rsidRPr="00372889">
        <w:rPr>
          <w:rFonts w:ascii="Calibri" w:hAnsi="Calibri" w:cs="Calibri"/>
          <w:bCs/>
          <w:sz w:val="24"/>
          <w:szCs w:val="24"/>
        </w:rPr>
        <w:t>5 597 001,80 zł</w:t>
      </w:r>
      <w:r w:rsidR="00B9432F">
        <w:rPr>
          <w:rFonts w:ascii="Calibri" w:hAnsi="Calibri" w:cs="Calibri"/>
          <w:bCs/>
          <w:sz w:val="24"/>
          <w:szCs w:val="24"/>
        </w:rPr>
        <w:t>.</w:t>
      </w:r>
    </w:p>
    <w:p w14:paraId="263AD5CA" w14:textId="77777777" w:rsidR="00E47BD9" w:rsidRDefault="00E47BD9" w:rsidP="00E47BD9">
      <w:pPr>
        <w:rPr>
          <w:rFonts w:cstheme="minorHAnsi"/>
          <w:sz w:val="24"/>
          <w:szCs w:val="24"/>
        </w:rPr>
      </w:pPr>
    </w:p>
    <w:p w14:paraId="3A288039" w14:textId="572F5F61" w:rsidR="00E47BD9" w:rsidRDefault="00E47BD9" w:rsidP="00E47BD9">
      <w:pPr>
        <w:spacing w:after="0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Wykonawca wybrany </w:t>
      </w:r>
      <w:r>
        <w:rPr>
          <w:rFonts w:cstheme="minorHAnsi"/>
          <w:sz w:val="24"/>
          <w:szCs w:val="24"/>
        </w:rPr>
        <w:t xml:space="preserve"> do realizacji zadania </w:t>
      </w:r>
      <w:r w:rsidRPr="00B82657">
        <w:rPr>
          <w:rFonts w:cstheme="minorHAnsi"/>
          <w:sz w:val="24"/>
          <w:szCs w:val="24"/>
        </w:rPr>
        <w:t>nie podlegał wykluczeniu z postępowania.</w:t>
      </w:r>
    </w:p>
    <w:p w14:paraId="4F6ADFB5" w14:textId="3E12FA2F" w:rsidR="00F20D2D" w:rsidRPr="00F20D2D" w:rsidRDefault="00F20D2D" w:rsidP="00E47BD9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Nie zaistniały ustawowe przesłanki </w:t>
      </w:r>
      <w:r>
        <w:rPr>
          <w:rFonts w:cstheme="minorHAnsi"/>
          <w:bCs/>
          <w:color w:val="000000"/>
          <w:sz w:val="24"/>
          <w:szCs w:val="24"/>
        </w:rPr>
        <w:t xml:space="preserve">do </w:t>
      </w:r>
      <w:r w:rsidRPr="00B82657">
        <w:rPr>
          <w:rFonts w:cstheme="minorHAnsi"/>
          <w:bCs/>
          <w:color w:val="000000"/>
          <w:sz w:val="24"/>
          <w:szCs w:val="24"/>
        </w:rPr>
        <w:t>badania rażąco niskiej ceny</w:t>
      </w:r>
      <w:r>
        <w:rPr>
          <w:rFonts w:cstheme="minorHAnsi"/>
          <w:bCs/>
          <w:color w:val="000000"/>
          <w:sz w:val="24"/>
          <w:szCs w:val="24"/>
        </w:rPr>
        <w:t xml:space="preserve"> oferty.</w:t>
      </w:r>
    </w:p>
    <w:p w14:paraId="3ECBDC61" w14:textId="7914AAEC" w:rsidR="00E47BD9" w:rsidRDefault="00E47BD9" w:rsidP="00E47BD9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otrzymał najwyższą ilość punktów w ramach kryteriów</w:t>
      </w:r>
      <w:r>
        <w:rPr>
          <w:rFonts w:cstheme="minorHAnsi"/>
          <w:bCs/>
          <w:color w:val="000000"/>
          <w:sz w:val="24"/>
          <w:szCs w:val="24"/>
        </w:rPr>
        <w:t xml:space="preserve"> oceny ofert </w:t>
      </w:r>
      <w:r w:rsidR="00B9432F">
        <w:rPr>
          <w:rFonts w:cstheme="minorHAnsi"/>
          <w:bCs/>
          <w:color w:val="000000"/>
          <w:sz w:val="24"/>
          <w:szCs w:val="24"/>
        </w:rPr>
        <w:t>spośród ofert niepodlegających odrzuceniu</w:t>
      </w:r>
      <w:r w:rsidR="00F20D2D">
        <w:rPr>
          <w:rFonts w:cstheme="minorHAnsi"/>
          <w:bCs/>
          <w:color w:val="000000"/>
          <w:sz w:val="24"/>
          <w:szCs w:val="24"/>
        </w:rPr>
        <w:t>,</w:t>
      </w:r>
      <w:r w:rsidR="00B9432F">
        <w:rPr>
          <w:rFonts w:cstheme="minorHAnsi"/>
          <w:bCs/>
          <w:color w:val="000000"/>
          <w:sz w:val="24"/>
          <w:szCs w:val="24"/>
        </w:rPr>
        <w:t xml:space="preserve"> a </w:t>
      </w:r>
      <w:r>
        <w:rPr>
          <w:rFonts w:cstheme="minorHAnsi"/>
          <w:bCs/>
          <w:color w:val="000000"/>
          <w:sz w:val="24"/>
          <w:szCs w:val="24"/>
        </w:rPr>
        <w:t>oferta został uznana za najkorzystniejszą.</w:t>
      </w:r>
    </w:p>
    <w:p w14:paraId="2DD24EA1" w14:textId="77777777" w:rsidR="00E47BD9" w:rsidRPr="00B82657" w:rsidRDefault="00E47BD9" w:rsidP="00E47BD9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>Oferta została podpisana prawidłowo, co zostało zweryfikowane.</w:t>
      </w:r>
    </w:p>
    <w:p w14:paraId="781F44B6" w14:textId="50B6BE3E" w:rsidR="00E47BD9" w:rsidRPr="00B82657" w:rsidRDefault="00E47BD9" w:rsidP="00E47BD9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Oferta nie podlegała odrzuceniu</w:t>
      </w:r>
      <w:r w:rsidR="00B9432F">
        <w:rPr>
          <w:rFonts w:cstheme="minorHAnsi"/>
          <w:bCs/>
          <w:color w:val="000000"/>
          <w:sz w:val="24"/>
          <w:szCs w:val="24"/>
        </w:rPr>
        <w:t xml:space="preserve"> z post</w:t>
      </w:r>
      <w:r w:rsidR="00F20D2D">
        <w:rPr>
          <w:rFonts w:cstheme="minorHAnsi"/>
          <w:bCs/>
          <w:color w:val="000000"/>
          <w:sz w:val="24"/>
          <w:szCs w:val="24"/>
        </w:rPr>
        <w:t>ę</w:t>
      </w:r>
      <w:r w:rsidR="00B9432F">
        <w:rPr>
          <w:rFonts w:cstheme="minorHAnsi"/>
          <w:bCs/>
          <w:color w:val="000000"/>
          <w:sz w:val="24"/>
          <w:szCs w:val="24"/>
        </w:rPr>
        <w:t>powania.</w:t>
      </w:r>
    </w:p>
    <w:p w14:paraId="629BEC3B" w14:textId="77777777" w:rsidR="00E47BD9" w:rsidRPr="00B82657" w:rsidRDefault="00E47BD9" w:rsidP="00E47BD9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zaoferował przedmiot zamówienia zgodny z postanowieniami określonymi                          w dokumentach zamówienia.</w:t>
      </w:r>
    </w:p>
    <w:p w14:paraId="4A1C027B" w14:textId="78CA39FA" w:rsidR="00F20D2D" w:rsidRDefault="00F20D2D" w:rsidP="00F20D2D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Wykonawca przedłużył pisemnie termin związania ofertą do dnia 06.11.2022 r.</w:t>
      </w:r>
    </w:p>
    <w:p w14:paraId="4B95BDAF" w14:textId="15A80634" w:rsidR="00E47BD9" w:rsidRDefault="00E47BD9" w:rsidP="00F20D2D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0C0B5A">
        <w:rPr>
          <w:rFonts w:ascii="Calibri" w:hAnsi="Calibri" w:cs="Calibri"/>
          <w:bCs/>
          <w:sz w:val="24"/>
          <w:szCs w:val="24"/>
        </w:rPr>
        <w:t xml:space="preserve">Cena oferty nie przekroczyła wysokości środków, jakie zamawiający zamierzał przeznaczyć na ten cel tj. kwoty </w:t>
      </w:r>
      <w:r w:rsidR="00B9432F">
        <w:rPr>
          <w:rFonts w:ascii="Calibri" w:hAnsi="Calibri" w:cs="Calibri"/>
          <w:bCs/>
          <w:sz w:val="24"/>
          <w:szCs w:val="24"/>
        </w:rPr>
        <w:t>5 610 000,00</w:t>
      </w:r>
      <w:r w:rsidRPr="000C0B5A">
        <w:rPr>
          <w:rFonts w:ascii="Calibri" w:hAnsi="Calibri" w:cs="Calibri"/>
          <w:bCs/>
          <w:sz w:val="24"/>
          <w:szCs w:val="24"/>
        </w:rPr>
        <w:t xml:space="preserve"> zł brutto.</w:t>
      </w:r>
      <w:r w:rsidR="00F20D2D">
        <w:rPr>
          <w:rFonts w:ascii="Calibri" w:hAnsi="Calibri" w:cs="Calibri"/>
          <w:bCs/>
          <w:sz w:val="24"/>
          <w:szCs w:val="24"/>
        </w:rPr>
        <w:t>\</w:t>
      </w:r>
    </w:p>
    <w:p w14:paraId="6A02B4E8" w14:textId="04E31515" w:rsidR="00F20D2D" w:rsidRDefault="00F20D2D" w:rsidP="00F20D2D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16AC7038" w14:textId="77777777" w:rsidR="00F20D2D" w:rsidRPr="000C0B5A" w:rsidRDefault="00F20D2D" w:rsidP="00F20D2D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23840507" w14:textId="45EB6FA1" w:rsidR="00AA34F3" w:rsidRPr="00AA34F3" w:rsidRDefault="006370A7" w:rsidP="00AA34F3">
      <w:pPr>
        <w:spacing w:after="0"/>
        <w:jc w:val="both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>
        <w:rPr>
          <w:rFonts w:cstheme="minorHAnsi"/>
          <w:bCs/>
          <w:color w:val="000000"/>
          <w:sz w:val="24"/>
          <w:szCs w:val="24"/>
        </w:rPr>
        <w:lastRenderedPageBreak/>
        <w:t>2.</w:t>
      </w:r>
      <w:r w:rsidR="00E47BD9" w:rsidRPr="00AA34F3">
        <w:rPr>
          <w:rFonts w:cstheme="minorHAnsi"/>
          <w:bCs/>
          <w:color w:val="000000"/>
          <w:sz w:val="24"/>
          <w:szCs w:val="24"/>
        </w:rPr>
        <w:t xml:space="preserve"> </w:t>
      </w:r>
      <w:r w:rsidR="00E47BD9" w:rsidRPr="006370A7">
        <w:rPr>
          <w:rFonts w:cstheme="minorHAnsi"/>
          <w:b/>
          <w:color w:val="000000"/>
          <w:sz w:val="24"/>
          <w:szCs w:val="24"/>
        </w:rPr>
        <w:t xml:space="preserve">z postępowania odrzucono </w:t>
      </w:r>
      <w:r w:rsidR="00AA34F3" w:rsidRPr="006370A7">
        <w:rPr>
          <w:rFonts w:cstheme="minorHAnsi"/>
          <w:b/>
          <w:color w:val="000000"/>
          <w:sz w:val="24"/>
          <w:szCs w:val="24"/>
          <w:u w:val="single"/>
        </w:rPr>
        <w:t xml:space="preserve">na podstawie </w:t>
      </w:r>
      <w:r w:rsidR="00AA34F3" w:rsidRPr="006370A7"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>art. 226 ust. 1 pkt. 2 lit. c) pzp</w:t>
      </w:r>
      <w:r w:rsidR="00AA34F3" w:rsidRPr="006370A7">
        <w:rPr>
          <w:rFonts w:ascii="Calibri" w:eastAsia="Times New Roman" w:hAnsi="Calibri" w:cs="Calibri"/>
          <w:b/>
          <w:sz w:val="24"/>
          <w:szCs w:val="24"/>
          <w:lang w:eastAsia="ar-SA"/>
        </w:rPr>
        <w:t xml:space="preserve"> </w:t>
      </w:r>
      <w:r w:rsidR="00E47BD9" w:rsidRPr="006370A7">
        <w:rPr>
          <w:rFonts w:cstheme="minorHAnsi"/>
          <w:b/>
          <w:color w:val="000000"/>
          <w:sz w:val="24"/>
          <w:szCs w:val="24"/>
        </w:rPr>
        <w:t xml:space="preserve">ofertę </w:t>
      </w:r>
      <w:r w:rsidR="00AA34F3" w:rsidRPr="006370A7">
        <w:rPr>
          <w:rFonts w:cstheme="minorHAnsi"/>
          <w:b/>
          <w:color w:val="000000"/>
          <w:sz w:val="24"/>
          <w:szCs w:val="24"/>
        </w:rPr>
        <w:t>złożoną przez wykonawcę:</w:t>
      </w:r>
    </w:p>
    <w:p w14:paraId="1AC19F68" w14:textId="77777777" w:rsidR="00AA34F3" w:rsidRPr="00040CB2" w:rsidRDefault="00AA34F3" w:rsidP="00AA34F3">
      <w:pPr>
        <w:suppressAutoHyphens/>
        <w:spacing w:after="0" w:line="276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110D25A9" w14:textId="77777777" w:rsidR="00AA34F3" w:rsidRPr="00040CB2" w:rsidRDefault="00AA34F3" w:rsidP="00F20D2D">
      <w:pPr>
        <w:suppressAutoHyphens/>
        <w:spacing w:after="0" w:line="276" w:lineRule="auto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 w:rsidRPr="00040CB2">
        <w:rPr>
          <w:rFonts w:ascii="Calibri" w:eastAsia="Times New Roman" w:hAnsi="Calibri" w:cs="Calibri"/>
          <w:bCs/>
          <w:sz w:val="24"/>
          <w:szCs w:val="24"/>
          <w:lang w:eastAsia="ar-SA"/>
        </w:rPr>
        <w:t>KONSORCJUM FIRM:</w:t>
      </w:r>
    </w:p>
    <w:p w14:paraId="406A85CF" w14:textId="77777777" w:rsidR="00AA34F3" w:rsidRPr="00040CB2" w:rsidRDefault="00AA34F3" w:rsidP="00F20D2D">
      <w:pPr>
        <w:suppressAutoHyphens/>
        <w:spacing w:after="0" w:line="276" w:lineRule="auto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 w:rsidRPr="00040CB2">
        <w:rPr>
          <w:rFonts w:ascii="Calibri" w:eastAsia="Times New Roman" w:hAnsi="Calibri" w:cs="Calibri"/>
          <w:bCs/>
          <w:sz w:val="24"/>
          <w:szCs w:val="24"/>
          <w:u w:val="single"/>
          <w:lang w:eastAsia="ar-SA"/>
        </w:rPr>
        <w:t>Lider:</w:t>
      </w:r>
      <w:r w:rsidRPr="00040CB2"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 GB Technology Sp. z o.o.</w:t>
      </w:r>
    </w:p>
    <w:p w14:paraId="519C1FA1" w14:textId="77777777" w:rsidR="00AA34F3" w:rsidRPr="00040CB2" w:rsidRDefault="00AA34F3" w:rsidP="00F20D2D">
      <w:pPr>
        <w:suppressAutoHyphens/>
        <w:spacing w:after="0" w:line="276" w:lineRule="auto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 w:rsidRPr="00040CB2">
        <w:rPr>
          <w:rFonts w:ascii="Calibri" w:eastAsia="Times New Roman" w:hAnsi="Calibri" w:cs="Calibri"/>
          <w:bCs/>
          <w:sz w:val="24"/>
          <w:szCs w:val="24"/>
          <w:lang w:eastAsia="ar-SA"/>
        </w:rPr>
        <w:t>Szewce , ul. Dewońska 22</w:t>
      </w:r>
    </w:p>
    <w:p w14:paraId="6D763DA0" w14:textId="77777777" w:rsidR="00AA34F3" w:rsidRPr="00040CB2" w:rsidRDefault="00AA34F3" w:rsidP="00F20D2D">
      <w:pPr>
        <w:suppressAutoHyphens/>
        <w:spacing w:after="0" w:line="276" w:lineRule="auto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 w:rsidRPr="00040CB2">
        <w:rPr>
          <w:rFonts w:ascii="Calibri" w:eastAsia="Times New Roman" w:hAnsi="Calibri" w:cs="Calibri"/>
          <w:bCs/>
          <w:sz w:val="24"/>
          <w:szCs w:val="24"/>
          <w:lang w:eastAsia="ar-SA"/>
        </w:rPr>
        <w:t>26-052 Szewce</w:t>
      </w:r>
    </w:p>
    <w:p w14:paraId="6C2710AB" w14:textId="77777777" w:rsidR="00AA34F3" w:rsidRPr="00040CB2" w:rsidRDefault="00AA34F3" w:rsidP="00F20D2D">
      <w:pPr>
        <w:suppressAutoHyphens/>
        <w:spacing w:after="0" w:line="276" w:lineRule="auto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 w:rsidRPr="00040CB2">
        <w:rPr>
          <w:rFonts w:ascii="Calibri" w:eastAsia="Times New Roman" w:hAnsi="Calibri" w:cs="Calibri"/>
          <w:bCs/>
          <w:sz w:val="24"/>
          <w:szCs w:val="24"/>
          <w:lang w:eastAsia="ar-SA"/>
        </w:rPr>
        <w:t>NIP 959 204 64 71</w:t>
      </w:r>
    </w:p>
    <w:p w14:paraId="31B75F8A" w14:textId="77777777" w:rsidR="00AA34F3" w:rsidRPr="00040CB2" w:rsidRDefault="00AA34F3" w:rsidP="00F20D2D">
      <w:pPr>
        <w:suppressAutoHyphens/>
        <w:spacing w:after="0" w:line="276" w:lineRule="auto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 w:rsidRPr="00040CB2">
        <w:rPr>
          <w:rFonts w:ascii="Calibri" w:eastAsia="Times New Roman" w:hAnsi="Calibri" w:cs="Calibri"/>
          <w:bCs/>
          <w:sz w:val="24"/>
          <w:szCs w:val="24"/>
          <w:u w:val="single"/>
          <w:lang w:eastAsia="ar-SA"/>
        </w:rPr>
        <w:t>Partner:</w:t>
      </w:r>
      <w:r w:rsidRPr="00040CB2"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 GB Technology s.c.</w:t>
      </w:r>
    </w:p>
    <w:p w14:paraId="62D90EDE" w14:textId="77777777" w:rsidR="00AA34F3" w:rsidRPr="00040CB2" w:rsidRDefault="00AA34F3" w:rsidP="00F20D2D">
      <w:pPr>
        <w:suppressAutoHyphens/>
        <w:spacing w:after="0" w:line="276" w:lineRule="auto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 w:rsidRPr="00040CB2">
        <w:rPr>
          <w:rFonts w:ascii="Calibri" w:eastAsia="Times New Roman" w:hAnsi="Calibri" w:cs="Calibri"/>
          <w:bCs/>
          <w:sz w:val="24"/>
          <w:szCs w:val="24"/>
          <w:lang w:eastAsia="ar-SA"/>
        </w:rPr>
        <w:t>Kielce, ul. Garbarska 21</w:t>
      </w:r>
    </w:p>
    <w:p w14:paraId="3C1C3D68" w14:textId="77777777" w:rsidR="00AA34F3" w:rsidRPr="00040CB2" w:rsidRDefault="00AA34F3" w:rsidP="00F20D2D">
      <w:pPr>
        <w:suppressAutoHyphens/>
        <w:spacing w:after="0" w:line="276" w:lineRule="auto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 w:rsidRPr="00040CB2">
        <w:rPr>
          <w:rFonts w:ascii="Calibri" w:eastAsia="Times New Roman" w:hAnsi="Calibri" w:cs="Calibri"/>
          <w:bCs/>
          <w:sz w:val="24"/>
          <w:szCs w:val="24"/>
          <w:lang w:eastAsia="ar-SA"/>
        </w:rPr>
        <w:t>25-826 Kielce</w:t>
      </w:r>
    </w:p>
    <w:p w14:paraId="37B84502" w14:textId="73DFA178" w:rsidR="00AA34F3" w:rsidRPr="00040CB2" w:rsidRDefault="00AA34F3" w:rsidP="00F20D2D">
      <w:pPr>
        <w:suppressAutoHyphens/>
        <w:spacing w:after="0" w:line="276" w:lineRule="auto"/>
        <w:rPr>
          <w:rFonts w:ascii="Calibri" w:eastAsia="Times New Roman" w:hAnsi="Calibri" w:cs="Calibri"/>
          <w:sz w:val="24"/>
          <w:szCs w:val="24"/>
          <w:lang w:eastAsia="ar-SA"/>
        </w:rPr>
      </w:pPr>
      <w:r w:rsidRPr="00040CB2">
        <w:rPr>
          <w:rFonts w:ascii="Calibri" w:eastAsia="Times New Roman" w:hAnsi="Calibri" w:cs="Calibri"/>
          <w:bCs/>
          <w:sz w:val="24"/>
          <w:szCs w:val="24"/>
          <w:lang w:eastAsia="ar-SA"/>
        </w:rPr>
        <w:t>NIP 959 200 07 30</w:t>
      </w:r>
    </w:p>
    <w:p w14:paraId="333C322C" w14:textId="76B0029D" w:rsidR="00AA34F3" w:rsidRPr="00040CB2" w:rsidRDefault="00AA34F3" w:rsidP="00F20D2D">
      <w:pPr>
        <w:suppressAutoHyphens/>
        <w:spacing w:after="0" w:line="276" w:lineRule="auto"/>
        <w:jc w:val="both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cena oferty: </w:t>
      </w:r>
      <w:r w:rsidRPr="00040CB2">
        <w:rPr>
          <w:rFonts w:ascii="Calibri" w:eastAsia="Times New Roman" w:hAnsi="Calibri" w:cs="Calibri"/>
          <w:bCs/>
          <w:sz w:val="24"/>
          <w:szCs w:val="24"/>
          <w:lang w:eastAsia="ar-SA"/>
        </w:rPr>
        <w:t>5 384 201,40 z</w:t>
      </w:r>
      <w:r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ł. </w:t>
      </w:r>
    </w:p>
    <w:p w14:paraId="275D90A9" w14:textId="77777777" w:rsidR="00AA34F3" w:rsidRPr="00B3431C" w:rsidRDefault="00AA34F3" w:rsidP="00AA34F3">
      <w:pPr>
        <w:suppressAutoHyphens/>
        <w:spacing w:after="0" w:line="276" w:lineRule="auto"/>
        <w:jc w:val="both"/>
        <w:rPr>
          <w:rFonts w:ascii="Calibri" w:eastAsia="Times New Roman" w:hAnsi="Calibri" w:cs="Calibri"/>
          <w:bCs/>
          <w:sz w:val="24"/>
          <w:szCs w:val="24"/>
          <w:lang w:eastAsia="ar-SA"/>
        </w:rPr>
      </w:pPr>
    </w:p>
    <w:p w14:paraId="61A9D3D0" w14:textId="43CD0D45" w:rsidR="00E47BD9" w:rsidRPr="00B3431C" w:rsidRDefault="00AA34F3" w:rsidP="00E47BD9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3431C">
        <w:rPr>
          <w:rFonts w:cstheme="minorHAnsi"/>
          <w:bCs/>
          <w:color w:val="000000"/>
          <w:sz w:val="24"/>
          <w:szCs w:val="24"/>
        </w:rPr>
        <w:t xml:space="preserve">Jak stanowi przepis art. 226 ust. 1 pkt 2 lit. c) </w:t>
      </w:r>
      <w:r w:rsidR="004F40D2">
        <w:rPr>
          <w:rFonts w:cstheme="minorHAnsi"/>
          <w:bCs/>
          <w:color w:val="000000"/>
          <w:sz w:val="24"/>
          <w:szCs w:val="24"/>
        </w:rPr>
        <w:t xml:space="preserve">ustawy pzp </w:t>
      </w:r>
      <w:r w:rsidR="00872483" w:rsidRPr="00B3431C">
        <w:rPr>
          <w:rFonts w:cstheme="minorHAnsi"/>
          <w:bCs/>
          <w:color w:val="000000"/>
          <w:sz w:val="24"/>
          <w:szCs w:val="24"/>
        </w:rPr>
        <w:t xml:space="preserve">zamawiający odrzuca ofertę, jeżeli </w:t>
      </w:r>
      <w:r w:rsidR="00B3431C">
        <w:rPr>
          <w:rFonts w:cstheme="minorHAnsi"/>
          <w:bCs/>
          <w:color w:val="000000"/>
          <w:sz w:val="24"/>
          <w:szCs w:val="24"/>
        </w:rPr>
        <w:t xml:space="preserve">została złożona przez wykonawcę, który </w:t>
      </w:r>
      <w:r w:rsidR="00B3431C" w:rsidRPr="004F40D2">
        <w:rPr>
          <w:rFonts w:cstheme="minorHAnsi"/>
          <w:bCs/>
          <w:color w:val="000000"/>
          <w:sz w:val="24"/>
          <w:szCs w:val="24"/>
          <w:u w:val="single"/>
        </w:rPr>
        <w:t>nie złożył w przewidzianym terminie</w:t>
      </w:r>
      <w:r w:rsidR="00B3431C">
        <w:rPr>
          <w:rFonts w:cstheme="minorHAnsi"/>
          <w:bCs/>
          <w:color w:val="000000"/>
          <w:sz w:val="24"/>
          <w:szCs w:val="24"/>
        </w:rPr>
        <w:t xml:space="preserve"> oświa</w:t>
      </w:r>
      <w:r w:rsidR="00CD5ACE">
        <w:rPr>
          <w:rFonts w:cstheme="minorHAnsi"/>
          <w:bCs/>
          <w:color w:val="000000"/>
          <w:sz w:val="24"/>
          <w:szCs w:val="24"/>
        </w:rPr>
        <w:t xml:space="preserve">dczenia, </w:t>
      </w:r>
      <w:r w:rsidR="004F40D2">
        <w:rPr>
          <w:rFonts w:cstheme="minorHAnsi"/>
          <w:bCs/>
          <w:color w:val="000000"/>
          <w:sz w:val="24"/>
          <w:szCs w:val="24"/>
        </w:rPr>
        <w:br/>
      </w:r>
      <w:r w:rsidR="00CD5ACE">
        <w:rPr>
          <w:rFonts w:cstheme="minorHAnsi"/>
          <w:bCs/>
          <w:color w:val="000000"/>
          <w:sz w:val="24"/>
          <w:szCs w:val="24"/>
        </w:rPr>
        <w:t xml:space="preserve">o którym mowa w art. 125 ust. 1, lub </w:t>
      </w:r>
      <w:r w:rsidR="00CD5ACE" w:rsidRPr="004F40D2">
        <w:rPr>
          <w:rFonts w:cstheme="minorHAnsi"/>
          <w:bCs/>
          <w:color w:val="000000"/>
          <w:sz w:val="24"/>
          <w:szCs w:val="24"/>
          <w:u w:val="single"/>
        </w:rPr>
        <w:t>podmiotowego środka dowodowego, potwierdzających</w:t>
      </w:r>
      <w:r w:rsidR="00CD5ACE">
        <w:rPr>
          <w:rFonts w:cstheme="minorHAnsi"/>
          <w:bCs/>
          <w:color w:val="000000"/>
          <w:sz w:val="24"/>
          <w:szCs w:val="24"/>
        </w:rPr>
        <w:t xml:space="preserve"> brak podstaw wykluczenia lub </w:t>
      </w:r>
      <w:r w:rsidR="00CD5ACE" w:rsidRPr="004F40D2">
        <w:rPr>
          <w:rFonts w:cstheme="minorHAnsi"/>
          <w:bCs/>
          <w:color w:val="000000"/>
          <w:sz w:val="24"/>
          <w:szCs w:val="24"/>
          <w:u w:val="single"/>
        </w:rPr>
        <w:t>spełnienie warunków udziału w postepowaniu,</w:t>
      </w:r>
      <w:r w:rsidR="00CD5ACE">
        <w:rPr>
          <w:rFonts w:cstheme="minorHAnsi"/>
          <w:bCs/>
          <w:color w:val="000000"/>
          <w:sz w:val="24"/>
          <w:szCs w:val="24"/>
        </w:rPr>
        <w:t xml:space="preserve"> przedmiotowego środka dowodowego, </w:t>
      </w:r>
      <w:r w:rsidR="00CD5ACE" w:rsidRPr="004F40D2">
        <w:rPr>
          <w:rFonts w:cstheme="minorHAnsi"/>
          <w:bCs/>
          <w:color w:val="000000"/>
          <w:sz w:val="24"/>
          <w:szCs w:val="24"/>
          <w:u w:val="single"/>
        </w:rPr>
        <w:t>lub innych dokumentów lub oświadczeń.</w:t>
      </w:r>
    </w:p>
    <w:p w14:paraId="2630837B" w14:textId="77777777" w:rsidR="00B9432F" w:rsidRPr="00B3431C" w:rsidRDefault="00B9432F" w:rsidP="00E47BD9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14:paraId="1D74D6AD" w14:textId="4076E58A" w:rsidR="0013669C" w:rsidRDefault="00425721" w:rsidP="0013669C">
      <w:pPr>
        <w:suppressAutoHyphens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hAnsi="Calibri" w:cs="Calibri"/>
          <w:bCs/>
          <w:sz w:val="24"/>
          <w:szCs w:val="24"/>
        </w:rPr>
        <w:t xml:space="preserve">Wykonawca, którego oferta została pierwotnie uznana za najwyżej ocenioną w rankingu ofert został wezwany w trybie art. 274 ust. 1 pzp do złożenia podmiotowych środków dowodowych potwierdzających spełnienie warunków udziału w postepowaniu. </w:t>
      </w:r>
      <w:r w:rsidR="00530B8D">
        <w:rPr>
          <w:rFonts w:ascii="Calibri" w:hAnsi="Calibri" w:cs="Calibri"/>
          <w:bCs/>
          <w:sz w:val="24"/>
          <w:szCs w:val="24"/>
        </w:rPr>
        <w:t xml:space="preserve"> </w:t>
      </w:r>
      <w:r w:rsidRPr="0080188A">
        <w:rPr>
          <w:rFonts w:ascii="Calibri" w:eastAsia="Times New Roman" w:hAnsi="Calibri" w:cs="Calibri"/>
          <w:sz w:val="24"/>
          <w:szCs w:val="24"/>
          <w:lang w:eastAsia="ar-SA"/>
        </w:rPr>
        <w:t>Wykonawca nie przekazał do dnia 20 września 2022 r. włącznie podmiotowych środków dowodowych.</w:t>
      </w:r>
      <w:r w:rsidR="00530B8D">
        <w:rPr>
          <w:rFonts w:ascii="Calibri" w:eastAsia="Times New Roman" w:hAnsi="Calibri" w:cs="Calibri"/>
          <w:sz w:val="24"/>
          <w:szCs w:val="24"/>
          <w:lang w:eastAsia="ar-SA"/>
        </w:rPr>
        <w:br/>
      </w:r>
      <w:r w:rsidR="0080188A">
        <w:rPr>
          <w:rFonts w:ascii="Calibri" w:eastAsia="Times New Roman" w:hAnsi="Calibri" w:cs="Calibri"/>
          <w:sz w:val="24"/>
          <w:szCs w:val="24"/>
          <w:lang w:eastAsia="ar-SA"/>
        </w:rPr>
        <w:t xml:space="preserve"> W związku z czym zamawiający podjął czynności związane z wezwaniem wykonawcy na podstawie art. </w:t>
      </w:r>
      <w:r w:rsidR="0080188A"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128 ust. 1 </w:t>
      </w:r>
      <w:r w:rsidR="0080188A"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pzp </w:t>
      </w:r>
      <w:r w:rsidR="0080188A">
        <w:rPr>
          <w:rFonts w:ascii="Calibri" w:eastAsia="Times New Roman" w:hAnsi="Calibri" w:cs="Calibri"/>
          <w:bCs/>
          <w:sz w:val="24"/>
          <w:szCs w:val="24"/>
          <w:lang w:eastAsia="ar-SA"/>
        </w:rPr>
        <w:t>do uzupełnienia podmiotowych środków dowodowych potwierdzających spełnienie warunków udziału w postepowaniu.</w:t>
      </w:r>
      <w:r w:rsidR="00530B8D" w:rsidRPr="00530B8D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 xml:space="preserve"> </w:t>
      </w:r>
      <w:r w:rsidR="00530B8D" w:rsidRPr="00530B8D">
        <w:rPr>
          <w:rFonts w:ascii="Calibri" w:eastAsia="Times New Roman" w:hAnsi="Calibri" w:cs="Calibri"/>
          <w:sz w:val="24"/>
          <w:szCs w:val="24"/>
          <w:lang w:eastAsia="ar-SA"/>
        </w:rPr>
        <w:t>Wykonawca konsorcjum firm GB Technology nie uzupełnił w trybie art. 128 ust. 1 pzp w terminie do dnia 26 września do godz. 10.00 podmiotowych środków dowodowych.</w:t>
      </w:r>
      <w:r w:rsidR="0013669C" w:rsidRPr="0013669C">
        <w:rPr>
          <w:rFonts w:ascii="Calibri" w:eastAsia="Times New Roman" w:hAnsi="Calibri" w:cs="Calibri"/>
          <w:sz w:val="24"/>
          <w:szCs w:val="24"/>
          <w:lang w:eastAsia="ar-SA"/>
        </w:rPr>
        <w:t xml:space="preserve"> </w:t>
      </w:r>
      <w:r w:rsidR="0013669C">
        <w:rPr>
          <w:rFonts w:ascii="Calibri" w:eastAsia="Times New Roman" w:hAnsi="Calibri" w:cs="Calibri"/>
          <w:sz w:val="24"/>
          <w:szCs w:val="24"/>
          <w:lang w:eastAsia="ar-SA"/>
        </w:rPr>
        <w:t>Wobec</w:t>
      </w:r>
      <w:r w:rsidR="0013669C">
        <w:rPr>
          <w:rFonts w:ascii="Calibri" w:eastAsia="Times New Roman" w:hAnsi="Calibri" w:cs="Calibri"/>
          <w:sz w:val="24"/>
          <w:szCs w:val="24"/>
          <w:lang w:eastAsia="ar-SA"/>
        </w:rPr>
        <w:t xml:space="preserve"> czego</w:t>
      </w:r>
      <w:r w:rsidR="0013669C">
        <w:rPr>
          <w:rFonts w:ascii="Calibri" w:eastAsia="Times New Roman" w:hAnsi="Calibri" w:cs="Calibri"/>
          <w:sz w:val="24"/>
          <w:szCs w:val="24"/>
          <w:lang w:eastAsia="ar-SA"/>
        </w:rPr>
        <w:t xml:space="preserve"> w stosunku do wykonawcy konsorcjum firm GB Technology wyczerpano drogę proceduralną przewidzianą ustawą pzp do potwierdzenia, czy wykonawca spełnia postawione warunki udziału w postępowaniu.</w:t>
      </w:r>
      <w:r w:rsidR="0013669C">
        <w:rPr>
          <w:rFonts w:ascii="Calibri" w:eastAsia="Times New Roman" w:hAnsi="Calibri" w:cs="Calibri"/>
          <w:sz w:val="24"/>
          <w:szCs w:val="24"/>
          <w:lang w:eastAsia="ar-SA"/>
        </w:rPr>
        <w:t xml:space="preserve"> W związku z czym odrzucenie oferty</w:t>
      </w:r>
      <w:r w:rsidR="0013669C" w:rsidRPr="0013669C">
        <w:rPr>
          <w:rFonts w:cstheme="minorHAnsi"/>
          <w:bCs/>
          <w:color w:val="000000"/>
          <w:sz w:val="24"/>
          <w:szCs w:val="24"/>
        </w:rPr>
        <w:t xml:space="preserve"> </w:t>
      </w:r>
      <w:r w:rsidR="0013669C">
        <w:rPr>
          <w:rFonts w:cstheme="minorHAnsi"/>
          <w:bCs/>
          <w:color w:val="000000"/>
          <w:sz w:val="24"/>
          <w:szCs w:val="24"/>
        </w:rPr>
        <w:t xml:space="preserve">na podstawie </w:t>
      </w:r>
      <w:r w:rsidR="0013669C" w:rsidRPr="00B3431C">
        <w:rPr>
          <w:rFonts w:cstheme="minorHAnsi"/>
          <w:bCs/>
          <w:color w:val="000000"/>
          <w:sz w:val="24"/>
          <w:szCs w:val="24"/>
        </w:rPr>
        <w:t xml:space="preserve">art. 226 ust. 1 pkt 2 lit. c) </w:t>
      </w:r>
      <w:r w:rsidR="0013669C">
        <w:rPr>
          <w:rFonts w:cstheme="minorHAnsi"/>
          <w:bCs/>
          <w:color w:val="000000"/>
          <w:sz w:val="24"/>
          <w:szCs w:val="24"/>
        </w:rPr>
        <w:t>ustawy pzp</w:t>
      </w:r>
      <w:r w:rsidR="0013669C">
        <w:rPr>
          <w:rFonts w:ascii="Calibri" w:eastAsia="Times New Roman" w:hAnsi="Calibri" w:cs="Calibri"/>
          <w:sz w:val="24"/>
          <w:szCs w:val="24"/>
          <w:lang w:eastAsia="ar-SA"/>
        </w:rPr>
        <w:t xml:space="preserve"> jest uzasadnione.</w:t>
      </w:r>
    </w:p>
    <w:p w14:paraId="798FADAB" w14:textId="265C7BC6" w:rsidR="00530B8D" w:rsidRPr="00530B8D" w:rsidRDefault="00530B8D" w:rsidP="00530B8D">
      <w:pPr>
        <w:suppressAutoHyphens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214D6EFB" w14:textId="30CE4EDA" w:rsidR="0013669C" w:rsidRPr="006370A7" w:rsidRDefault="006370A7" w:rsidP="0013669C">
      <w:pPr>
        <w:spacing w:after="0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  <w:r w:rsidRPr="006370A7">
        <w:rPr>
          <w:rFonts w:cstheme="minorHAnsi"/>
          <w:b/>
          <w:color w:val="000000"/>
          <w:sz w:val="24"/>
          <w:szCs w:val="24"/>
        </w:rPr>
        <w:t>3.</w:t>
      </w:r>
      <w:r w:rsidR="0013669C" w:rsidRPr="006370A7">
        <w:rPr>
          <w:rFonts w:cstheme="minorHAnsi"/>
          <w:b/>
          <w:color w:val="000000"/>
          <w:sz w:val="24"/>
          <w:szCs w:val="24"/>
        </w:rPr>
        <w:t xml:space="preserve"> z postępowania odrzucono </w:t>
      </w:r>
      <w:r w:rsidR="0013669C" w:rsidRPr="006370A7">
        <w:rPr>
          <w:rFonts w:cstheme="minorHAnsi"/>
          <w:b/>
          <w:color w:val="000000"/>
          <w:sz w:val="24"/>
          <w:szCs w:val="24"/>
          <w:u w:val="single"/>
        </w:rPr>
        <w:t xml:space="preserve">na podstawie </w:t>
      </w:r>
      <w:r w:rsidR="0013669C" w:rsidRPr="006370A7"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 xml:space="preserve">art. 226 ust. 1 pkt. 2 lit. </w:t>
      </w:r>
      <w:r w:rsidR="0013669C" w:rsidRPr="006370A7"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 xml:space="preserve">b) i </w:t>
      </w:r>
      <w:r w:rsidR="0013669C" w:rsidRPr="006370A7">
        <w:rPr>
          <w:rFonts w:ascii="Calibri" w:eastAsia="Times New Roman" w:hAnsi="Calibri" w:cs="Calibri"/>
          <w:b/>
          <w:sz w:val="24"/>
          <w:szCs w:val="24"/>
          <w:u w:val="single"/>
          <w:lang w:eastAsia="ar-SA"/>
        </w:rPr>
        <w:t>c) pzp</w:t>
      </w:r>
      <w:r w:rsidR="0013669C" w:rsidRPr="006370A7">
        <w:rPr>
          <w:rFonts w:ascii="Calibri" w:eastAsia="Times New Roman" w:hAnsi="Calibri" w:cs="Calibri"/>
          <w:b/>
          <w:sz w:val="24"/>
          <w:szCs w:val="24"/>
          <w:lang w:eastAsia="ar-SA"/>
        </w:rPr>
        <w:t xml:space="preserve"> </w:t>
      </w:r>
      <w:r w:rsidR="0013669C" w:rsidRPr="006370A7">
        <w:rPr>
          <w:rFonts w:cstheme="minorHAnsi"/>
          <w:b/>
          <w:color w:val="000000"/>
          <w:sz w:val="24"/>
          <w:szCs w:val="24"/>
        </w:rPr>
        <w:t>ofertę złożoną przez wykonawcę:</w:t>
      </w:r>
    </w:p>
    <w:p w14:paraId="6DC6C35B" w14:textId="18068337" w:rsidR="0080188A" w:rsidRPr="00530B8D" w:rsidRDefault="0080188A" w:rsidP="00530B8D">
      <w:pPr>
        <w:spacing w:after="0" w:line="276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3EBA240E" w14:textId="77777777" w:rsidR="00E91637" w:rsidRPr="00E91637" w:rsidRDefault="00E91637" w:rsidP="00F20D2D">
      <w:pPr>
        <w:spacing w:after="0" w:line="276" w:lineRule="auto"/>
        <w:contextualSpacing/>
        <w:jc w:val="both"/>
        <w:rPr>
          <w:rFonts w:ascii="Calibri" w:eastAsia="Times New Roman" w:hAnsi="Calibri" w:cs="Calibri"/>
        </w:rPr>
      </w:pPr>
      <w:r w:rsidRPr="00E91637">
        <w:rPr>
          <w:rFonts w:ascii="Calibri" w:eastAsia="Times New Roman" w:hAnsi="Calibri" w:cs="Calibri"/>
        </w:rPr>
        <w:t>DAR-CAR</w:t>
      </w:r>
    </w:p>
    <w:p w14:paraId="06060249" w14:textId="77777777" w:rsidR="00E91637" w:rsidRPr="00E91637" w:rsidRDefault="00E91637" w:rsidP="00F20D2D">
      <w:pPr>
        <w:spacing w:after="0" w:line="276" w:lineRule="auto"/>
        <w:jc w:val="both"/>
        <w:rPr>
          <w:rFonts w:ascii="Calibri" w:eastAsia="Times New Roman" w:hAnsi="Calibri" w:cs="Calibri"/>
        </w:rPr>
      </w:pPr>
      <w:r w:rsidRPr="00E91637">
        <w:rPr>
          <w:rFonts w:ascii="Calibri" w:eastAsia="Times New Roman" w:hAnsi="Calibri" w:cs="Calibri"/>
        </w:rPr>
        <w:t>Dariusz Gendek</w:t>
      </w:r>
    </w:p>
    <w:p w14:paraId="2F924BCA" w14:textId="77777777" w:rsidR="00E91637" w:rsidRPr="00E91637" w:rsidRDefault="00E91637" w:rsidP="00F20D2D">
      <w:pPr>
        <w:spacing w:after="0" w:line="276" w:lineRule="auto"/>
        <w:jc w:val="both"/>
        <w:rPr>
          <w:rFonts w:ascii="Calibri" w:eastAsia="Times New Roman" w:hAnsi="Calibri" w:cs="Calibri"/>
        </w:rPr>
      </w:pPr>
      <w:r w:rsidRPr="00E91637">
        <w:rPr>
          <w:rFonts w:ascii="Calibri" w:eastAsia="Times New Roman" w:hAnsi="Calibri" w:cs="Calibri"/>
        </w:rPr>
        <w:t>Przyłęk Duży 55</w:t>
      </w:r>
    </w:p>
    <w:p w14:paraId="1A7250BD" w14:textId="77777777" w:rsidR="00E91637" w:rsidRPr="00E91637" w:rsidRDefault="00E91637" w:rsidP="00F20D2D">
      <w:pPr>
        <w:spacing w:after="0" w:line="276" w:lineRule="auto"/>
        <w:jc w:val="both"/>
        <w:rPr>
          <w:rFonts w:ascii="Calibri" w:eastAsia="Times New Roman" w:hAnsi="Calibri" w:cs="Calibri"/>
        </w:rPr>
      </w:pPr>
      <w:r w:rsidRPr="00E91637">
        <w:rPr>
          <w:rFonts w:ascii="Calibri" w:eastAsia="Times New Roman" w:hAnsi="Calibri" w:cs="Calibri"/>
        </w:rPr>
        <w:t>95-063 Rogów</w:t>
      </w:r>
    </w:p>
    <w:p w14:paraId="2E9019A9" w14:textId="77777777" w:rsidR="00E91637" w:rsidRPr="00E91637" w:rsidRDefault="00E91637" w:rsidP="00F20D2D">
      <w:pPr>
        <w:spacing w:after="0" w:line="276" w:lineRule="auto"/>
        <w:jc w:val="both"/>
        <w:rPr>
          <w:rFonts w:ascii="Calibri" w:eastAsia="Times New Roman" w:hAnsi="Calibri" w:cs="Calibri"/>
        </w:rPr>
      </w:pPr>
      <w:r w:rsidRPr="00E91637">
        <w:rPr>
          <w:rFonts w:ascii="Calibri" w:eastAsia="Times New Roman" w:hAnsi="Calibri" w:cs="Calibri"/>
        </w:rPr>
        <w:t>NIP 8331276496</w:t>
      </w:r>
    </w:p>
    <w:p w14:paraId="3BA00537" w14:textId="70D1C4BC" w:rsidR="00425721" w:rsidRPr="0080188A" w:rsidRDefault="00E91637" w:rsidP="00425721">
      <w:pPr>
        <w:suppressAutoHyphens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cena oferty: </w:t>
      </w:r>
      <w:r w:rsidR="007F2929" w:rsidRPr="00372889">
        <w:rPr>
          <w:rFonts w:ascii="Calibri" w:hAnsi="Calibri" w:cs="Calibri"/>
          <w:bCs/>
          <w:sz w:val="24"/>
          <w:szCs w:val="24"/>
        </w:rPr>
        <w:t>5 535 000,00 zł</w:t>
      </w:r>
      <w:r w:rsidR="007F2929">
        <w:rPr>
          <w:rFonts w:ascii="Calibri" w:hAnsi="Calibri" w:cs="Calibri"/>
          <w:bCs/>
          <w:sz w:val="24"/>
          <w:szCs w:val="24"/>
        </w:rPr>
        <w:t>.</w:t>
      </w:r>
    </w:p>
    <w:p w14:paraId="04F4D977" w14:textId="1E3AB153" w:rsidR="00425721" w:rsidRDefault="00425721" w:rsidP="00425721">
      <w:pPr>
        <w:suppressAutoHyphens/>
        <w:spacing w:after="0" w:line="276" w:lineRule="auto"/>
        <w:jc w:val="both"/>
        <w:rPr>
          <w:rFonts w:ascii="Calibri" w:eastAsia="Times New Roman" w:hAnsi="Calibri" w:cs="Calibri"/>
          <w:sz w:val="24"/>
          <w:szCs w:val="24"/>
          <w:lang w:eastAsia="ar-SA"/>
        </w:rPr>
      </w:pPr>
    </w:p>
    <w:p w14:paraId="1EB8E28B" w14:textId="36778652" w:rsidR="007F2929" w:rsidRPr="00B3431C" w:rsidRDefault="007F2929" w:rsidP="00F20D2D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  <w:r w:rsidRPr="00B3431C">
        <w:rPr>
          <w:rFonts w:cstheme="minorHAnsi"/>
          <w:bCs/>
          <w:color w:val="000000"/>
          <w:sz w:val="24"/>
          <w:szCs w:val="24"/>
        </w:rPr>
        <w:lastRenderedPageBreak/>
        <w:t>Jak stanowi przepis art. 226 ust. 1 pkt 2 lit.</w:t>
      </w:r>
      <w:r>
        <w:rPr>
          <w:rFonts w:cstheme="minorHAnsi"/>
          <w:bCs/>
          <w:color w:val="000000"/>
          <w:sz w:val="24"/>
          <w:szCs w:val="24"/>
        </w:rPr>
        <w:t xml:space="preserve"> b) i</w:t>
      </w:r>
      <w:r w:rsidRPr="00B3431C">
        <w:rPr>
          <w:rFonts w:cstheme="minorHAnsi"/>
          <w:bCs/>
          <w:color w:val="000000"/>
          <w:sz w:val="24"/>
          <w:szCs w:val="24"/>
        </w:rPr>
        <w:t xml:space="preserve"> c) </w:t>
      </w:r>
      <w:r>
        <w:rPr>
          <w:rFonts w:cstheme="minorHAnsi"/>
          <w:bCs/>
          <w:color w:val="000000"/>
          <w:sz w:val="24"/>
          <w:szCs w:val="24"/>
        </w:rPr>
        <w:t xml:space="preserve">ustawy pzp </w:t>
      </w:r>
      <w:r w:rsidRPr="00B3431C">
        <w:rPr>
          <w:rFonts w:cstheme="minorHAnsi"/>
          <w:bCs/>
          <w:color w:val="000000"/>
          <w:sz w:val="24"/>
          <w:szCs w:val="24"/>
        </w:rPr>
        <w:t xml:space="preserve">zamawiający odrzuca ofertę, jeżeli </w:t>
      </w:r>
      <w:r>
        <w:rPr>
          <w:rFonts w:cstheme="minorHAnsi"/>
          <w:bCs/>
          <w:color w:val="000000"/>
          <w:sz w:val="24"/>
          <w:szCs w:val="24"/>
        </w:rPr>
        <w:t>została złożona przez wykonawcę</w:t>
      </w:r>
      <w:r w:rsidR="00D06F2D">
        <w:rPr>
          <w:rFonts w:cstheme="minorHAnsi"/>
          <w:bCs/>
          <w:color w:val="000000"/>
          <w:sz w:val="24"/>
          <w:szCs w:val="24"/>
        </w:rPr>
        <w:t xml:space="preserve"> </w:t>
      </w:r>
      <w:r w:rsidR="00D06F2D" w:rsidRPr="00D06F2D">
        <w:rPr>
          <w:rFonts w:cstheme="minorHAnsi"/>
          <w:bCs/>
          <w:color w:val="000000"/>
          <w:sz w:val="24"/>
          <w:szCs w:val="24"/>
          <w:u w:val="single"/>
        </w:rPr>
        <w:t>niespełniającego warunków udziału w postępowaniu</w:t>
      </w:r>
      <w:r w:rsidR="00D06F2D">
        <w:rPr>
          <w:rFonts w:cstheme="minorHAnsi"/>
          <w:bCs/>
          <w:color w:val="000000"/>
          <w:sz w:val="24"/>
          <w:szCs w:val="24"/>
        </w:rPr>
        <w:t xml:space="preserve">, lub </w:t>
      </w:r>
      <w:r>
        <w:rPr>
          <w:rFonts w:cstheme="minorHAnsi"/>
          <w:bCs/>
          <w:color w:val="000000"/>
          <w:sz w:val="24"/>
          <w:szCs w:val="24"/>
        </w:rPr>
        <w:t xml:space="preserve">który </w:t>
      </w:r>
      <w:r w:rsidRPr="004F40D2">
        <w:rPr>
          <w:rFonts w:cstheme="minorHAnsi"/>
          <w:bCs/>
          <w:color w:val="000000"/>
          <w:sz w:val="24"/>
          <w:szCs w:val="24"/>
          <w:u w:val="single"/>
        </w:rPr>
        <w:t>nie złożył w przewidzianym terminie</w:t>
      </w:r>
      <w:r>
        <w:rPr>
          <w:rFonts w:cstheme="minorHAnsi"/>
          <w:bCs/>
          <w:color w:val="000000"/>
          <w:sz w:val="24"/>
          <w:szCs w:val="24"/>
        </w:rPr>
        <w:t xml:space="preserve"> oświadczenia, o którym mowa w art. 125 ust. 1, lub </w:t>
      </w:r>
      <w:r w:rsidRPr="004F40D2">
        <w:rPr>
          <w:rFonts w:cstheme="minorHAnsi"/>
          <w:bCs/>
          <w:color w:val="000000"/>
          <w:sz w:val="24"/>
          <w:szCs w:val="24"/>
          <w:u w:val="single"/>
        </w:rPr>
        <w:t>podmiotowego środka dowodowego, potwierdzających</w:t>
      </w:r>
      <w:r>
        <w:rPr>
          <w:rFonts w:cstheme="minorHAnsi"/>
          <w:bCs/>
          <w:color w:val="000000"/>
          <w:sz w:val="24"/>
          <w:szCs w:val="24"/>
        </w:rPr>
        <w:t xml:space="preserve"> brak podstaw wykluczenia lub </w:t>
      </w:r>
      <w:r w:rsidRPr="004F40D2">
        <w:rPr>
          <w:rFonts w:cstheme="minorHAnsi"/>
          <w:bCs/>
          <w:color w:val="000000"/>
          <w:sz w:val="24"/>
          <w:szCs w:val="24"/>
          <w:u w:val="single"/>
        </w:rPr>
        <w:t>spełnienie warunków udziału w postepowaniu,</w:t>
      </w:r>
      <w:r>
        <w:rPr>
          <w:rFonts w:cstheme="minorHAnsi"/>
          <w:bCs/>
          <w:color w:val="000000"/>
          <w:sz w:val="24"/>
          <w:szCs w:val="24"/>
        </w:rPr>
        <w:t xml:space="preserve"> przedmiotowego środka dowodowego, </w:t>
      </w:r>
      <w:r w:rsidRPr="004F40D2">
        <w:rPr>
          <w:rFonts w:cstheme="minorHAnsi"/>
          <w:bCs/>
          <w:color w:val="000000"/>
          <w:sz w:val="24"/>
          <w:szCs w:val="24"/>
          <w:u w:val="single"/>
        </w:rPr>
        <w:t>lub innych dokumentów lub oświadczeń.</w:t>
      </w:r>
    </w:p>
    <w:p w14:paraId="35D7C0D8" w14:textId="77777777" w:rsidR="007F2929" w:rsidRPr="00B3431C" w:rsidRDefault="007F2929" w:rsidP="00F20D2D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4BD490A2" w14:textId="02D9A7EE" w:rsidR="008E6399" w:rsidRDefault="007F2929" w:rsidP="00F20D2D">
      <w:pPr>
        <w:suppressAutoHyphens/>
        <w:spacing w:after="0" w:line="276" w:lineRule="auto"/>
        <w:jc w:val="both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>
        <w:rPr>
          <w:rFonts w:ascii="Calibri" w:hAnsi="Calibri" w:cs="Calibri"/>
          <w:bCs/>
          <w:sz w:val="24"/>
          <w:szCs w:val="24"/>
        </w:rPr>
        <w:t xml:space="preserve">Wykonawca, którego oferta została </w:t>
      </w:r>
      <w:r w:rsidR="00627D22" w:rsidRPr="008E6399">
        <w:rPr>
          <w:rFonts w:ascii="Calibri" w:hAnsi="Calibri" w:cs="Calibri"/>
          <w:bCs/>
          <w:sz w:val="24"/>
          <w:szCs w:val="24"/>
        </w:rPr>
        <w:t>wtórnie</w:t>
      </w:r>
      <w:r>
        <w:rPr>
          <w:rFonts w:ascii="Calibri" w:hAnsi="Calibri" w:cs="Calibri"/>
          <w:bCs/>
          <w:sz w:val="24"/>
          <w:szCs w:val="24"/>
        </w:rPr>
        <w:t xml:space="preserve"> uznana za najwyżej ocenioną w rankingu ofert został wezwany w trybie art. 274 ust. 1 pzp do złożenia podmiotowych środków dowodowych potwierdzających spełnienie warunków udziału w postepowaniu. </w:t>
      </w:r>
      <w:r w:rsidRPr="0080188A">
        <w:rPr>
          <w:rFonts w:ascii="Calibri" w:eastAsia="Times New Roman" w:hAnsi="Calibri" w:cs="Calibri"/>
          <w:sz w:val="24"/>
          <w:szCs w:val="24"/>
          <w:lang w:eastAsia="ar-SA"/>
        </w:rPr>
        <w:t xml:space="preserve">Wykonawca </w:t>
      </w:r>
      <w:r w:rsidR="00627D22">
        <w:rPr>
          <w:rFonts w:ascii="Calibri" w:eastAsia="Times New Roman" w:hAnsi="Calibri" w:cs="Calibri"/>
          <w:sz w:val="24"/>
          <w:szCs w:val="24"/>
          <w:lang w:eastAsia="ar-SA"/>
        </w:rPr>
        <w:t xml:space="preserve">przekazał </w:t>
      </w:r>
      <w:r w:rsidRPr="0080188A">
        <w:rPr>
          <w:rFonts w:ascii="Calibri" w:eastAsia="Times New Roman" w:hAnsi="Calibri" w:cs="Calibri"/>
          <w:sz w:val="24"/>
          <w:szCs w:val="24"/>
          <w:lang w:eastAsia="ar-SA"/>
        </w:rPr>
        <w:t>podmiotow</w:t>
      </w:r>
      <w:r w:rsidR="00627D22">
        <w:rPr>
          <w:rFonts w:ascii="Calibri" w:eastAsia="Times New Roman" w:hAnsi="Calibri" w:cs="Calibri"/>
          <w:sz w:val="24"/>
          <w:szCs w:val="24"/>
          <w:lang w:eastAsia="ar-SA"/>
        </w:rPr>
        <w:t>e</w:t>
      </w:r>
      <w:r w:rsidRPr="0080188A">
        <w:rPr>
          <w:rFonts w:ascii="Calibri" w:eastAsia="Times New Roman" w:hAnsi="Calibri" w:cs="Calibri"/>
          <w:sz w:val="24"/>
          <w:szCs w:val="24"/>
          <w:lang w:eastAsia="ar-SA"/>
        </w:rPr>
        <w:t xml:space="preserve"> środk</w:t>
      </w:r>
      <w:r w:rsidR="00627D22">
        <w:rPr>
          <w:rFonts w:ascii="Calibri" w:eastAsia="Times New Roman" w:hAnsi="Calibri" w:cs="Calibri"/>
          <w:sz w:val="24"/>
          <w:szCs w:val="24"/>
          <w:lang w:eastAsia="ar-SA"/>
        </w:rPr>
        <w:t>i</w:t>
      </w:r>
      <w:r w:rsidRPr="0080188A">
        <w:rPr>
          <w:rFonts w:ascii="Calibri" w:eastAsia="Times New Roman" w:hAnsi="Calibri" w:cs="Calibri"/>
          <w:sz w:val="24"/>
          <w:szCs w:val="24"/>
          <w:lang w:eastAsia="ar-SA"/>
        </w:rPr>
        <w:t xml:space="preserve"> dowodow</w:t>
      </w:r>
      <w:r w:rsidR="00627D22">
        <w:rPr>
          <w:rFonts w:ascii="Calibri" w:eastAsia="Times New Roman" w:hAnsi="Calibri" w:cs="Calibri"/>
          <w:sz w:val="24"/>
          <w:szCs w:val="24"/>
          <w:lang w:eastAsia="ar-SA"/>
        </w:rPr>
        <w:t>e</w:t>
      </w:r>
      <w:r w:rsidRPr="0080188A">
        <w:rPr>
          <w:rFonts w:ascii="Calibri" w:eastAsia="Times New Roman" w:hAnsi="Calibri" w:cs="Calibri"/>
          <w:sz w:val="24"/>
          <w:szCs w:val="24"/>
          <w:lang w:eastAsia="ar-SA"/>
        </w:rPr>
        <w:t>.</w:t>
      </w:r>
      <w:r w:rsidR="008E6399">
        <w:rPr>
          <w:rFonts w:ascii="Calibri" w:eastAsia="Times New Roman" w:hAnsi="Calibri" w:cs="Calibri"/>
          <w:sz w:val="24"/>
          <w:szCs w:val="24"/>
          <w:lang w:eastAsia="ar-SA"/>
        </w:rPr>
        <w:t xml:space="preserve"> Jednakże zamawiający podjął wątpliwości, co do </w:t>
      </w: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 </w:t>
      </w:r>
      <w:r w:rsidR="008E6399">
        <w:rPr>
          <w:rFonts w:ascii="Calibri" w:eastAsia="Times New Roman" w:hAnsi="Calibri" w:cs="Calibri"/>
          <w:sz w:val="24"/>
          <w:szCs w:val="24"/>
          <w:lang w:eastAsia="ar-SA"/>
        </w:rPr>
        <w:t xml:space="preserve">spełnienia warunków udziału w postępowaniu przez wykonawcę. </w:t>
      </w: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W związku </w:t>
      </w:r>
      <w:r w:rsidR="008E6399">
        <w:rPr>
          <w:rFonts w:ascii="Calibri" w:eastAsia="Times New Roman" w:hAnsi="Calibri" w:cs="Calibri"/>
          <w:sz w:val="24"/>
          <w:szCs w:val="24"/>
          <w:lang w:eastAsia="ar-SA"/>
        </w:rPr>
        <w:t xml:space="preserve">z czym wezwano Dariusza Gendka </w:t>
      </w:r>
      <w:r>
        <w:rPr>
          <w:rFonts w:ascii="Calibri" w:eastAsia="Times New Roman" w:hAnsi="Calibri" w:cs="Calibri"/>
          <w:sz w:val="24"/>
          <w:szCs w:val="24"/>
          <w:lang w:eastAsia="ar-SA"/>
        </w:rPr>
        <w:t xml:space="preserve">na podstawie art. </w:t>
      </w:r>
      <w:r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128 ust. 1 pzp do </w:t>
      </w:r>
      <w:r w:rsidR="008E6399">
        <w:rPr>
          <w:rFonts w:ascii="Calibri" w:eastAsia="Times New Roman" w:hAnsi="Calibri" w:cs="Calibri"/>
          <w:bCs/>
          <w:sz w:val="24"/>
          <w:szCs w:val="24"/>
          <w:lang w:eastAsia="ar-SA"/>
        </w:rPr>
        <w:t>poprawienia</w:t>
      </w:r>
      <w:r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 podmiotowych środków dowodowych</w:t>
      </w:r>
      <w:r w:rsidR="008E6399"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, w celu jednoznacznego wykazania spełnienia warunków udziału </w:t>
      </w:r>
      <w:r w:rsidR="008E6399">
        <w:rPr>
          <w:rFonts w:ascii="Calibri" w:eastAsia="Times New Roman" w:hAnsi="Calibri" w:cs="Calibri"/>
          <w:bCs/>
          <w:sz w:val="24"/>
          <w:szCs w:val="24"/>
          <w:lang w:eastAsia="ar-SA"/>
        </w:rPr>
        <w:br/>
        <w:t xml:space="preserve">w postepowaniu. Wykonawca </w:t>
      </w:r>
      <w:r w:rsidR="008E6399">
        <w:rPr>
          <w:rFonts w:ascii="Calibri" w:eastAsia="Times New Roman" w:hAnsi="Calibri" w:cs="Calibri"/>
          <w:bCs/>
          <w:sz w:val="24"/>
          <w:szCs w:val="24"/>
          <w:lang w:eastAsia="ar-SA"/>
        </w:rPr>
        <w:t>nie odpowiedział na wezwanie zamawiającego z dnia</w:t>
      </w:r>
      <w:r w:rsidR="008E6399">
        <w:rPr>
          <w:rFonts w:ascii="Calibri" w:eastAsia="Times New Roman" w:hAnsi="Calibri" w:cs="Calibri"/>
          <w:bCs/>
          <w:sz w:val="24"/>
          <w:szCs w:val="24"/>
          <w:lang w:eastAsia="ar-SA"/>
        </w:rPr>
        <w:br/>
        <w:t>04 października 2022 r. w zakresie poprawienia wykazu robót i wykazu osób</w:t>
      </w:r>
      <w:r w:rsidR="008E6399">
        <w:rPr>
          <w:rFonts w:ascii="Calibri" w:eastAsia="Times New Roman" w:hAnsi="Calibri" w:cs="Calibri"/>
          <w:bCs/>
          <w:sz w:val="24"/>
          <w:szCs w:val="24"/>
          <w:lang w:eastAsia="ar-SA"/>
        </w:rPr>
        <w:t>.</w:t>
      </w:r>
    </w:p>
    <w:p w14:paraId="34BD709E" w14:textId="3D279913" w:rsidR="008E6399" w:rsidRPr="006370A7" w:rsidRDefault="008E6399" w:rsidP="00F20D2D">
      <w:pPr>
        <w:suppressAutoHyphens/>
        <w:spacing w:after="0" w:line="276" w:lineRule="auto"/>
        <w:jc w:val="both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 w:rsidRPr="006370A7"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Wobec wykazanych </w:t>
      </w:r>
      <w:r w:rsidR="006370A7" w:rsidRPr="006370A7"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w wezwaniu do wykonawcy </w:t>
      </w:r>
      <w:r w:rsidRPr="006370A7">
        <w:rPr>
          <w:rFonts w:ascii="Calibri" w:eastAsia="Times New Roman" w:hAnsi="Calibri" w:cs="Calibri"/>
          <w:bCs/>
          <w:sz w:val="24"/>
          <w:szCs w:val="24"/>
          <w:lang w:eastAsia="ar-SA"/>
        </w:rPr>
        <w:t>braków i niespójności w PŚD, które nie zostały poprawione w trybie art. 128 ust. 1 do dnia 07.10.2022 r.</w:t>
      </w:r>
      <w:r w:rsidR="006370A7" w:rsidRPr="006370A7"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, zamawiający uznał iż wykonawca nie potwierdził </w:t>
      </w:r>
      <w:r w:rsidRPr="006370A7">
        <w:rPr>
          <w:rFonts w:ascii="Calibri" w:eastAsia="Times New Roman" w:hAnsi="Calibri" w:cs="Calibri"/>
          <w:bCs/>
          <w:sz w:val="24"/>
          <w:szCs w:val="24"/>
          <w:lang w:eastAsia="ar-SA"/>
        </w:rPr>
        <w:t>skutecznie spełnieni</w:t>
      </w:r>
      <w:r w:rsidR="006370A7" w:rsidRPr="006370A7">
        <w:rPr>
          <w:rFonts w:ascii="Calibri" w:eastAsia="Times New Roman" w:hAnsi="Calibri" w:cs="Calibri"/>
          <w:bCs/>
          <w:sz w:val="24"/>
          <w:szCs w:val="24"/>
          <w:lang w:eastAsia="ar-SA"/>
        </w:rPr>
        <w:t>a</w:t>
      </w:r>
      <w:r w:rsidRPr="006370A7"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 warunków udziału w postępowaniu.</w:t>
      </w:r>
    </w:p>
    <w:p w14:paraId="6296281A" w14:textId="209829B9" w:rsidR="008E6399" w:rsidRPr="006370A7" w:rsidRDefault="008E6399" w:rsidP="00F20D2D">
      <w:pPr>
        <w:suppressAutoHyphens/>
        <w:spacing w:after="0" w:line="276" w:lineRule="auto"/>
        <w:jc w:val="both"/>
        <w:rPr>
          <w:rFonts w:ascii="Calibri" w:eastAsia="Times New Roman" w:hAnsi="Calibri" w:cs="Calibri"/>
          <w:bCs/>
          <w:sz w:val="24"/>
          <w:szCs w:val="24"/>
          <w:lang w:eastAsia="ar-SA"/>
        </w:rPr>
      </w:pPr>
      <w:r w:rsidRPr="006370A7">
        <w:rPr>
          <w:rFonts w:ascii="Calibri" w:eastAsia="Times New Roman" w:hAnsi="Calibri" w:cs="Calibri"/>
          <w:bCs/>
          <w:sz w:val="24"/>
          <w:szCs w:val="24"/>
          <w:lang w:eastAsia="ar-SA"/>
        </w:rPr>
        <w:t xml:space="preserve">Konsekwencją </w:t>
      </w:r>
      <w:r w:rsidR="006370A7" w:rsidRPr="006370A7">
        <w:rPr>
          <w:rFonts w:ascii="Calibri" w:eastAsia="Times New Roman" w:hAnsi="Calibri" w:cs="Calibri"/>
          <w:bCs/>
          <w:sz w:val="24"/>
          <w:szCs w:val="24"/>
          <w:lang w:eastAsia="ar-SA"/>
        </w:rPr>
        <w:t>jest odrzucenie oferty wykonawcy pana Dariusza Gendka na podstawie jak podano wyżej.</w:t>
      </w:r>
    </w:p>
    <w:p w14:paraId="358D4AF5" w14:textId="77777777" w:rsidR="008E6399" w:rsidRPr="0003734D" w:rsidRDefault="008E6399" w:rsidP="00F20D2D">
      <w:pPr>
        <w:suppressAutoHyphens/>
        <w:spacing w:after="0" w:line="276" w:lineRule="auto"/>
        <w:jc w:val="both"/>
        <w:rPr>
          <w:rFonts w:ascii="Calibri" w:eastAsia="Times New Roman" w:hAnsi="Calibri" w:cs="Calibri"/>
          <w:b/>
          <w:sz w:val="24"/>
          <w:szCs w:val="24"/>
          <w:lang w:eastAsia="ar-SA"/>
        </w:rPr>
      </w:pPr>
    </w:p>
    <w:p w14:paraId="1C305365" w14:textId="21782C18" w:rsidR="006370A7" w:rsidRPr="006370A7" w:rsidRDefault="006370A7" w:rsidP="00F20D2D">
      <w:pPr>
        <w:spacing w:after="0" w:line="276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>4.</w:t>
      </w:r>
      <w:r w:rsidRPr="006370A7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 xml:space="preserve"> </w:t>
      </w:r>
      <w:r w:rsidRPr="006370A7">
        <w:rPr>
          <w:rFonts w:cstheme="minorHAnsi"/>
          <w:b/>
          <w:bCs/>
          <w:color w:val="000000"/>
          <w:sz w:val="24"/>
          <w:szCs w:val="24"/>
        </w:rPr>
        <w:t xml:space="preserve">z postępowania odrzucono </w:t>
      </w:r>
      <w:r w:rsidRPr="006370A7">
        <w:rPr>
          <w:rFonts w:cstheme="minorHAnsi"/>
          <w:b/>
          <w:bCs/>
          <w:color w:val="000000"/>
          <w:sz w:val="24"/>
          <w:szCs w:val="24"/>
          <w:u w:val="single"/>
        </w:rPr>
        <w:t xml:space="preserve">na podstawie </w:t>
      </w:r>
      <w:r w:rsidRPr="006370A7">
        <w:rPr>
          <w:rFonts w:ascii="Calibri" w:eastAsia="Times New Roman" w:hAnsi="Calibri" w:cs="Calibri"/>
          <w:b/>
          <w:bCs/>
          <w:sz w:val="24"/>
          <w:szCs w:val="24"/>
          <w:u w:val="single"/>
          <w:lang w:eastAsia="ar-SA"/>
        </w:rPr>
        <w:t xml:space="preserve">art. 226 ust. 1 pkt. </w:t>
      </w:r>
      <w:r w:rsidRPr="006370A7">
        <w:rPr>
          <w:rFonts w:ascii="Calibri" w:eastAsia="Times New Roman" w:hAnsi="Calibri" w:cs="Calibri"/>
          <w:b/>
          <w:bCs/>
          <w:sz w:val="24"/>
          <w:szCs w:val="24"/>
          <w:u w:val="single"/>
          <w:lang w:eastAsia="ar-SA"/>
        </w:rPr>
        <w:t xml:space="preserve">12 </w:t>
      </w:r>
      <w:r w:rsidRPr="006370A7">
        <w:rPr>
          <w:rFonts w:ascii="Calibri" w:eastAsia="Times New Roman" w:hAnsi="Calibri" w:cs="Calibri"/>
          <w:b/>
          <w:bCs/>
          <w:sz w:val="24"/>
          <w:szCs w:val="24"/>
          <w:u w:val="single"/>
          <w:lang w:eastAsia="ar-SA"/>
        </w:rPr>
        <w:t>pzp</w:t>
      </w:r>
      <w:r w:rsidRPr="006370A7">
        <w:rPr>
          <w:rFonts w:ascii="Calibri" w:eastAsia="Times New Roman" w:hAnsi="Calibri" w:cs="Calibri"/>
          <w:b/>
          <w:bCs/>
          <w:sz w:val="24"/>
          <w:szCs w:val="24"/>
          <w:lang w:eastAsia="ar-SA"/>
        </w:rPr>
        <w:t xml:space="preserve"> </w:t>
      </w:r>
      <w:r w:rsidRPr="006370A7">
        <w:rPr>
          <w:rFonts w:cstheme="minorHAnsi"/>
          <w:b/>
          <w:bCs/>
          <w:color w:val="000000"/>
          <w:sz w:val="24"/>
          <w:szCs w:val="24"/>
        </w:rPr>
        <w:t>ofert</w:t>
      </w:r>
      <w:r w:rsidRPr="006370A7">
        <w:rPr>
          <w:rFonts w:cstheme="minorHAnsi"/>
          <w:b/>
          <w:bCs/>
          <w:color w:val="000000"/>
          <w:sz w:val="24"/>
          <w:szCs w:val="24"/>
        </w:rPr>
        <w:t>y</w:t>
      </w:r>
      <w:r w:rsidRPr="006370A7">
        <w:rPr>
          <w:rFonts w:cstheme="minorHAnsi"/>
          <w:b/>
          <w:bCs/>
          <w:color w:val="000000"/>
          <w:sz w:val="24"/>
          <w:szCs w:val="24"/>
        </w:rPr>
        <w:t xml:space="preserve"> złożon</w:t>
      </w:r>
      <w:r w:rsidRPr="006370A7">
        <w:rPr>
          <w:rFonts w:cstheme="minorHAnsi"/>
          <w:b/>
          <w:bCs/>
          <w:color w:val="000000"/>
          <w:sz w:val="24"/>
          <w:szCs w:val="24"/>
        </w:rPr>
        <w:t>e</w:t>
      </w:r>
      <w:r w:rsidRPr="006370A7">
        <w:rPr>
          <w:rFonts w:cstheme="minorHAnsi"/>
          <w:b/>
          <w:bCs/>
          <w:color w:val="000000"/>
          <w:sz w:val="24"/>
          <w:szCs w:val="24"/>
        </w:rPr>
        <w:t xml:space="preserve"> przez wykonawc</w:t>
      </w:r>
      <w:r w:rsidRPr="006370A7">
        <w:rPr>
          <w:rFonts w:cstheme="minorHAnsi"/>
          <w:b/>
          <w:bCs/>
          <w:color w:val="000000"/>
          <w:sz w:val="24"/>
          <w:szCs w:val="24"/>
        </w:rPr>
        <w:t>ów</w:t>
      </w:r>
      <w:r w:rsidRPr="006370A7">
        <w:rPr>
          <w:rFonts w:cstheme="minorHAnsi"/>
          <w:b/>
          <w:bCs/>
          <w:color w:val="000000"/>
          <w:sz w:val="24"/>
          <w:szCs w:val="24"/>
        </w:rPr>
        <w:t>:</w:t>
      </w:r>
    </w:p>
    <w:p w14:paraId="50021F4C" w14:textId="77777777" w:rsidR="006370A7" w:rsidRPr="007524AF" w:rsidRDefault="006370A7" w:rsidP="006370A7">
      <w:pPr>
        <w:pStyle w:val="Akapitzlist"/>
        <w:widowControl/>
        <w:spacing w:line="276" w:lineRule="auto"/>
        <w:ind w:left="786"/>
        <w:contextualSpacing/>
        <w:jc w:val="both"/>
        <w:rPr>
          <w:rFonts w:ascii="Calibri" w:eastAsia="Times New Roman" w:hAnsi="Calibri" w:cs="Calibri"/>
        </w:rPr>
      </w:pPr>
    </w:p>
    <w:p w14:paraId="7C7781F2" w14:textId="77777777" w:rsidR="006370A7" w:rsidRPr="00F769A4" w:rsidRDefault="006370A7" w:rsidP="006370A7">
      <w:pPr>
        <w:pStyle w:val="Akapitzlist"/>
        <w:widowControl/>
        <w:numPr>
          <w:ilvl w:val="0"/>
          <w:numId w:val="7"/>
        </w:numPr>
        <w:spacing w:line="276" w:lineRule="auto"/>
        <w:contextualSpacing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TORAKOL Sp. z o.o.</w:t>
      </w:r>
    </w:p>
    <w:p w14:paraId="0FC10ADE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Ul. Słoneczna nr 24A</w:t>
      </w:r>
    </w:p>
    <w:p w14:paraId="7BCA9420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88-200 Radziejów</w:t>
      </w:r>
    </w:p>
    <w:p w14:paraId="25A199A5" w14:textId="77777777" w:rsidR="006370A7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NIP 8891520945</w:t>
      </w:r>
    </w:p>
    <w:p w14:paraId="439018E5" w14:textId="77777777" w:rsidR="006370A7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</w:p>
    <w:p w14:paraId="0A17EDC0" w14:textId="77777777" w:rsidR="006370A7" w:rsidRPr="00F769A4" w:rsidRDefault="006370A7" w:rsidP="006370A7">
      <w:pPr>
        <w:pStyle w:val="Akapitzlist"/>
        <w:widowControl/>
        <w:numPr>
          <w:ilvl w:val="0"/>
          <w:numId w:val="7"/>
        </w:numPr>
        <w:spacing w:line="276" w:lineRule="auto"/>
        <w:contextualSpacing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Gardenia Sport Sp. z o.o.</w:t>
      </w:r>
    </w:p>
    <w:p w14:paraId="53088915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Ul. Kłobucka 13</w:t>
      </w:r>
    </w:p>
    <w:p w14:paraId="097FDC86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02-699 Warszawa</w:t>
      </w:r>
    </w:p>
    <w:p w14:paraId="093BB7C1" w14:textId="77777777" w:rsidR="006370A7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NIP 5252280125</w:t>
      </w:r>
    </w:p>
    <w:p w14:paraId="53052DFF" w14:textId="77777777" w:rsidR="006370A7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</w:p>
    <w:p w14:paraId="08C26309" w14:textId="77777777" w:rsidR="006370A7" w:rsidRPr="00F769A4" w:rsidRDefault="006370A7" w:rsidP="006370A7">
      <w:pPr>
        <w:pStyle w:val="Akapitzlist"/>
        <w:widowControl/>
        <w:numPr>
          <w:ilvl w:val="0"/>
          <w:numId w:val="7"/>
        </w:numPr>
        <w:spacing w:line="276" w:lineRule="auto"/>
        <w:contextualSpacing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DAR-CAR</w:t>
      </w:r>
    </w:p>
    <w:p w14:paraId="245E0A1E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Dariusz Gendek</w:t>
      </w:r>
    </w:p>
    <w:p w14:paraId="46B6DD11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Przyłęk Duży 55</w:t>
      </w:r>
    </w:p>
    <w:p w14:paraId="704BA98B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95-063 Rogów</w:t>
      </w:r>
    </w:p>
    <w:p w14:paraId="21B42791" w14:textId="77777777" w:rsidR="006370A7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NIP 8331276496</w:t>
      </w:r>
    </w:p>
    <w:p w14:paraId="175EB913" w14:textId="77777777" w:rsidR="006370A7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</w:p>
    <w:p w14:paraId="0E71CCEC" w14:textId="67F63772" w:rsidR="006370A7" w:rsidRPr="006370A7" w:rsidRDefault="006370A7" w:rsidP="006370A7">
      <w:pPr>
        <w:pStyle w:val="Akapitzlist"/>
        <w:widowControl/>
        <w:numPr>
          <w:ilvl w:val="0"/>
          <w:numId w:val="7"/>
        </w:numPr>
        <w:spacing w:line="276" w:lineRule="auto"/>
        <w:contextualSpacing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KONSORCJUM FIRM:</w:t>
      </w:r>
    </w:p>
    <w:p w14:paraId="3ECF27BE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Lider: GB Technology Sp. z o.o.</w:t>
      </w:r>
    </w:p>
    <w:p w14:paraId="2C346BBB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Szewce , ul. Dewońska 22</w:t>
      </w:r>
    </w:p>
    <w:p w14:paraId="7215B840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lastRenderedPageBreak/>
        <w:t>26-052 Szewce</w:t>
      </w:r>
    </w:p>
    <w:p w14:paraId="308B87EC" w14:textId="6D9DBD04" w:rsidR="006370A7" w:rsidRPr="006370A7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NIP 959 204 64 71</w:t>
      </w:r>
    </w:p>
    <w:p w14:paraId="73EA43B2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Partner: GB Technology s.c.</w:t>
      </w:r>
    </w:p>
    <w:p w14:paraId="7D33F122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Kielce, ul. Garbarska 21</w:t>
      </w:r>
    </w:p>
    <w:p w14:paraId="4CB68DBA" w14:textId="77777777" w:rsidR="006370A7" w:rsidRPr="00F769A4" w:rsidRDefault="006370A7" w:rsidP="006370A7">
      <w:pPr>
        <w:pStyle w:val="Akapitzlist"/>
        <w:spacing w:line="276" w:lineRule="auto"/>
        <w:ind w:left="1080"/>
        <w:jc w:val="both"/>
        <w:rPr>
          <w:rFonts w:ascii="Calibri" w:eastAsia="Times New Roman" w:hAnsi="Calibri" w:cs="Calibri"/>
        </w:rPr>
      </w:pPr>
      <w:r w:rsidRPr="00F769A4">
        <w:rPr>
          <w:rFonts w:ascii="Calibri" w:eastAsia="Times New Roman" w:hAnsi="Calibri" w:cs="Calibri"/>
        </w:rPr>
        <w:t>25-826 Kielce</w:t>
      </w:r>
    </w:p>
    <w:p w14:paraId="1267F376" w14:textId="77777777" w:rsidR="006370A7" w:rsidRPr="00EB2580" w:rsidRDefault="006370A7" w:rsidP="006370A7">
      <w:pPr>
        <w:pStyle w:val="Akapitzlist"/>
        <w:spacing w:line="276" w:lineRule="auto"/>
        <w:ind w:left="1080"/>
        <w:jc w:val="both"/>
        <w:rPr>
          <w:rFonts w:asciiTheme="minorHAnsi" w:eastAsia="Times New Roman" w:hAnsiTheme="minorHAnsi" w:cstheme="minorHAnsi"/>
        </w:rPr>
      </w:pPr>
      <w:r w:rsidRPr="00F769A4">
        <w:rPr>
          <w:rFonts w:ascii="Calibri" w:eastAsia="Times New Roman" w:hAnsi="Calibri" w:cs="Calibri"/>
        </w:rPr>
        <w:t xml:space="preserve">NIP 959 200 </w:t>
      </w:r>
      <w:r w:rsidRPr="00EB2580">
        <w:rPr>
          <w:rFonts w:asciiTheme="minorHAnsi" w:eastAsia="Times New Roman" w:hAnsiTheme="minorHAnsi" w:cstheme="minorHAnsi"/>
        </w:rPr>
        <w:t>07 30,</w:t>
      </w:r>
    </w:p>
    <w:p w14:paraId="38F3B602" w14:textId="77777777" w:rsidR="006370A7" w:rsidRPr="00EB2580" w:rsidRDefault="006370A7" w:rsidP="006370A7">
      <w:pPr>
        <w:pStyle w:val="Akapitzlist"/>
        <w:spacing w:line="276" w:lineRule="auto"/>
        <w:ind w:left="1080"/>
        <w:jc w:val="both"/>
        <w:rPr>
          <w:rFonts w:asciiTheme="minorHAnsi" w:eastAsia="Times New Roman" w:hAnsiTheme="minorHAnsi" w:cstheme="minorHAnsi"/>
        </w:rPr>
      </w:pPr>
    </w:p>
    <w:p w14:paraId="2A403A33" w14:textId="6B836918" w:rsidR="006370A7" w:rsidRPr="00EB2580" w:rsidRDefault="006370A7" w:rsidP="00F20D2D">
      <w:pPr>
        <w:suppressAutoHyphens/>
        <w:spacing w:after="0" w:line="276" w:lineRule="auto"/>
        <w:jc w:val="both"/>
        <w:rPr>
          <w:rFonts w:eastAsia="Times New Roman" w:cstheme="minorHAnsi"/>
          <w:bCs/>
          <w:sz w:val="24"/>
          <w:szCs w:val="24"/>
          <w:lang w:eastAsia="ar-SA"/>
        </w:rPr>
      </w:pPr>
      <w:r w:rsidRPr="00EB2580">
        <w:rPr>
          <w:rFonts w:eastAsia="Times New Roman" w:cstheme="minorHAnsi"/>
          <w:bCs/>
          <w:sz w:val="24"/>
          <w:szCs w:val="24"/>
          <w:lang w:eastAsia="ar-SA"/>
        </w:rPr>
        <w:t xml:space="preserve">Jak stanowi art. 226 ust. 1 pkt 12 pzp </w:t>
      </w:r>
      <w:r w:rsidR="008B5FE8" w:rsidRPr="00EB2580">
        <w:rPr>
          <w:rFonts w:eastAsia="Times New Roman" w:cstheme="minorHAnsi"/>
          <w:bCs/>
          <w:sz w:val="24"/>
          <w:szCs w:val="24"/>
          <w:lang w:eastAsia="ar-SA"/>
        </w:rPr>
        <w:t>zamawiający</w:t>
      </w:r>
      <w:r w:rsidRPr="00EB2580">
        <w:rPr>
          <w:rFonts w:eastAsia="Times New Roman" w:cstheme="minorHAnsi"/>
          <w:bCs/>
          <w:sz w:val="24"/>
          <w:szCs w:val="24"/>
          <w:lang w:eastAsia="ar-SA"/>
        </w:rPr>
        <w:t xml:space="preserve"> odrzuca ofertę, jeżeli </w:t>
      </w:r>
      <w:r w:rsidR="008B5FE8" w:rsidRPr="00EB2580">
        <w:rPr>
          <w:rFonts w:eastAsia="Times New Roman" w:cstheme="minorHAnsi"/>
          <w:bCs/>
          <w:sz w:val="24"/>
          <w:szCs w:val="24"/>
          <w:lang w:eastAsia="ar-SA"/>
        </w:rPr>
        <w:t>wykonawca nie wyraził pisemnej zgody na przedłużenie terminu związania ofertą.</w:t>
      </w:r>
    </w:p>
    <w:p w14:paraId="58B42100" w14:textId="5C8B670B" w:rsidR="006370A7" w:rsidRPr="00EB2580" w:rsidRDefault="008B5FE8" w:rsidP="00F20D2D">
      <w:pPr>
        <w:pStyle w:val="Akapitzlist"/>
        <w:widowControl/>
        <w:spacing w:line="276" w:lineRule="auto"/>
        <w:ind w:left="0"/>
        <w:contextualSpacing/>
        <w:jc w:val="both"/>
        <w:rPr>
          <w:rFonts w:asciiTheme="minorHAnsi" w:hAnsiTheme="minorHAnsi" w:cstheme="minorHAnsi"/>
        </w:rPr>
      </w:pPr>
      <w:r w:rsidRPr="00EB2580">
        <w:rPr>
          <w:rFonts w:asciiTheme="minorHAnsi" w:hAnsiTheme="minorHAnsi" w:cstheme="minorHAnsi"/>
        </w:rPr>
        <w:t xml:space="preserve">W toku procedowania postępowania zamawiający </w:t>
      </w:r>
      <w:r w:rsidR="006370A7" w:rsidRPr="00EB2580">
        <w:rPr>
          <w:rFonts w:asciiTheme="minorHAnsi" w:hAnsiTheme="minorHAnsi" w:cstheme="minorHAnsi"/>
        </w:rPr>
        <w:t>na skutek zbliżającego się upływu terminu związania ofertą</w:t>
      </w:r>
      <w:r w:rsidRPr="00EB2580">
        <w:rPr>
          <w:rFonts w:asciiTheme="minorHAnsi" w:hAnsiTheme="minorHAnsi" w:cstheme="minorHAnsi"/>
        </w:rPr>
        <w:t xml:space="preserve">. </w:t>
      </w:r>
      <w:r w:rsidR="006370A7" w:rsidRPr="00EB2580">
        <w:rPr>
          <w:rFonts w:asciiTheme="minorHAnsi" w:hAnsiTheme="minorHAnsi" w:cstheme="minorHAnsi"/>
        </w:rPr>
        <w:t>ale w momencie jego ważności</w:t>
      </w:r>
      <w:r w:rsidRPr="00EB2580">
        <w:rPr>
          <w:rFonts w:asciiTheme="minorHAnsi" w:hAnsiTheme="minorHAnsi" w:cstheme="minorHAnsi"/>
        </w:rPr>
        <w:t>,</w:t>
      </w:r>
      <w:r w:rsidR="006370A7" w:rsidRPr="00EB2580">
        <w:rPr>
          <w:rFonts w:asciiTheme="minorHAnsi" w:hAnsiTheme="minorHAnsi" w:cstheme="minorHAnsi"/>
        </w:rPr>
        <w:t xml:space="preserve"> bo w dniu 04.10.2022 r. </w:t>
      </w:r>
      <w:r w:rsidRPr="00EB2580">
        <w:rPr>
          <w:rFonts w:asciiTheme="minorHAnsi" w:hAnsiTheme="minorHAnsi" w:cstheme="minorHAnsi"/>
        </w:rPr>
        <w:t xml:space="preserve">postępując zgodnie z art. 307 ust. 1 pzp </w:t>
      </w:r>
      <w:r w:rsidR="006370A7" w:rsidRPr="00EB2580">
        <w:rPr>
          <w:rFonts w:asciiTheme="minorHAnsi" w:hAnsiTheme="minorHAnsi" w:cstheme="minorHAnsi"/>
        </w:rPr>
        <w:t xml:space="preserve">wystąpił do wykonawców </w:t>
      </w:r>
      <w:r w:rsidRPr="00EB2580">
        <w:rPr>
          <w:rFonts w:asciiTheme="minorHAnsi" w:hAnsiTheme="minorHAnsi" w:cstheme="minorHAnsi"/>
        </w:rPr>
        <w:t>o</w:t>
      </w:r>
      <w:r w:rsidR="006370A7" w:rsidRPr="00EB2580">
        <w:rPr>
          <w:rFonts w:asciiTheme="minorHAnsi" w:hAnsiTheme="minorHAnsi" w:cstheme="minorHAnsi"/>
        </w:rPr>
        <w:t xml:space="preserve"> wyrażeni</w:t>
      </w:r>
      <w:r w:rsidRPr="00EB2580">
        <w:rPr>
          <w:rFonts w:asciiTheme="minorHAnsi" w:hAnsiTheme="minorHAnsi" w:cstheme="minorHAnsi"/>
        </w:rPr>
        <w:t>e</w:t>
      </w:r>
      <w:r w:rsidR="006370A7" w:rsidRPr="00EB2580">
        <w:rPr>
          <w:rFonts w:asciiTheme="minorHAnsi" w:hAnsiTheme="minorHAnsi" w:cstheme="minorHAnsi"/>
        </w:rPr>
        <w:t xml:space="preserve"> zgody na przesunięcie terminu związania ofertą do dnia 06 listopada 2022 r., tj. o maksymalnie 30 dni</w:t>
      </w:r>
      <w:r w:rsidR="00EB2580" w:rsidRPr="00EB2580">
        <w:rPr>
          <w:rFonts w:asciiTheme="minorHAnsi" w:hAnsiTheme="minorHAnsi" w:cstheme="minorHAnsi"/>
        </w:rPr>
        <w:t xml:space="preserve">. Wskazani wykonawcy </w:t>
      </w:r>
      <w:r w:rsidR="006370A7" w:rsidRPr="00EB2580">
        <w:rPr>
          <w:rFonts w:asciiTheme="minorHAnsi" w:hAnsiTheme="minorHAnsi" w:cstheme="minorHAnsi"/>
        </w:rPr>
        <w:t xml:space="preserve">nie odpowiedzieli na wezwanie zamawiającego. Zgodnie z przepisami Pzp </w:t>
      </w:r>
      <w:r w:rsidR="00EB2580" w:rsidRPr="00EB2580">
        <w:rPr>
          <w:rFonts w:asciiTheme="minorHAnsi" w:hAnsiTheme="minorHAnsi" w:cstheme="minorHAnsi"/>
        </w:rPr>
        <w:t xml:space="preserve">(art. 307 ust. 2 </w:t>
      </w:r>
      <w:r w:rsidR="00EB2580">
        <w:rPr>
          <w:rFonts w:asciiTheme="minorHAnsi" w:hAnsiTheme="minorHAnsi" w:cstheme="minorHAnsi"/>
        </w:rPr>
        <w:br/>
      </w:r>
      <w:r w:rsidR="00EB2580" w:rsidRPr="00EB2580">
        <w:rPr>
          <w:rFonts w:asciiTheme="minorHAnsi" w:hAnsiTheme="minorHAnsi" w:cstheme="minorHAnsi"/>
        </w:rPr>
        <w:t xml:space="preserve">i art. 226 ust. 1 pkt 12) </w:t>
      </w:r>
      <w:r w:rsidR="006370A7" w:rsidRPr="00EB2580">
        <w:rPr>
          <w:rFonts w:asciiTheme="minorHAnsi" w:hAnsiTheme="minorHAnsi" w:cstheme="minorHAnsi"/>
        </w:rPr>
        <w:t xml:space="preserve">oświadczenie powinno być złożone </w:t>
      </w:r>
      <w:r w:rsidR="00EB2580" w:rsidRPr="00EB2580">
        <w:rPr>
          <w:rFonts w:asciiTheme="minorHAnsi" w:hAnsiTheme="minorHAnsi" w:cstheme="minorHAnsi"/>
        </w:rPr>
        <w:t xml:space="preserve">co najmniej </w:t>
      </w:r>
      <w:r w:rsidR="006370A7" w:rsidRPr="00EB2580">
        <w:rPr>
          <w:rFonts w:asciiTheme="minorHAnsi" w:hAnsiTheme="minorHAnsi" w:cstheme="minorHAnsi"/>
        </w:rPr>
        <w:t>pisemnie.</w:t>
      </w:r>
      <w:r w:rsidR="00EB2580" w:rsidRPr="00EB2580">
        <w:rPr>
          <w:rFonts w:asciiTheme="minorHAnsi" w:hAnsiTheme="minorHAnsi" w:cstheme="minorHAnsi"/>
        </w:rPr>
        <w:t xml:space="preserve"> W związku </w:t>
      </w:r>
      <w:r w:rsidR="00EB2580">
        <w:rPr>
          <w:rFonts w:asciiTheme="minorHAnsi" w:hAnsiTheme="minorHAnsi" w:cstheme="minorHAnsi"/>
        </w:rPr>
        <w:br/>
      </w:r>
      <w:r w:rsidR="00EB2580" w:rsidRPr="00EB2580">
        <w:rPr>
          <w:rFonts w:asciiTheme="minorHAnsi" w:hAnsiTheme="minorHAnsi" w:cstheme="minorHAnsi"/>
        </w:rPr>
        <w:t>z czym uzasadnionym jest odrzucenie ofert złożonych przez wskazanych wykonawców na w</w:t>
      </w:r>
      <w:r w:rsidR="00495849">
        <w:rPr>
          <w:rFonts w:asciiTheme="minorHAnsi" w:hAnsiTheme="minorHAnsi" w:cstheme="minorHAnsi"/>
        </w:rPr>
        <w:t>yżej</w:t>
      </w:r>
      <w:r w:rsidR="00EB2580" w:rsidRPr="00EB2580">
        <w:rPr>
          <w:rFonts w:asciiTheme="minorHAnsi" w:hAnsiTheme="minorHAnsi" w:cstheme="minorHAnsi"/>
        </w:rPr>
        <w:t xml:space="preserve"> przywołanej podstawie.</w:t>
      </w:r>
    </w:p>
    <w:p w14:paraId="4C757EED" w14:textId="77777777" w:rsidR="00E47BD9" w:rsidRPr="00B82657" w:rsidRDefault="00E47BD9" w:rsidP="00F20D2D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529334B8" w14:textId="4C443EB5" w:rsidR="00E47BD9" w:rsidRPr="00B82657" w:rsidRDefault="00EB2580" w:rsidP="00F20D2D">
      <w:pPr>
        <w:pStyle w:val="Tytu"/>
        <w:spacing w:line="276" w:lineRule="auto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Ocena ofert z uwzględnieniem podjętych decyzji</w:t>
      </w:r>
      <w:r w:rsidR="00E47BD9" w:rsidRPr="00B82657">
        <w:rPr>
          <w:rFonts w:asciiTheme="minorHAnsi" w:hAnsiTheme="minorHAnsi" w:cstheme="minorHAnsi"/>
          <w:b w:val="0"/>
          <w:sz w:val="24"/>
          <w:szCs w:val="24"/>
        </w:rPr>
        <w:t xml:space="preserve"> przedstawia się następująco:</w:t>
      </w:r>
    </w:p>
    <w:p w14:paraId="51AB7762" w14:textId="71267D6B" w:rsidR="00E47BD9" w:rsidRDefault="00E47BD9" w:rsidP="00E47BD9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136"/>
        <w:gridCol w:w="1755"/>
        <w:gridCol w:w="1656"/>
        <w:gridCol w:w="1496"/>
        <w:gridCol w:w="1834"/>
      </w:tblGrid>
      <w:tr w:rsidR="00E279E9" w:rsidRPr="00530697" w14:paraId="09B1CCC0" w14:textId="77777777" w:rsidTr="00CF0F68">
        <w:trPr>
          <w:trHeight w:val="655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4FC20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Nr oferty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276B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Nazwa / Firma i adres Wykonawcy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1FD72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Ilość punktów w kryterium Cena</w:t>
            </w:r>
          </w:p>
          <w:p w14:paraId="4A850CDA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C</w:t>
            </w:r>
          </w:p>
          <w:p w14:paraId="6D4AEC92" w14:textId="246E7A66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29406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 xml:space="preserve">Ilość punktów w kryterium Wydłużony termin gwarancji </w:t>
            </w:r>
          </w:p>
          <w:p w14:paraId="56D5951A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T</w:t>
            </w:r>
          </w:p>
          <w:p w14:paraId="5AC5E813" w14:textId="3D5A5A25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14BD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Całkowita ilość punktów</w:t>
            </w:r>
          </w:p>
          <w:p w14:paraId="41D98FD2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P</w:t>
            </w: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 xml:space="preserve"> na podstawie kryteriów oceny ofert</w:t>
            </w:r>
          </w:p>
          <w:p w14:paraId="526F3A30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278C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Uwagi</w:t>
            </w:r>
          </w:p>
        </w:tc>
      </w:tr>
      <w:tr w:rsidR="00E279E9" w:rsidRPr="00530697" w14:paraId="79F62C91" w14:textId="77777777" w:rsidTr="00CF0F68">
        <w:trPr>
          <w:trHeight w:val="82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9FA5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  <w:p w14:paraId="36E131C4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2153" w:type="dxa"/>
          </w:tcPr>
          <w:p w14:paraId="783F0836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TORAKOL Sp. z o.o.</w:t>
            </w:r>
          </w:p>
          <w:p w14:paraId="252B01EB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Ul. Słoneczna nr 24A</w:t>
            </w:r>
          </w:p>
          <w:p w14:paraId="7DF56969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88-200 Radziejów</w:t>
            </w:r>
          </w:p>
          <w:p w14:paraId="4AD9E791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NIP 8891520945</w:t>
            </w:r>
          </w:p>
        </w:tc>
        <w:tc>
          <w:tcPr>
            <w:tcW w:w="1771" w:type="dxa"/>
          </w:tcPr>
          <w:p w14:paraId="24957A6C" w14:textId="77777777" w:rsidR="00E279E9" w:rsidRPr="00530697" w:rsidRDefault="00E279E9" w:rsidP="00E279E9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------------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456C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------------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1FEF3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-----------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8B64" w14:textId="77777777" w:rsidR="00E279E9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Oferta odrzucona na podstawie:</w:t>
            </w:r>
          </w:p>
          <w:p w14:paraId="7476505E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- art. 226 ust. 1 pkt 12 pzp, wykonawca nie przedłużył TZO</w:t>
            </w:r>
          </w:p>
        </w:tc>
      </w:tr>
      <w:tr w:rsidR="00E279E9" w:rsidRPr="00530697" w14:paraId="013B7246" w14:textId="77777777" w:rsidTr="00CF0F68">
        <w:trPr>
          <w:trHeight w:val="82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8B1C8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2153" w:type="dxa"/>
          </w:tcPr>
          <w:p w14:paraId="72693047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Gardenia Sport Sp. z o.o.</w:t>
            </w:r>
          </w:p>
          <w:p w14:paraId="486DFFEA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Ul. Kłobucka 13</w:t>
            </w:r>
          </w:p>
          <w:p w14:paraId="3EFF920B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02-699 Warszawa</w:t>
            </w:r>
          </w:p>
          <w:p w14:paraId="6D928842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NIP 5252280125</w:t>
            </w:r>
          </w:p>
        </w:tc>
        <w:tc>
          <w:tcPr>
            <w:tcW w:w="1771" w:type="dxa"/>
          </w:tcPr>
          <w:p w14:paraId="29824B22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------------------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1446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--------------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6864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-------------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AF8D" w14:textId="77777777" w:rsidR="00E279E9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Oferta odrzucona na podstawie:</w:t>
            </w:r>
          </w:p>
          <w:p w14:paraId="039B8B4B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- art. 226 ust. 1 pkt 12 pzp, wykonawca nie przedłużył TZO </w:t>
            </w:r>
          </w:p>
        </w:tc>
      </w:tr>
      <w:tr w:rsidR="00E279E9" w:rsidRPr="00530697" w14:paraId="0BA21EEB" w14:textId="77777777" w:rsidTr="00CF0F68">
        <w:trPr>
          <w:trHeight w:val="82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997B" w14:textId="77777777" w:rsidR="00E279E9" w:rsidRPr="00CF0B5C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CF0B5C">
              <w:rPr>
                <w:rFonts w:eastAsia="Times New Roman" w:cstheme="minorHAnsi"/>
                <w:sz w:val="18"/>
                <w:szCs w:val="18"/>
                <w:lang w:eastAsia="ar-SA"/>
              </w:rPr>
              <w:t>3.</w:t>
            </w:r>
          </w:p>
        </w:tc>
        <w:tc>
          <w:tcPr>
            <w:tcW w:w="2153" w:type="dxa"/>
          </w:tcPr>
          <w:p w14:paraId="4C5BEA69" w14:textId="77777777" w:rsidR="00E279E9" w:rsidRPr="00CF0B5C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CF0B5C">
              <w:rPr>
                <w:rFonts w:eastAsia="Times New Roman" w:cstheme="minorHAnsi"/>
                <w:sz w:val="18"/>
                <w:szCs w:val="18"/>
                <w:lang w:eastAsia="ar-SA"/>
              </w:rPr>
              <w:t>DAR-CAR</w:t>
            </w:r>
          </w:p>
          <w:p w14:paraId="7D3CA491" w14:textId="77777777" w:rsidR="00E279E9" w:rsidRPr="00CF0B5C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CF0B5C">
              <w:rPr>
                <w:rFonts w:eastAsia="Times New Roman" w:cstheme="minorHAnsi"/>
                <w:sz w:val="18"/>
                <w:szCs w:val="18"/>
                <w:lang w:eastAsia="ar-SA"/>
              </w:rPr>
              <w:t>Dariusz Gendek</w:t>
            </w:r>
          </w:p>
          <w:p w14:paraId="1A825A7F" w14:textId="77777777" w:rsidR="00E279E9" w:rsidRPr="00CF0B5C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CF0B5C">
              <w:rPr>
                <w:rFonts w:eastAsia="Times New Roman" w:cstheme="minorHAnsi"/>
                <w:sz w:val="18"/>
                <w:szCs w:val="18"/>
                <w:lang w:eastAsia="ar-SA"/>
              </w:rPr>
              <w:t>Przyłęk Duży 55</w:t>
            </w:r>
          </w:p>
          <w:p w14:paraId="15D66B84" w14:textId="77777777" w:rsidR="00E279E9" w:rsidRPr="00CF0B5C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CF0B5C">
              <w:rPr>
                <w:rFonts w:eastAsia="Times New Roman" w:cstheme="minorHAnsi"/>
                <w:sz w:val="18"/>
                <w:szCs w:val="18"/>
                <w:lang w:eastAsia="ar-SA"/>
              </w:rPr>
              <w:t>95-063 Rogów</w:t>
            </w:r>
          </w:p>
          <w:p w14:paraId="5DE77554" w14:textId="77777777" w:rsidR="00E279E9" w:rsidRPr="00CF0B5C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CF0B5C">
              <w:rPr>
                <w:rFonts w:eastAsia="Times New Roman" w:cstheme="minorHAnsi"/>
                <w:sz w:val="18"/>
                <w:szCs w:val="18"/>
                <w:lang w:eastAsia="ar-SA"/>
              </w:rPr>
              <w:t>NIP 8331276496</w:t>
            </w:r>
          </w:p>
        </w:tc>
        <w:tc>
          <w:tcPr>
            <w:tcW w:w="1771" w:type="dxa"/>
          </w:tcPr>
          <w:p w14:paraId="138CF135" w14:textId="77777777" w:rsidR="00E279E9" w:rsidRPr="00CF0B5C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--------------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41FE" w14:textId="77777777" w:rsidR="00E279E9" w:rsidRPr="00CF0B5C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----------------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688B" w14:textId="77777777" w:rsidR="00E279E9" w:rsidRPr="00CF0B5C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-------------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69F8" w14:textId="77777777" w:rsidR="00E279E9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Oferta odrzucona na podstawie:</w:t>
            </w:r>
          </w:p>
          <w:p w14:paraId="1F1F4841" w14:textId="77777777" w:rsidR="00E279E9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- art. 226 ust. 1 pkt 12 pzp, </w:t>
            </w:r>
          </w:p>
          <w:p w14:paraId="0E23B484" w14:textId="77777777" w:rsidR="00E279E9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i</w:t>
            </w:r>
          </w:p>
          <w:p w14:paraId="0AD0E9B3" w14:textId="77777777" w:rsidR="00E279E9" w:rsidRPr="00CF0B5C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- art. 226 ust. 1 pkt. 2 lit. b) i c) pzp, wykonawca nie wykazał spełnienia warunków udziału w postępowaniu</w:t>
            </w:r>
          </w:p>
        </w:tc>
      </w:tr>
      <w:tr w:rsidR="00E279E9" w:rsidRPr="00530697" w14:paraId="5E0D6D9F" w14:textId="77777777" w:rsidTr="00CF0F68">
        <w:trPr>
          <w:trHeight w:val="82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DB43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sz w:val="18"/>
                <w:szCs w:val="18"/>
                <w:lang w:eastAsia="ar-SA"/>
              </w:rPr>
              <w:t>4.</w:t>
            </w:r>
          </w:p>
        </w:tc>
        <w:tc>
          <w:tcPr>
            <w:tcW w:w="2153" w:type="dxa"/>
          </w:tcPr>
          <w:p w14:paraId="4E507487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GIERMAKOWSKA</w:t>
            </w:r>
          </w:p>
          <w:p w14:paraId="7F933B0D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ROBOTY DROGOWE I BRUKARSKIE BUDOWA KORTÓW TENISOWYCH</w:t>
            </w:r>
          </w:p>
          <w:p w14:paraId="4E4D6406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Łęgonice Małe 22</w:t>
            </w:r>
          </w:p>
          <w:p w14:paraId="0A030F3A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lastRenderedPageBreak/>
              <w:t>26-425 Odrzywół</w:t>
            </w:r>
          </w:p>
          <w:p w14:paraId="326BDDC4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 xml:space="preserve">NIP 7981317874 </w:t>
            </w:r>
          </w:p>
        </w:tc>
        <w:tc>
          <w:tcPr>
            <w:tcW w:w="1771" w:type="dxa"/>
          </w:tcPr>
          <w:p w14:paraId="6F277CCB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lastRenderedPageBreak/>
              <w:t>60,00</w:t>
            </w: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 xml:space="preserve"> pkt</w:t>
            </w:r>
          </w:p>
          <w:p w14:paraId="58EB7AB8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</w:p>
          <w:p w14:paraId="5CCFD22A" w14:textId="4E411508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6F9F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sz w:val="18"/>
                <w:szCs w:val="18"/>
                <w:lang w:eastAsia="ar-SA"/>
              </w:rPr>
              <w:t>40,00 pkt</w:t>
            </w:r>
          </w:p>
          <w:p w14:paraId="43CD02D9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  <w:p w14:paraId="2AF321BD" w14:textId="31D0BAB6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2082" w14:textId="2C17B459" w:rsidR="00E279E9" w:rsidRPr="003F76BE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100</w:t>
            </w:r>
            <w:r w:rsidRPr="003F76BE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pkt</w:t>
            </w:r>
          </w:p>
          <w:p w14:paraId="6B85F4B0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I</w:t>
            </w:r>
            <w:r w:rsidRPr="003F76BE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miejsce w rankingu </w:t>
            </w: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ważnych </w:t>
            </w:r>
            <w:r w:rsidRPr="003F76BE">
              <w:rPr>
                <w:rFonts w:eastAsia="Times New Roman" w:cstheme="minorHAnsi"/>
                <w:sz w:val="18"/>
                <w:szCs w:val="18"/>
                <w:lang w:eastAsia="ar-SA"/>
              </w:rPr>
              <w:t>ofert</w:t>
            </w: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– </w:t>
            </w:r>
            <w:r w:rsidRPr="00E279E9"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  <w:t xml:space="preserve">oferta </w:t>
            </w:r>
            <w:r w:rsidRPr="00E279E9"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  <w:lastRenderedPageBreak/>
              <w:t>najkorzystniejsza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FF7F" w14:textId="77777777" w:rsidR="00E279E9" w:rsidRPr="00C8203E" w:rsidRDefault="00E279E9" w:rsidP="00CF0F68">
            <w:pPr>
              <w:tabs>
                <w:tab w:val="left" w:pos="33"/>
              </w:tabs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C8203E">
              <w:rPr>
                <w:rFonts w:eastAsia="Times New Roman" w:cstheme="minorHAnsi"/>
                <w:sz w:val="18"/>
                <w:szCs w:val="18"/>
                <w:lang w:eastAsia="ar-SA"/>
              </w:rPr>
              <w:lastRenderedPageBreak/>
              <w:t xml:space="preserve">Wykonawca na wezwanie zamawiającego przedłużył termin związania ofertą do </w:t>
            </w:r>
            <w:r w:rsidRPr="00C8203E">
              <w:rPr>
                <w:rFonts w:eastAsia="Times New Roman" w:cstheme="minorHAnsi"/>
                <w:sz w:val="18"/>
                <w:szCs w:val="18"/>
                <w:lang w:eastAsia="ar-SA"/>
              </w:rPr>
              <w:lastRenderedPageBreak/>
              <w:t>dnia 06.11.2022 r.</w:t>
            </w:r>
          </w:p>
          <w:p w14:paraId="4FC89BCA" w14:textId="2B84B9F5" w:rsidR="00E279E9" w:rsidRPr="00E279E9" w:rsidRDefault="00E279E9" w:rsidP="00E279E9">
            <w:pPr>
              <w:tabs>
                <w:tab w:val="left" w:pos="175"/>
              </w:tabs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8203E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Wykonawca jako najwyżej oceniony spośród ofert niepodlegających odrzuceniu </w:t>
            </w: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wykazał spełnienie warunków udziału w post</w:t>
            </w: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ę</w:t>
            </w: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powaniu</w:t>
            </w: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.</w:t>
            </w:r>
          </w:p>
        </w:tc>
      </w:tr>
      <w:tr w:rsidR="00E279E9" w:rsidRPr="00530697" w14:paraId="4E732808" w14:textId="77777777" w:rsidTr="00CF0F68">
        <w:trPr>
          <w:trHeight w:val="82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536A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sz w:val="18"/>
                <w:szCs w:val="18"/>
                <w:lang w:eastAsia="ar-SA"/>
              </w:rPr>
              <w:lastRenderedPageBreak/>
              <w:t>5.</w:t>
            </w:r>
          </w:p>
        </w:tc>
        <w:tc>
          <w:tcPr>
            <w:tcW w:w="2153" w:type="dxa"/>
          </w:tcPr>
          <w:p w14:paraId="15256918" w14:textId="37F2A8E2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KONSORCJUM FIRM:</w:t>
            </w:r>
          </w:p>
          <w:p w14:paraId="573D7F48" w14:textId="77777777" w:rsidR="00E279E9" w:rsidRPr="00530697" w:rsidRDefault="00E279E9" w:rsidP="00CF0F68">
            <w:pPr>
              <w:suppressAutoHyphens/>
              <w:spacing w:after="0" w:line="276" w:lineRule="auto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u w:val="single"/>
                <w:lang w:eastAsia="ar-SA"/>
              </w:rPr>
              <w:t>Lider:</w:t>
            </w: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 xml:space="preserve"> GB Technology Sp.</w:t>
            </w:r>
            <w:r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 xml:space="preserve"> </w:t>
            </w: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 xml:space="preserve"> z o.o.</w:t>
            </w:r>
          </w:p>
          <w:p w14:paraId="6D48D22D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Szewce , ul. Dewońska 22</w:t>
            </w:r>
          </w:p>
          <w:p w14:paraId="1DB3FAFE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26-052 Szewce</w:t>
            </w:r>
          </w:p>
          <w:p w14:paraId="3CEF3E1D" w14:textId="70E90F08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NIP 959 204 64 71</w:t>
            </w:r>
          </w:p>
          <w:p w14:paraId="412EAD6F" w14:textId="77777777" w:rsidR="00E279E9" w:rsidRPr="00530697" w:rsidRDefault="00E279E9" w:rsidP="00CF0F68">
            <w:pPr>
              <w:suppressAutoHyphens/>
              <w:spacing w:after="0" w:line="276" w:lineRule="auto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u w:val="single"/>
                <w:lang w:eastAsia="ar-SA"/>
              </w:rPr>
              <w:t>Partner:</w:t>
            </w: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 xml:space="preserve"> GB Technology s.c.</w:t>
            </w:r>
          </w:p>
          <w:p w14:paraId="36C05F6E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Kielce, ul. Garbarska 21</w:t>
            </w:r>
          </w:p>
          <w:p w14:paraId="0D19CC37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25-826 Kielce</w:t>
            </w:r>
          </w:p>
          <w:p w14:paraId="31BC17DF" w14:textId="77777777" w:rsidR="00E279E9" w:rsidRPr="00530697" w:rsidRDefault="00E279E9" w:rsidP="00CF0F68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530697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NIP 959 200 07 30</w:t>
            </w:r>
          </w:p>
        </w:tc>
        <w:tc>
          <w:tcPr>
            <w:tcW w:w="1771" w:type="dxa"/>
          </w:tcPr>
          <w:p w14:paraId="17ECA134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-----------------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FD89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----------------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7313" w14:textId="77777777" w:rsidR="00E279E9" w:rsidRPr="00530697" w:rsidRDefault="00E279E9" w:rsidP="00E279E9">
            <w:pPr>
              <w:suppressAutoHyphens/>
              <w:spacing w:after="0" w:line="276" w:lineRule="auto"/>
              <w:jc w:val="center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--------------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4E95" w14:textId="77777777" w:rsidR="00E279E9" w:rsidRPr="00E279E9" w:rsidRDefault="00E279E9" w:rsidP="00CF0F68">
            <w:pPr>
              <w:pStyle w:val="Akapitzlist"/>
              <w:spacing w:line="276" w:lineRule="auto"/>
              <w:ind w:left="175"/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</w:pPr>
            <w:r w:rsidRPr="00E279E9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>Oferta odrzucona na podstawie art. 226 ust. 1 pkt 2 lit. c) pzp.</w:t>
            </w:r>
          </w:p>
          <w:p w14:paraId="2C658A30" w14:textId="77777777" w:rsidR="00E279E9" w:rsidRPr="000A3D98" w:rsidRDefault="00E279E9" w:rsidP="00CF0F68">
            <w:pPr>
              <w:pStyle w:val="Akapitzlist"/>
              <w:spacing w:line="276" w:lineRule="auto"/>
              <w:ind w:left="175"/>
              <w:rPr>
                <w:rFonts w:eastAsia="Times New Roman" w:cstheme="minorHAnsi"/>
                <w:bCs/>
                <w:sz w:val="18"/>
                <w:szCs w:val="18"/>
              </w:rPr>
            </w:pPr>
            <w:r w:rsidRPr="00E279E9">
              <w:rPr>
                <w:rFonts w:asciiTheme="minorHAnsi" w:eastAsia="Times New Roman" w:hAnsiTheme="minorHAnsi" w:cstheme="minorHAnsi"/>
                <w:bCs/>
                <w:sz w:val="18"/>
                <w:szCs w:val="18"/>
              </w:rPr>
              <w:t>Oferta odrzucona na podstawie art. 226 ust. 1 pkt 12 pzp, wykonawca nie przedłużył TZO.</w:t>
            </w:r>
          </w:p>
        </w:tc>
      </w:tr>
    </w:tbl>
    <w:p w14:paraId="6CA65FA3" w14:textId="45AFF477" w:rsidR="00EB2580" w:rsidRDefault="00EB2580" w:rsidP="00E47BD9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1BBC71EB" w14:textId="77777777" w:rsidR="00EB2580" w:rsidRPr="00B82657" w:rsidRDefault="00EB2580" w:rsidP="00E47BD9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3A0FD141" w14:textId="7345AD0E" w:rsidR="00E47BD9" w:rsidRPr="004F7454" w:rsidRDefault="00E47BD9" w:rsidP="00FD7319">
      <w:pPr>
        <w:spacing w:line="276" w:lineRule="auto"/>
        <w:ind w:firstLine="708"/>
        <w:jc w:val="both"/>
        <w:rPr>
          <w:rFonts w:cstheme="minorHAnsi"/>
          <w:bCs/>
          <w:sz w:val="24"/>
          <w:szCs w:val="24"/>
        </w:rPr>
      </w:pPr>
      <w:r w:rsidRPr="004F7454">
        <w:rPr>
          <w:rFonts w:cstheme="minorHAnsi"/>
          <w:bCs/>
          <w:sz w:val="24"/>
          <w:szCs w:val="24"/>
        </w:rPr>
        <w:t>Zamawiający przypomina o przysługujących środkach ochrony prawnej, o których mowa w dziale IX ustawy Prawo zamówień publicznych. Szczegółowe zasady wniesienia odwołania określa art. 513 i dalsze przepisy.</w:t>
      </w:r>
    </w:p>
    <w:p w14:paraId="0BDB7E9D" w14:textId="77777777" w:rsidR="00E47BD9" w:rsidRPr="00953EBE" w:rsidRDefault="00E47BD9" w:rsidP="00FD7319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14:paraId="7E94F1E5" w14:textId="154F07ED" w:rsidR="00E47BD9" w:rsidRDefault="00E47BD9" w:rsidP="00FD7319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Zawarcie umowy</w:t>
      </w:r>
      <w:r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>w sprawie zamówienia publicznego nastąpi zgodnie z art. 308 ust. 2 pzp w terminie nie krótszym niż 5 dni od dnia przekazania niniejszego zawiadomienia</w:t>
      </w:r>
      <w:r>
        <w:rPr>
          <w:rFonts w:cstheme="minorHAnsi"/>
          <w:sz w:val="24"/>
          <w:szCs w:val="24"/>
        </w:rPr>
        <w:t xml:space="preserve"> </w:t>
      </w:r>
      <w:r w:rsidR="00E279E9">
        <w:rPr>
          <w:rFonts w:cstheme="minorHAnsi"/>
          <w:sz w:val="24"/>
          <w:szCs w:val="24"/>
        </w:rPr>
        <w:t xml:space="preserve"> </w:t>
      </w:r>
      <w:r w:rsidR="00E279E9">
        <w:rPr>
          <w:rFonts w:cstheme="minorHAnsi"/>
          <w:sz w:val="24"/>
          <w:szCs w:val="24"/>
        </w:rPr>
        <w:br/>
      </w:r>
      <w:r w:rsidRPr="00B82657"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z w:val="24"/>
          <w:szCs w:val="24"/>
        </w:rPr>
        <w:t>zaplanowane</w:t>
      </w:r>
      <w:r w:rsidRPr="00B82657">
        <w:rPr>
          <w:rFonts w:cstheme="minorHAnsi"/>
          <w:sz w:val="24"/>
          <w:szCs w:val="24"/>
        </w:rPr>
        <w:t xml:space="preserve"> zostaje na dzień </w:t>
      </w:r>
      <w:r w:rsidR="00FD7319">
        <w:rPr>
          <w:rFonts w:cstheme="minorHAnsi"/>
          <w:b/>
          <w:sz w:val="24"/>
          <w:szCs w:val="24"/>
        </w:rPr>
        <w:t>26 października</w:t>
      </w:r>
      <w:r>
        <w:rPr>
          <w:rFonts w:cstheme="minorHAnsi"/>
          <w:b/>
          <w:sz w:val="24"/>
          <w:szCs w:val="24"/>
        </w:rPr>
        <w:t xml:space="preserve"> 2022 r.</w:t>
      </w:r>
      <w:r w:rsidRPr="00B82657">
        <w:rPr>
          <w:rFonts w:cstheme="minorHAnsi"/>
          <w:b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 xml:space="preserve">w siedzibie </w:t>
      </w:r>
      <w:r>
        <w:rPr>
          <w:rFonts w:cstheme="minorHAnsi"/>
          <w:sz w:val="24"/>
          <w:szCs w:val="24"/>
        </w:rPr>
        <w:t>z</w:t>
      </w:r>
      <w:r w:rsidRPr="00B82657">
        <w:rPr>
          <w:rFonts w:cstheme="minorHAnsi"/>
          <w:sz w:val="24"/>
          <w:szCs w:val="24"/>
        </w:rPr>
        <w:t>amawiającego</w:t>
      </w:r>
      <w:r w:rsidR="00FD7319">
        <w:rPr>
          <w:rFonts w:cstheme="minorHAnsi"/>
          <w:sz w:val="24"/>
          <w:szCs w:val="24"/>
        </w:rPr>
        <w:t xml:space="preserve"> po uprzednim wniesieniu zabezpieczenia należytego wykonania umowy.</w:t>
      </w:r>
    </w:p>
    <w:p w14:paraId="13EFCBDE" w14:textId="77777777" w:rsidR="00FD7319" w:rsidRPr="00E279E9" w:rsidRDefault="00FD7319" w:rsidP="00E47BD9">
      <w:pPr>
        <w:jc w:val="both"/>
        <w:rPr>
          <w:rFonts w:cstheme="minorHAnsi"/>
          <w:sz w:val="24"/>
          <w:szCs w:val="24"/>
        </w:rPr>
      </w:pPr>
    </w:p>
    <w:p w14:paraId="3310EC7B" w14:textId="117F4844" w:rsidR="00E47BD9" w:rsidRPr="00FD7319" w:rsidRDefault="00FD7319" w:rsidP="00FD7319">
      <w:pPr>
        <w:ind w:firstLine="6096"/>
        <w:jc w:val="center"/>
        <w:rPr>
          <w:rFonts w:cstheme="minorHAnsi"/>
          <w:b/>
          <w:bCs/>
          <w:iCs/>
          <w:sz w:val="24"/>
          <w:szCs w:val="24"/>
        </w:rPr>
      </w:pPr>
      <w:r w:rsidRPr="00FD7319">
        <w:rPr>
          <w:rFonts w:cstheme="minorHAnsi"/>
          <w:b/>
          <w:bCs/>
          <w:iCs/>
          <w:sz w:val="24"/>
          <w:szCs w:val="24"/>
        </w:rPr>
        <w:t>Z poważaniem</w:t>
      </w:r>
    </w:p>
    <w:p w14:paraId="5EF1CAC0" w14:textId="41A09F4C" w:rsidR="00E47BD9" w:rsidRDefault="00FD7319" w:rsidP="00FD7319">
      <w:pPr>
        <w:spacing w:after="0"/>
        <w:ind w:firstLine="6379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Z-ca Prezydenta Miasta</w:t>
      </w:r>
    </w:p>
    <w:p w14:paraId="775C5028" w14:textId="70D2E19A" w:rsidR="00E47BD9" w:rsidRDefault="00FD7319" w:rsidP="00FD7319">
      <w:pPr>
        <w:spacing w:after="0"/>
        <w:ind w:firstLine="6379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Tomasz Jurek</w:t>
      </w:r>
    </w:p>
    <w:sectPr w:rsidR="00E47BD9" w:rsidSect="00282851">
      <w:footerReference w:type="default" r:id="rId8"/>
      <w:pgSz w:w="11906" w:h="16838"/>
      <w:pgMar w:top="851" w:right="1417" w:bottom="993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688A7" w14:textId="77777777" w:rsidR="000C5258" w:rsidRDefault="000C5258" w:rsidP="005C61A5">
      <w:pPr>
        <w:spacing w:after="0" w:line="240" w:lineRule="auto"/>
      </w:pPr>
      <w:r>
        <w:separator/>
      </w:r>
    </w:p>
  </w:endnote>
  <w:endnote w:type="continuationSeparator" w:id="0">
    <w:p w14:paraId="6CB02B53" w14:textId="77777777" w:rsidR="000C5258" w:rsidRDefault="000C525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8357615"/>
      <w:docPartObj>
        <w:docPartGallery w:val="Page Numbers (Bottom of Page)"/>
        <w:docPartUnique/>
      </w:docPartObj>
    </w:sdtPr>
    <w:sdtContent>
      <w:p w14:paraId="04107AFE" w14:textId="788C071D" w:rsidR="00282851" w:rsidRDefault="002828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B31B9F" w14:textId="77777777" w:rsidR="00660D60" w:rsidRDefault="00660D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27946" w14:textId="77777777" w:rsidR="000C5258" w:rsidRDefault="000C5258" w:rsidP="005C61A5">
      <w:pPr>
        <w:spacing w:after="0" w:line="240" w:lineRule="auto"/>
      </w:pPr>
      <w:r>
        <w:separator/>
      </w:r>
    </w:p>
  </w:footnote>
  <w:footnote w:type="continuationSeparator" w:id="0">
    <w:p w14:paraId="482EFFD3" w14:textId="77777777" w:rsidR="000C5258" w:rsidRDefault="000C5258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E1A1D56"/>
    <w:multiLevelType w:val="hybridMultilevel"/>
    <w:tmpl w:val="8F02BF9C"/>
    <w:lvl w:ilvl="0" w:tplc="91DC3A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017A7"/>
    <w:multiLevelType w:val="hybridMultilevel"/>
    <w:tmpl w:val="5E9622F0"/>
    <w:lvl w:ilvl="0" w:tplc="5328B1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810F1F"/>
    <w:multiLevelType w:val="hybridMultilevel"/>
    <w:tmpl w:val="70FE4734"/>
    <w:lvl w:ilvl="0" w:tplc="D35043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A347A6"/>
    <w:multiLevelType w:val="hybridMultilevel"/>
    <w:tmpl w:val="DA84B70E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4F73C50"/>
    <w:multiLevelType w:val="hybridMultilevel"/>
    <w:tmpl w:val="95CEA206"/>
    <w:lvl w:ilvl="0" w:tplc="1D7444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002207">
    <w:abstractNumId w:val="0"/>
  </w:num>
  <w:num w:numId="2" w16cid:durableId="1717240611">
    <w:abstractNumId w:val="6"/>
  </w:num>
  <w:num w:numId="6" w16cid:durableId="1091663353">
    <w:abstractNumId w:val="1"/>
  </w:num>
  <w:num w:numId="7" w16cid:durableId="289241618">
    <w:abstractNumId w:val="4"/>
  </w:num>
  <w:num w:numId="8" w16cid:durableId="887649216">
    <w:abstractNumId w:val="5"/>
  </w:num>
  <w:num w:numId="9" w16cid:durableId="21095439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1A5"/>
    <w:rsid w:val="00017DB3"/>
    <w:rsid w:val="000448B4"/>
    <w:rsid w:val="00077B92"/>
    <w:rsid w:val="0009064A"/>
    <w:rsid w:val="00090A7C"/>
    <w:rsid w:val="000A3106"/>
    <w:rsid w:val="000B6567"/>
    <w:rsid w:val="000C4F25"/>
    <w:rsid w:val="000C5258"/>
    <w:rsid w:val="000D39C1"/>
    <w:rsid w:val="000E14E6"/>
    <w:rsid w:val="00132DF0"/>
    <w:rsid w:val="0013669C"/>
    <w:rsid w:val="00154325"/>
    <w:rsid w:val="00164FC0"/>
    <w:rsid w:val="001746BF"/>
    <w:rsid w:val="001B4520"/>
    <w:rsid w:val="001B7887"/>
    <w:rsid w:val="001B7E99"/>
    <w:rsid w:val="001D1EA1"/>
    <w:rsid w:val="00215022"/>
    <w:rsid w:val="002305C5"/>
    <w:rsid w:val="00235390"/>
    <w:rsid w:val="002715BD"/>
    <w:rsid w:val="00282851"/>
    <w:rsid w:val="002830C8"/>
    <w:rsid w:val="002C756B"/>
    <w:rsid w:val="002E3EBB"/>
    <w:rsid w:val="002F507C"/>
    <w:rsid w:val="002F57B8"/>
    <w:rsid w:val="00325AA7"/>
    <w:rsid w:val="0035014A"/>
    <w:rsid w:val="00357D10"/>
    <w:rsid w:val="00367EDF"/>
    <w:rsid w:val="003755B4"/>
    <w:rsid w:val="00414A37"/>
    <w:rsid w:val="00424681"/>
    <w:rsid w:val="00425721"/>
    <w:rsid w:val="004258F4"/>
    <w:rsid w:val="004258FF"/>
    <w:rsid w:val="004349CF"/>
    <w:rsid w:val="00445DED"/>
    <w:rsid w:val="0045378B"/>
    <w:rsid w:val="00461B36"/>
    <w:rsid w:val="00466F7E"/>
    <w:rsid w:val="00473929"/>
    <w:rsid w:val="004763C4"/>
    <w:rsid w:val="00495849"/>
    <w:rsid w:val="004B0C86"/>
    <w:rsid w:val="004D1857"/>
    <w:rsid w:val="004D61B9"/>
    <w:rsid w:val="004F1517"/>
    <w:rsid w:val="004F40D2"/>
    <w:rsid w:val="004F7454"/>
    <w:rsid w:val="004F7E56"/>
    <w:rsid w:val="00505C8A"/>
    <w:rsid w:val="00530B8D"/>
    <w:rsid w:val="00546587"/>
    <w:rsid w:val="00563691"/>
    <w:rsid w:val="00565D7E"/>
    <w:rsid w:val="00571FDE"/>
    <w:rsid w:val="005739CC"/>
    <w:rsid w:val="00580EB5"/>
    <w:rsid w:val="005849C6"/>
    <w:rsid w:val="00585671"/>
    <w:rsid w:val="00591D8F"/>
    <w:rsid w:val="0059331D"/>
    <w:rsid w:val="005A7FAA"/>
    <w:rsid w:val="005B1A37"/>
    <w:rsid w:val="005C61A5"/>
    <w:rsid w:val="00620038"/>
    <w:rsid w:val="00627D22"/>
    <w:rsid w:val="00635652"/>
    <w:rsid w:val="006370A7"/>
    <w:rsid w:val="00660D60"/>
    <w:rsid w:val="00670709"/>
    <w:rsid w:val="0067535D"/>
    <w:rsid w:val="00681680"/>
    <w:rsid w:val="006A0577"/>
    <w:rsid w:val="006A4D12"/>
    <w:rsid w:val="006B6BDB"/>
    <w:rsid w:val="006E752C"/>
    <w:rsid w:val="00701DA0"/>
    <w:rsid w:val="00724394"/>
    <w:rsid w:val="00733383"/>
    <w:rsid w:val="00790A43"/>
    <w:rsid w:val="007D431A"/>
    <w:rsid w:val="007D5286"/>
    <w:rsid w:val="007D5BC2"/>
    <w:rsid w:val="007F2929"/>
    <w:rsid w:val="0080188A"/>
    <w:rsid w:val="0081161E"/>
    <w:rsid w:val="00817C95"/>
    <w:rsid w:val="0087186B"/>
    <w:rsid w:val="00872483"/>
    <w:rsid w:val="0087524A"/>
    <w:rsid w:val="00880DF7"/>
    <w:rsid w:val="00897D98"/>
    <w:rsid w:val="008A2E67"/>
    <w:rsid w:val="008B5FE8"/>
    <w:rsid w:val="008B7384"/>
    <w:rsid w:val="008C2231"/>
    <w:rsid w:val="008C66B9"/>
    <w:rsid w:val="008E6399"/>
    <w:rsid w:val="008F48C0"/>
    <w:rsid w:val="00925D02"/>
    <w:rsid w:val="00953EBE"/>
    <w:rsid w:val="00972583"/>
    <w:rsid w:val="00983272"/>
    <w:rsid w:val="00983602"/>
    <w:rsid w:val="00984F0A"/>
    <w:rsid w:val="009A0BCE"/>
    <w:rsid w:val="009C220D"/>
    <w:rsid w:val="009D3365"/>
    <w:rsid w:val="009D6BD4"/>
    <w:rsid w:val="009E57CE"/>
    <w:rsid w:val="009F0A20"/>
    <w:rsid w:val="009F0BCA"/>
    <w:rsid w:val="00A3559C"/>
    <w:rsid w:val="00A4269C"/>
    <w:rsid w:val="00A800E4"/>
    <w:rsid w:val="00A973A3"/>
    <w:rsid w:val="00AA34F3"/>
    <w:rsid w:val="00AA7565"/>
    <w:rsid w:val="00AC2137"/>
    <w:rsid w:val="00AC69EC"/>
    <w:rsid w:val="00B3431C"/>
    <w:rsid w:val="00B6474D"/>
    <w:rsid w:val="00B64780"/>
    <w:rsid w:val="00B82657"/>
    <w:rsid w:val="00B9432F"/>
    <w:rsid w:val="00BC2D8E"/>
    <w:rsid w:val="00BC4416"/>
    <w:rsid w:val="00BD3F65"/>
    <w:rsid w:val="00BD6588"/>
    <w:rsid w:val="00BE5A6A"/>
    <w:rsid w:val="00C02EFB"/>
    <w:rsid w:val="00C030E6"/>
    <w:rsid w:val="00C35BC7"/>
    <w:rsid w:val="00C51013"/>
    <w:rsid w:val="00C53DC9"/>
    <w:rsid w:val="00C65501"/>
    <w:rsid w:val="00C955B9"/>
    <w:rsid w:val="00CC4319"/>
    <w:rsid w:val="00CD5ACE"/>
    <w:rsid w:val="00D06F2D"/>
    <w:rsid w:val="00D82618"/>
    <w:rsid w:val="00E17E3E"/>
    <w:rsid w:val="00E2062B"/>
    <w:rsid w:val="00E206BD"/>
    <w:rsid w:val="00E23C7D"/>
    <w:rsid w:val="00E279E9"/>
    <w:rsid w:val="00E368DF"/>
    <w:rsid w:val="00E47BD9"/>
    <w:rsid w:val="00E50548"/>
    <w:rsid w:val="00E60B2F"/>
    <w:rsid w:val="00E6348B"/>
    <w:rsid w:val="00E91637"/>
    <w:rsid w:val="00EB2580"/>
    <w:rsid w:val="00EB47D9"/>
    <w:rsid w:val="00ED542D"/>
    <w:rsid w:val="00F20D2D"/>
    <w:rsid w:val="00F37790"/>
    <w:rsid w:val="00F416CA"/>
    <w:rsid w:val="00F673E9"/>
    <w:rsid w:val="00FA34BF"/>
    <w:rsid w:val="00FA3CA2"/>
    <w:rsid w:val="00FB2EF8"/>
    <w:rsid w:val="00FC5536"/>
    <w:rsid w:val="00FD3FF0"/>
    <w:rsid w:val="00FD5C4C"/>
    <w:rsid w:val="00FD6CC6"/>
    <w:rsid w:val="00FD7319"/>
    <w:rsid w:val="00FE5AF3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CCCC0"/>
  <w15:docId w15:val="{B8CF2DCD-0815-471B-B45B-CAF3A78D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5739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16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4384</TotalTime>
  <Pages>6</Pages>
  <Words>1523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Marzena Janas-Polus</cp:lastModifiedBy>
  <cp:revision>83</cp:revision>
  <cp:lastPrinted>2022-10-20T10:28:00Z</cp:lastPrinted>
  <dcterms:created xsi:type="dcterms:W3CDTF">2022-05-13T10:56:00Z</dcterms:created>
  <dcterms:modified xsi:type="dcterms:W3CDTF">2022-10-20T10:34:00Z</dcterms:modified>
</cp:coreProperties>
</file>