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FE26D2" w:rsidRDefault="0011533B" w:rsidP="00FE26D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WA</w:t>
      </w:r>
      <w:r w:rsidR="002A6924" w:rsidRPr="00FE26D2">
        <w:rPr>
          <w:rFonts w:asciiTheme="minorHAnsi" w:hAnsiTheme="minorHAnsi" w:cstheme="minorHAnsi"/>
          <w:sz w:val="24"/>
          <w:szCs w:val="24"/>
        </w:rPr>
        <w:t>N-A</w:t>
      </w:r>
      <w:r w:rsidRPr="00FE26D2">
        <w:rPr>
          <w:rFonts w:asciiTheme="minorHAnsi" w:hAnsiTheme="minorHAnsi" w:cstheme="minorHAnsi"/>
          <w:sz w:val="24"/>
          <w:szCs w:val="24"/>
        </w:rPr>
        <w:t>.6220.</w:t>
      </w:r>
      <w:r w:rsidR="00AC2499">
        <w:rPr>
          <w:rFonts w:asciiTheme="minorHAnsi" w:hAnsiTheme="minorHAnsi" w:cstheme="minorHAnsi"/>
          <w:sz w:val="24"/>
          <w:szCs w:val="24"/>
        </w:rPr>
        <w:t>7</w:t>
      </w:r>
      <w:r w:rsidR="00AE72A9" w:rsidRPr="00FE26D2">
        <w:rPr>
          <w:rFonts w:asciiTheme="minorHAnsi" w:hAnsiTheme="minorHAnsi" w:cstheme="minorHAnsi"/>
          <w:sz w:val="24"/>
          <w:szCs w:val="24"/>
        </w:rPr>
        <w:t>.202</w:t>
      </w:r>
      <w:r w:rsidR="00513302">
        <w:rPr>
          <w:rFonts w:asciiTheme="minorHAnsi" w:hAnsiTheme="minorHAnsi" w:cstheme="minorHAnsi"/>
          <w:sz w:val="24"/>
          <w:szCs w:val="24"/>
        </w:rPr>
        <w:t>2</w:t>
      </w:r>
      <w:r w:rsidR="00AE72A9" w:rsidRPr="00FE26D2">
        <w:rPr>
          <w:rFonts w:asciiTheme="minorHAnsi" w:hAnsiTheme="minorHAnsi" w:cstheme="minorHAnsi"/>
          <w:sz w:val="24"/>
          <w:szCs w:val="24"/>
        </w:rPr>
        <w:t>.ABŁ</w:t>
      </w:r>
    </w:p>
    <w:p w:rsidR="00AE72A9" w:rsidRPr="00FE26D2" w:rsidRDefault="0021098F" w:rsidP="00FE26D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OBWIESZCZENIE</w:t>
      </w:r>
      <w:r w:rsidR="00C605F9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FE26D2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257117" w:rsidRPr="005B55C3" w:rsidRDefault="00C605F9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podstawie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 z art. 49 ustawy z dnia 14 czerwca 1960 r. Kodeks postę</w:t>
      </w:r>
      <w:r w:rsidR="0090714B" w:rsidRPr="00FE26D2">
        <w:rPr>
          <w:rFonts w:asciiTheme="minorHAnsi" w:hAnsiTheme="minorHAnsi" w:cstheme="minorHAnsi"/>
          <w:sz w:val="24"/>
          <w:szCs w:val="24"/>
        </w:rPr>
        <w:t>powania administracyjnego (j.t. </w:t>
      </w:r>
      <w:r w:rsidR="0021098F" w:rsidRPr="00FE26D2">
        <w:rPr>
          <w:rFonts w:asciiTheme="minorHAnsi" w:hAnsiTheme="minorHAnsi" w:cstheme="minorHAnsi"/>
          <w:sz w:val="24"/>
          <w:szCs w:val="24"/>
        </w:rPr>
        <w:t>Dz. U. z 20</w:t>
      </w:r>
      <w:r>
        <w:rPr>
          <w:rFonts w:asciiTheme="minorHAnsi" w:hAnsiTheme="minorHAnsi" w:cstheme="minorHAnsi"/>
          <w:sz w:val="24"/>
          <w:szCs w:val="24"/>
        </w:rPr>
        <w:t>21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r. </w:t>
      </w:r>
      <w:proofErr w:type="gramStart"/>
      <w:r w:rsidR="0021098F" w:rsidRPr="00FE26D2">
        <w:rPr>
          <w:rFonts w:asciiTheme="minorHAnsi" w:hAnsiTheme="minorHAnsi" w:cstheme="minorHAnsi"/>
          <w:sz w:val="24"/>
          <w:szCs w:val="24"/>
        </w:rPr>
        <w:t xml:space="preserve">poz. </w:t>
      </w:r>
      <w:r>
        <w:rPr>
          <w:rFonts w:asciiTheme="minorHAnsi" w:hAnsiTheme="minorHAnsi" w:cstheme="minorHAnsi"/>
          <w:sz w:val="24"/>
          <w:szCs w:val="24"/>
        </w:rPr>
        <w:t>735  z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późn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>
        <w:rPr>
          <w:rFonts w:asciiTheme="minorHAnsi" w:hAnsiTheme="minorHAnsi" w:cstheme="minorHAnsi"/>
          <w:sz w:val="24"/>
          <w:szCs w:val="24"/>
        </w:rPr>
        <w:t>zm</w:t>
      </w:r>
      <w:proofErr w:type="gramEnd"/>
      <w:r>
        <w:rPr>
          <w:rFonts w:asciiTheme="minorHAnsi" w:hAnsiTheme="minorHAnsi" w:cstheme="minorHAnsi"/>
          <w:sz w:val="24"/>
          <w:szCs w:val="24"/>
        </w:rPr>
        <w:t>.</w:t>
      </w:r>
      <w:r w:rsidR="00F219EC" w:rsidRPr="00FE26D2">
        <w:rPr>
          <w:rFonts w:asciiTheme="minorHAnsi" w:hAnsiTheme="minorHAnsi" w:cstheme="minorHAnsi"/>
          <w:sz w:val="24"/>
          <w:szCs w:val="24"/>
        </w:rPr>
        <w:t>)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 w związ</w:t>
      </w:r>
      <w:r>
        <w:rPr>
          <w:rFonts w:asciiTheme="minorHAnsi" w:hAnsiTheme="minorHAnsi" w:cstheme="minorHAnsi"/>
          <w:sz w:val="24"/>
          <w:szCs w:val="24"/>
        </w:rPr>
        <w:t xml:space="preserve">ku z art. 74 ust. 3, w związku </w:t>
      </w:r>
      <w:r w:rsidR="0021098F" w:rsidRPr="00FE26D2">
        <w:rPr>
          <w:rFonts w:asciiTheme="minorHAnsi" w:hAnsiTheme="minorHAnsi" w:cstheme="minorHAnsi"/>
          <w:sz w:val="24"/>
          <w:szCs w:val="24"/>
        </w:rPr>
        <w:t>z</w:t>
      </w:r>
      <w:r w:rsidR="0090714B" w:rsidRPr="00FE26D2">
        <w:rPr>
          <w:rFonts w:asciiTheme="minorHAnsi" w:hAnsiTheme="minorHAnsi" w:cstheme="minorHAnsi"/>
          <w:sz w:val="24"/>
          <w:szCs w:val="24"/>
        </w:rPr>
        <w:t xml:space="preserve"> art. 73 ust. 1 ustawy z dnia 3 </w:t>
      </w:r>
      <w:r w:rsidR="0021098F" w:rsidRPr="00FE26D2">
        <w:rPr>
          <w:rFonts w:asciiTheme="minorHAnsi" w:hAnsiTheme="minorHAnsi" w:cstheme="minorHAnsi"/>
          <w:sz w:val="24"/>
          <w:szCs w:val="24"/>
        </w:rPr>
        <w:t>października 2008 r. o udostępnianiu informacji o środowisku i jego oc</w:t>
      </w:r>
      <w:r w:rsidR="0090714B" w:rsidRPr="00FE26D2">
        <w:rPr>
          <w:rFonts w:asciiTheme="minorHAnsi" w:hAnsiTheme="minorHAnsi" w:cstheme="minorHAnsi"/>
          <w:sz w:val="24"/>
          <w:szCs w:val="24"/>
        </w:rPr>
        <w:t xml:space="preserve">hronie, udziale </w:t>
      </w:r>
      <w:r w:rsidR="0090714B" w:rsidRPr="005B55C3">
        <w:rPr>
          <w:rFonts w:asciiTheme="minorHAnsi" w:hAnsiTheme="minorHAnsi" w:cstheme="minorHAnsi"/>
          <w:sz w:val="24"/>
          <w:szCs w:val="24"/>
        </w:rPr>
        <w:t>społeczeństwa w </w:t>
      </w:r>
      <w:r w:rsidR="0021098F" w:rsidRPr="005B55C3">
        <w:rPr>
          <w:rFonts w:asciiTheme="minorHAnsi" w:hAnsiTheme="minorHAnsi" w:cstheme="minorHAnsi"/>
          <w:sz w:val="24"/>
          <w:szCs w:val="24"/>
        </w:rPr>
        <w:t>ochronie środowiska oraz o ocena</w:t>
      </w:r>
      <w:r w:rsidR="00595356" w:rsidRPr="005B55C3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21098F" w:rsidRPr="005B55C3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="0021098F" w:rsidRPr="005B55C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21098F" w:rsidRPr="005B55C3">
        <w:rPr>
          <w:rFonts w:asciiTheme="minorHAnsi" w:hAnsiTheme="minorHAnsi" w:cstheme="minorHAnsi"/>
          <w:sz w:val="24"/>
          <w:szCs w:val="24"/>
        </w:rPr>
        <w:t xml:space="preserve"> 20</w:t>
      </w:r>
      <w:r w:rsidRPr="005B55C3">
        <w:rPr>
          <w:rFonts w:asciiTheme="minorHAnsi" w:hAnsiTheme="minorHAnsi" w:cstheme="minorHAnsi"/>
          <w:sz w:val="24"/>
          <w:szCs w:val="24"/>
        </w:rPr>
        <w:t>21</w:t>
      </w:r>
      <w:r w:rsidR="0021098F" w:rsidRPr="005B55C3">
        <w:rPr>
          <w:rFonts w:asciiTheme="minorHAnsi" w:hAnsiTheme="minorHAnsi" w:cstheme="minorHAnsi"/>
          <w:sz w:val="24"/>
          <w:szCs w:val="24"/>
        </w:rPr>
        <w:t xml:space="preserve">r. poz. </w:t>
      </w:r>
      <w:r w:rsidRPr="005B55C3">
        <w:rPr>
          <w:rFonts w:asciiTheme="minorHAnsi" w:hAnsiTheme="minorHAnsi" w:cstheme="minorHAnsi"/>
          <w:sz w:val="24"/>
          <w:szCs w:val="24"/>
        </w:rPr>
        <w:t>247</w:t>
      </w:r>
      <w:r w:rsidR="0090714B" w:rsidRPr="005B55C3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0714B" w:rsidRPr="005B55C3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0714B" w:rsidRPr="005B55C3">
        <w:rPr>
          <w:rFonts w:asciiTheme="minorHAnsi" w:hAnsiTheme="minorHAnsi" w:cstheme="minorHAnsi"/>
          <w:sz w:val="24"/>
          <w:szCs w:val="24"/>
        </w:rPr>
        <w:t>. </w:t>
      </w:r>
      <w:proofErr w:type="gramStart"/>
      <w:r w:rsidR="002A6924" w:rsidRPr="005B55C3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2A6924" w:rsidRPr="005B55C3">
        <w:rPr>
          <w:rFonts w:asciiTheme="minorHAnsi" w:hAnsiTheme="minorHAnsi" w:cstheme="minorHAnsi"/>
          <w:sz w:val="24"/>
          <w:szCs w:val="24"/>
        </w:rPr>
        <w:t>.</w:t>
      </w:r>
      <w:r w:rsidR="0021098F" w:rsidRPr="005B55C3">
        <w:rPr>
          <w:rFonts w:asciiTheme="minorHAnsi" w:hAnsiTheme="minorHAnsi" w:cstheme="minorHAnsi"/>
          <w:sz w:val="24"/>
          <w:szCs w:val="24"/>
        </w:rPr>
        <w:t>) oraz Rozporządzeniem Rady Ministrów z dnia</w:t>
      </w:r>
      <w:r w:rsidR="00801B21" w:rsidRPr="005B55C3">
        <w:rPr>
          <w:rFonts w:asciiTheme="minorHAnsi" w:hAnsiTheme="minorHAnsi" w:cstheme="minorHAnsi"/>
          <w:sz w:val="24"/>
          <w:szCs w:val="24"/>
        </w:rPr>
        <w:t xml:space="preserve"> </w:t>
      </w:r>
      <w:r w:rsidR="00AB57A5" w:rsidRPr="005B55C3">
        <w:rPr>
          <w:rFonts w:asciiTheme="minorHAnsi" w:hAnsiTheme="minorHAnsi" w:cstheme="minorHAnsi"/>
          <w:sz w:val="24"/>
          <w:szCs w:val="24"/>
        </w:rPr>
        <w:t xml:space="preserve">10 września 2019 r. w sprawie </w:t>
      </w:r>
      <w:r w:rsidR="00801B21" w:rsidRPr="005B55C3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5B55C3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5B55C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5B55C3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5B55C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5B55C3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="0021098F" w:rsidRPr="005B55C3">
        <w:rPr>
          <w:rFonts w:asciiTheme="minorHAnsi" w:hAnsiTheme="minorHAnsi" w:cstheme="minorHAnsi"/>
          <w:sz w:val="24"/>
          <w:szCs w:val="24"/>
        </w:rPr>
        <w:t xml:space="preserve"> Prezydent Miasta Toma</w:t>
      </w:r>
      <w:r w:rsidR="00AC2499">
        <w:rPr>
          <w:rFonts w:asciiTheme="minorHAnsi" w:hAnsiTheme="minorHAnsi" w:cstheme="minorHAnsi"/>
          <w:sz w:val="24"/>
          <w:szCs w:val="24"/>
        </w:rPr>
        <w:t>szowa Mazowieckiego zawiadamia S</w:t>
      </w:r>
      <w:r w:rsidR="0021098F" w:rsidRPr="005B55C3">
        <w:rPr>
          <w:rFonts w:asciiTheme="minorHAnsi" w:hAnsiTheme="minorHAnsi" w:cstheme="minorHAnsi"/>
          <w:sz w:val="24"/>
          <w:szCs w:val="24"/>
        </w:rPr>
        <w:t xml:space="preserve">trony o wszczęciu postępowania administracyjnego </w:t>
      </w:r>
      <w:r w:rsidR="00B8649E">
        <w:rPr>
          <w:rFonts w:asciiTheme="minorHAnsi" w:hAnsiTheme="minorHAnsi" w:cstheme="minorHAnsi"/>
          <w:sz w:val="24"/>
          <w:szCs w:val="24"/>
        </w:rPr>
        <w:t>w</w:t>
      </w:r>
      <w:r w:rsidR="0090714B" w:rsidRPr="005B55C3">
        <w:rPr>
          <w:rFonts w:asciiTheme="minorHAnsi" w:hAnsiTheme="minorHAnsi" w:cstheme="minorHAnsi"/>
          <w:sz w:val="24"/>
          <w:szCs w:val="24"/>
        </w:rPr>
        <w:t> </w:t>
      </w:r>
      <w:r w:rsidR="0021098F" w:rsidRPr="005B55C3">
        <w:rPr>
          <w:rFonts w:asciiTheme="minorHAnsi" w:hAnsiTheme="minorHAnsi" w:cstheme="minorHAnsi"/>
          <w:sz w:val="24"/>
          <w:szCs w:val="24"/>
        </w:rPr>
        <w:t>sprawie wydania decyzji o</w:t>
      </w:r>
      <w:r w:rsidR="002A6924" w:rsidRPr="005B55C3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AC2499" w:rsidRPr="00AC2499" w:rsidRDefault="00AC2499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C2499">
        <w:rPr>
          <w:rFonts w:asciiTheme="minorHAnsi" w:hAnsiTheme="minorHAnsi" w:cstheme="minorHAnsi"/>
          <w:sz w:val="24"/>
          <w:szCs w:val="24"/>
          <w:lang w:eastAsia="pl-PL"/>
        </w:rPr>
        <w:t>Nazwa przedsięwzięcia: "Legalizacja budynku konserwacji i napraw pojazdów samochodowych, w tym lakierni oraz wulkanizacji wraz z częścią biurowo - gospodarczą"</w:t>
      </w:r>
    </w:p>
    <w:p w:rsidR="00AC2499" w:rsidRPr="00AC2499" w:rsidRDefault="00AC2499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C2499">
        <w:rPr>
          <w:rFonts w:asciiTheme="minorHAnsi" w:hAnsiTheme="minorHAnsi" w:cstheme="minorHAnsi"/>
          <w:sz w:val="24"/>
          <w:szCs w:val="24"/>
          <w:lang w:eastAsia="pl-PL"/>
        </w:rPr>
        <w:t>Lokalizacja przedsięwzięcia: Działka o numerze ewidencyjnym 104/3 w obrębie 11, położona w Tomaszowie Mazowieckim</w:t>
      </w:r>
    </w:p>
    <w:p w:rsidR="00AC2499" w:rsidRPr="00AC2499" w:rsidRDefault="00AC2499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C2499">
        <w:rPr>
          <w:rFonts w:asciiTheme="minorHAnsi" w:hAnsiTheme="minorHAnsi" w:cstheme="minorHAnsi"/>
          <w:sz w:val="24"/>
          <w:szCs w:val="24"/>
          <w:lang w:eastAsia="pl-PL"/>
        </w:rPr>
        <w:t xml:space="preserve">Inwestor: </w:t>
      </w:r>
      <w:bookmarkStart w:id="0" w:name="_GoBack"/>
      <w:r w:rsidRPr="00AC2499">
        <w:rPr>
          <w:rFonts w:asciiTheme="minorHAnsi" w:hAnsiTheme="minorHAnsi" w:cstheme="minorHAnsi"/>
          <w:sz w:val="24"/>
          <w:szCs w:val="24"/>
          <w:lang w:eastAsia="pl-PL"/>
        </w:rPr>
        <w:t>FBO Energia Spółka z ograniczoną odpowiedzialnością, ul. Górna 12, 97-200 Tomaszów Mazowiecki</w:t>
      </w:r>
      <w:bookmarkEnd w:id="0"/>
      <w:r w:rsidRPr="00AC2499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</w:p>
    <w:p w:rsidR="00AC2499" w:rsidRPr="00AC2499" w:rsidRDefault="00AC2499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C2499">
        <w:rPr>
          <w:rFonts w:asciiTheme="minorHAnsi" w:hAnsiTheme="minorHAnsi" w:cstheme="minorHAnsi"/>
          <w:sz w:val="24"/>
          <w:szCs w:val="24"/>
          <w:lang w:eastAsia="pl-PL"/>
        </w:rPr>
        <w:t>Pełnomocnik: Ro</w:t>
      </w:r>
      <w:r w:rsidR="00623DB7">
        <w:rPr>
          <w:rFonts w:asciiTheme="minorHAnsi" w:hAnsiTheme="minorHAnsi" w:cstheme="minorHAnsi"/>
          <w:sz w:val="24"/>
          <w:szCs w:val="24"/>
          <w:lang w:eastAsia="pl-PL"/>
        </w:rPr>
        <w:t>bert Kowalski, Biuro Projektów E</w:t>
      </w:r>
      <w:r w:rsidRPr="00AC2499">
        <w:rPr>
          <w:rFonts w:asciiTheme="minorHAnsi" w:hAnsiTheme="minorHAnsi" w:cstheme="minorHAnsi"/>
          <w:sz w:val="24"/>
          <w:szCs w:val="24"/>
          <w:lang w:eastAsia="pl-PL"/>
        </w:rPr>
        <w:t>kologicznyc</w:t>
      </w:r>
      <w:r>
        <w:rPr>
          <w:rFonts w:asciiTheme="minorHAnsi" w:hAnsiTheme="minorHAnsi" w:cstheme="minorHAnsi"/>
          <w:sz w:val="24"/>
          <w:szCs w:val="24"/>
          <w:lang w:eastAsia="pl-PL"/>
        </w:rPr>
        <w:t>h "</w:t>
      </w:r>
      <w:proofErr w:type="spellStart"/>
      <w:r>
        <w:rPr>
          <w:rFonts w:asciiTheme="minorHAnsi" w:hAnsiTheme="minorHAnsi" w:cstheme="minorHAnsi"/>
          <w:sz w:val="24"/>
          <w:szCs w:val="24"/>
          <w:lang w:eastAsia="pl-PL"/>
        </w:rPr>
        <w:t>EkoProjekt</w:t>
      </w:r>
      <w:proofErr w:type="spellEnd"/>
      <w:r>
        <w:rPr>
          <w:rFonts w:asciiTheme="minorHAnsi" w:hAnsiTheme="minorHAnsi" w:cstheme="minorHAnsi"/>
          <w:sz w:val="24"/>
          <w:szCs w:val="24"/>
          <w:lang w:eastAsia="pl-PL"/>
        </w:rPr>
        <w:t xml:space="preserve">", ul. Łódzka 56, </w:t>
      </w:r>
      <w:r w:rsidRPr="00AC2499">
        <w:rPr>
          <w:rFonts w:asciiTheme="minorHAnsi" w:hAnsiTheme="minorHAnsi" w:cstheme="minorHAnsi"/>
          <w:sz w:val="24"/>
          <w:szCs w:val="24"/>
          <w:lang w:eastAsia="pl-PL"/>
        </w:rPr>
        <w:t>97-300 Piotrków Trybunalski</w:t>
      </w:r>
    </w:p>
    <w:p w:rsidR="00AC2499" w:rsidRPr="00AC2499" w:rsidRDefault="00AC2499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C2499">
        <w:rPr>
          <w:rFonts w:asciiTheme="minorHAnsi" w:hAnsiTheme="minorHAnsi" w:cstheme="minorHAnsi"/>
          <w:sz w:val="24"/>
          <w:szCs w:val="24"/>
          <w:lang w:eastAsia="pl-PL"/>
        </w:rPr>
        <w:t xml:space="preserve">Kwalifikacja przedsięwzięcia: § 3 ust. 1 pkt 14. Rozporządzenia Rady Ministrów z dnia 10 września 2019r. </w:t>
      </w:r>
    </w:p>
    <w:p w:rsidR="00AC2499" w:rsidRDefault="00AC2499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AC2499">
        <w:rPr>
          <w:rFonts w:asciiTheme="minorHAnsi" w:hAnsiTheme="minorHAnsi" w:cstheme="minorHAnsi"/>
          <w:sz w:val="24"/>
          <w:szCs w:val="24"/>
          <w:lang w:eastAsia="pl-PL"/>
        </w:rPr>
        <w:t>w</w:t>
      </w:r>
      <w:proofErr w:type="gramEnd"/>
      <w:r w:rsidRPr="00AC2499">
        <w:rPr>
          <w:rFonts w:asciiTheme="minorHAnsi" w:hAnsiTheme="minorHAnsi" w:cstheme="minorHAnsi"/>
          <w:sz w:val="24"/>
          <w:szCs w:val="24"/>
          <w:lang w:eastAsia="pl-PL"/>
        </w:rPr>
        <w:t xml:space="preserve"> sprawie przedsięwzięć mogących znacząco oddziaływać na środowisko (</w:t>
      </w:r>
      <w:proofErr w:type="spellStart"/>
      <w:r w:rsidRPr="00AC2499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AC2499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AC2499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AC2499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257117" w:rsidRPr="007B703A" w:rsidRDefault="00086730" w:rsidP="00AC2499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7B703A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7B703A">
        <w:rPr>
          <w:rFonts w:asciiTheme="minorHAnsi" w:hAnsiTheme="minorHAnsi" w:cstheme="minorHAnsi"/>
          <w:sz w:val="24"/>
          <w:szCs w:val="24"/>
        </w:rPr>
        <w:t xml:space="preserve"> </w:t>
      </w:r>
      <w:r w:rsidR="007B703A" w:rsidRPr="007B703A">
        <w:rPr>
          <w:rFonts w:asciiTheme="minorHAnsi" w:hAnsiTheme="minorHAnsi" w:cstheme="minorHAnsi"/>
          <w:sz w:val="24"/>
          <w:szCs w:val="24"/>
        </w:rPr>
        <w:t>16</w:t>
      </w:r>
      <w:r w:rsidR="0074195B" w:rsidRPr="007B703A">
        <w:rPr>
          <w:rFonts w:asciiTheme="minorHAnsi" w:hAnsiTheme="minorHAnsi" w:cstheme="minorHAnsi"/>
          <w:sz w:val="24"/>
          <w:szCs w:val="24"/>
        </w:rPr>
        <w:t xml:space="preserve"> września</w:t>
      </w:r>
      <w:r w:rsidR="00AC5A1F" w:rsidRPr="007B703A">
        <w:rPr>
          <w:rFonts w:asciiTheme="minorHAnsi" w:hAnsiTheme="minorHAnsi" w:cstheme="minorHAnsi"/>
          <w:sz w:val="24"/>
          <w:szCs w:val="24"/>
        </w:rPr>
        <w:t xml:space="preserve"> 2022r.</w:t>
      </w:r>
    </w:p>
    <w:p w:rsidR="00257117" w:rsidRPr="005B55C3" w:rsidRDefault="0021098F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B55C3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2A6924" w:rsidRPr="005B55C3" w:rsidRDefault="002A6924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B55C3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Pr="00FE26D2" w:rsidRDefault="002A6924" w:rsidP="00B864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257117" w:rsidRPr="00FE26D2" w:rsidRDefault="002A6924" w:rsidP="004551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CB58AB" w:rsidRPr="00FE26D2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FE26D2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FE26D2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i Gospodarki Nieruchomościami prowadzącym postępowanie (adres e-mail: </w:t>
      </w:r>
      <w:hyperlink r:id="rId8" w:history="1">
        <w:r w:rsidRPr="00FE26D2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FE26D2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FE26D2">
        <w:rPr>
          <w:rFonts w:asciiTheme="minorHAnsi" w:hAnsiTheme="minorHAnsi" w:cstheme="minorHAnsi"/>
          <w:sz w:val="24"/>
          <w:szCs w:val="24"/>
        </w:rPr>
        <w:t>62</w:t>
      </w:r>
      <w:r w:rsidRPr="00FE26D2">
        <w:rPr>
          <w:rFonts w:asciiTheme="minorHAnsi" w:hAnsiTheme="minorHAnsi" w:cstheme="minorHAnsi"/>
          <w:sz w:val="24"/>
          <w:szCs w:val="24"/>
        </w:rPr>
        <w:t>).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FE26D2" w:rsidRDefault="0021098F" w:rsidP="00FE26D2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FE26D2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AE72A9" w:rsidRPr="00FE26D2" w:rsidRDefault="00AE72A9" w:rsidP="00FE26D2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sectPr w:rsidR="00AE72A9" w:rsidRPr="00FE26D2" w:rsidSect="00FE26D2">
      <w:headerReference w:type="default" r:id="rId9"/>
      <w:headerReference w:type="first" r:id="rId10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0496C"/>
    <w:multiLevelType w:val="hybridMultilevel"/>
    <w:tmpl w:val="E3BEB14E"/>
    <w:lvl w:ilvl="0" w:tplc="05F048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2A5E"/>
    <w:rsid w:val="00257117"/>
    <w:rsid w:val="002A6924"/>
    <w:rsid w:val="00317F5C"/>
    <w:rsid w:val="003D13A2"/>
    <w:rsid w:val="00407F09"/>
    <w:rsid w:val="00434D02"/>
    <w:rsid w:val="00455122"/>
    <w:rsid w:val="004B2FBF"/>
    <w:rsid w:val="00513302"/>
    <w:rsid w:val="00595356"/>
    <w:rsid w:val="005B55C3"/>
    <w:rsid w:val="00623DB7"/>
    <w:rsid w:val="00694666"/>
    <w:rsid w:val="007117FF"/>
    <w:rsid w:val="0074195B"/>
    <w:rsid w:val="00791744"/>
    <w:rsid w:val="007B703A"/>
    <w:rsid w:val="007C2C08"/>
    <w:rsid w:val="007C4134"/>
    <w:rsid w:val="00801B21"/>
    <w:rsid w:val="00812D6E"/>
    <w:rsid w:val="00862599"/>
    <w:rsid w:val="008B0E8F"/>
    <w:rsid w:val="0090714B"/>
    <w:rsid w:val="009103EC"/>
    <w:rsid w:val="0092205F"/>
    <w:rsid w:val="009328EE"/>
    <w:rsid w:val="009A19A1"/>
    <w:rsid w:val="009E08E9"/>
    <w:rsid w:val="00A3795B"/>
    <w:rsid w:val="00AB57A5"/>
    <w:rsid w:val="00AC2499"/>
    <w:rsid w:val="00AC5A1F"/>
    <w:rsid w:val="00AE72A9"/>
    <w:rsid w:val="00B616FD"/>
    <w:rsid w:val="00B8649E"/>
    <w:rsid w:val="00BE3C1B"/>
    <w:rsid w:val="00C2130E"/>
    <w:rsid w:val="00C605F9"/>
    <w:rsid w:val="00C838B7"/>
    <w:rsid w:val="00CB58AB"/>
    <w:rsid w:val="00D06F03"/>
    <w:rsid w:val="00D72ADA"/>
    <w:rsid w:val="00DD069C"/>
    <w:rsid w:val="00DE55AB"/>
    <w:rsid w:val="00E07BDB"/>
    <w:rsid w:val="00E52C41"/>
    <w:rsid w:val="00E9765F"/>
    <w:rsid w:val="00EA1988"/>
    <w:rsid w:val="00F219EC"/>
    <w:rsid w:val="00FE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CB864D6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FE26D2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9BFFB-2882-4137-80B4-82E8807E9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455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48</cp:revision>
  <cp:lastPrinted>2021-04-16T06:46:00Z</cp:lastPrinted>
  <dcterms:created xsi:type="dcterms:W3CDTF">2018-06-26T11:41:00Z</dcterms:created>
  <dcterms:modified xsi:type="dcterms:W3CDTF">2022-09-16T06:56:00Z</dcterms:modified>
</cp:coreProperties>
</file>