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5752E" w14:textId="57E00EC7" w:rsidR="00091196" w:rsidRPr="00A60A42" w:rsidRDefault="00091196" w:rsidP="00091196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A60A42">
        <w:rPr>
          <w:rFonts w:cstheme="minorHAnsi"/>
          <w:sz w:val="24"/>
          <w:szCs w:val="24"/>
        </w:rPr>
        <w:t xml:space="preserve">Tomaszów Mazowiecki, dnia </w:t>
      </w:r>
      <w:r w:rsidR="00BA3778">
        <w:rPr>
          <w:rFonts w:cstheme="minorHAnsi"/>
          <w:sz w:val="24"/>
          <w:szCs w:val="24"/>
        </w:rPr>
        <w:t>02 września</w:t>
      </w:r>
      <w:r>
        <w:rPr>
          <w:rFonts w:cstheme="minorHAnsi"/>
          <w:sz w:val="24"/>
          <w:szCs w:val="24"/>
        </w:rPr>
        <w:t xml:space="preserve"> 2022</w:t>
      </w:r>
      <w:r w:rsidRPr="00A60A42">
        <w:rPr>
          <w:rFonts w:cstheme="minorHAnsi"/>
          <w:sz w:val="24"/>
          <w:szCs w:val="24"/>
        </w:rPr>
        <w:t xml:space="preserve"> r. </w:t>
      </w:r>
    </w:p>
    <w:p w14:paraId="032D1705" w14:textId="77777777" w:rsidR="00091196" w:rsidRDefault="00091196" w:rsidP="00091196">
      <w:pPr>
        <w:spacing w:after="0" w:line="240" w:lineRule="auto"/>
        <w:rPr>
          <w:rFonts w:cstheme="minorHAnsi"/>
          <w:sz w:val="24"/>
          <w:szCs w:val="24"/>
        </w:rPr>
      </w:pPr>
    </w:p>
    <w:p w14:paraId="28F47BAF" w14:textId="77777777" w:rsidR="00BA3778" w:rsidRDefault="00BA3778" w:rsidP="00BA3778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Gmina – Miasto Tomaszów Mazowiecki</w:t>
      </w:r>
    </w:p>
    <w:p w14:paraId="4639ADBC" w14:textId="77777777" w:rsidR="00BA3778" w:rsidRDefault="00BA3778" w:rsidP="00BA3778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ul. P.O.W. 10/16</w:t>
      </w:r>
    </w:p>
    <w:p w14:paraId="2DCAD1E0" w14:textId="77777777" w:rsidR="00BA3778" w:rsidRDefault="00BA3778" w:rsidP="00BA3778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97-200 Tomaszów Maz.</w:t>
      </w:r>
    </w:p>
    <w:p w14:paraId="58E24A47" w14:textId="77777777" w:rsidR="00BA3778" w:rsidRDefault="00BA3778" w:rsidP="00BA3778">
      <w:pPr>
        <w:spacing w:after="0" w:line="276" w:lineRule="auto"/>
        <w:rPr>
          <w:rFonts w:cstheme="minorHAnsi"/>
        </w:rPr>
      </w:pPr>
      <w:r>
        <w:rPr>
          <w:rFonts w:cstheme="minorHAnsi"/>
        </w:rPr>
        <w:t xml:space="preserve">NIP </w:t>
      </w:r>
      <w:r>
        <w:rPr>
          <w:rFonts w:cstheme="minorHAnsi"/>
          <w:bCs/>
        </w:rPr>
        <w:t>773-16-56-546</w:t>
      </w:r>
    </w:p>
    <w:p w14:paraId="7C485FB4" w14:textId="77777777" w:rsidR="00BA3778" w:rsidRDefault="00BA3778" w:rsidP="00BA3778">
      <w:pPr>
        <w:spacing w:after="0" w:line="276" w:lineRule="auto"/>
        <w:rPr>
          <w:rFonts w:cstheme="minorHAnsi"/>
        </w:rPr>
      </w:pPr>
      <w:r>
        <w:rPr>
          <w:rFonts w:cstheme="minorHAnsi"/>
        </w:rPr>
        <w:t xml:space="preserve">Regon </w:t>
      </w:r>
      <w:r>
        <w:rPr>
          <w:rFonts w:cstheme="minorHAnsi"/>
          <w:bCs/>
        </w:rPr>
        <w:t>590648310</w:t>
      </w:r>
    </w:p>
    <w:p w14:paraId="7F8C7B64" w14:textId="77777777" w:rsidR="00BA3778" w:rsidRDefault="00BA3778" w:rsidP="00BA3778">
      <w:pPr>
        <w:spacing w:after="0" w:line="276" w:lineRule="auto"/>
        <w:rPr>
          <w:rFonts w:cstheme="minorHAnsi"/>
        </w:rPr>
      </w:pPr>
      <w:r>
        <w:rPr>
          <w:rFonts w:cstheme="minorHAnsi"/>
        </w:rPr>
        <w:t xml:space="preserve">ePUAP: </w:t>
      </w:r>
      <w:r>
        <w:rPr>
          <w:rFonts w:cstheme="minorHAnsi"/>
          <w:color w:val="FF0000"/>
        </w:rPr>
        <w:t>wln5m2j74x</w:t>
      </w:r>
    </w:p>
    <w:p w14:paraId="4B66A709" w14:textId="77777777" w:rsidR="00BA3778" w:rsidRDefault="00BA3778" w:rsidP="00BA3778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Do Zainteresowanych</w:t>
      </w:r>
    </w:p>
    <w:p w14:paraId="3C22D9EA" w14:textId="77777777" w:rsidR="00BA3778" w:rsidRDefault="00BA3778" w:rsidP="00BA3778">
      <w:pPr>
        <w:spacing w:after="0" w:line="276" w:lineRule="auto"/>
        <w:jc w:val="right"/>
        <w:rPr>
          <w:rFonts w:cstheme="minorHAnsi"/>
          <w:b/>
        </w:rPr>
      </w:pPr>
    </w:p>
    <w:p w14:paraId="200EB117" w14:textId="77777777" w:rsidR="00BA3778" w:rsidRDefault="00BA3778" w:rsidP="00BA3778">
      <w:pPr>
        <w:spacing w:after="0" w:line="276" w:lineRule="auto"/>
        <w:rPr>
          <w:rFonts w:ascii="Calibri" w:hAnsi="Calibri" w:cs="Calibri"/>
          <w:b/>
        </w:rPr>
      </w:pPr>
    </w:p>
    <w:p w14:paraId="6EAC72FB" w14:textId="77777777" w:rsidR="00BA3778" w:rsidRDefault="00BA3778" w:rsidP="00BA3778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Numer referencyjny sprawy: WRIK.271.1.29.2022.ZP</w:t>
      </w:r>
    </w:p>
    <w:p w14:paraId="68C3E6CA" w14:textId="77777777" w:rsidR="00BA3778" w:rsidRPr="00670050" w:rsidRDefault="00BA3778" w:rsidP="00BA3778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670050">
        <w:rPr>
          <w:rFonts w:ascii="Calibri" w:hAnsi="Calibri" w:cs="Calibri"/>
          <w:bCs/>
          <w:sz w:val="24"/>
          <w:szCs w:val="24"/>
        </w:rPr>
        <w:t xml:space="preserve">Ogłoszenie </w:t>
      </w:r>
      <w:r>
        <w:rPr>
          <w:rFonts w:ascii="Calibri" w:hAnsi="Calibri" w:cs="Calibri"/>
          <w:bCs/>
          <w:sz w:val="24"/>
          <w:szCs w:val="24"/>
        </w:rPr>
        <w:t xml:space="preserve">o zamówieniu </w:t>
      </w:r>
      <w:r w:rsidRPr="00670050">
        <w:rPr>
          <w:rFonts w:ascii="Calibri" w:hAnsi="Calibri" w:cs="Calibri"/>
          <w:bCs/>
          <w:sz w:val="24"/>
          <w:szCs w:val="24"/>
        </w:rPr>
        <w:t>nr 2022/BZP 00314944/01 z dnia 2022-08-23.</w:t>
      </w:r>
    </w:p>
    <w:p w14:paraId="3E79CAE5" w14:textId="77777777" w:rsidR="00BA3778" w:rsidRPr="00EF3F3E" w:rsidRDefault="00BA3778" w:rsidP="00BA3778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6169822A" w14:textId="5505F608" w:rsidR="00BA3778" w:rsidRDefault="00BA3778" w:rsidP="00BA3778">
      <w:pPr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</w:t>
      </w:r>
      <w:r>
        <w:rPr>
          <w:rFonts w:ascii="Calibri" w:eastAsia="Calibri" w:hAnsi="Calibri" w:cs="Calibri"/>
          <w:sz w:val="24"/>
          <w:szCs w:val="24"/>
        </w:rPr>
        <w:t>podstawowym bez możliwości negocjacji</w:t>
      </w:r>
      <w:r w:rsidRPr="00EF3F3E">
        <w:rPr>
          <w:rFonts w:ascii="Calibri" w:eastAsia="Calibri" w:hAnsi="Calibri" w:cs="Calibri"/>
          <w:sz w:val="24"/>
          <w:szCs w:val="24"/>
        </w:rPr>
        <w:t xml:space="preserve"> na podstawie art. 275 </w:t>
      </w:r>
      <w:r>
        <w:rPr>
          <w:rFonts w:ascii="Calibri" w:eastAsia="Calibri" w:hAnsi="Calibri" w:cs="Calibri"/>
          <w:sz w:val="24"/>
          <w:szCs w:val="24"/>
        </w:rPr>
        <w:t xml:space="preserve">pkt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14:paraId="60BC71DD" w14:textId="77777777" w:rsidR="00BA3778" w:rsidRPr="00EF3F3E" w:rsidRDefault="00BA3778" w:rsidP="00BA3778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4D326739" w14:textId="386906C6" w:rsidR="00091196" w:rsidRDefault="00091196" w:rsidP="0009119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60A42">
        <w:rPr>
          <w:rFonts w:cstheme="minorHAnsi"/>
          <w:b/>
          <w:sz w:val="24"/>
          <w:szCs w:val="24"/>
        </w:rPr>
        <w:t xml:space="preserve">ODPOWIEDŹ NA PYTANIA I WNIOSKI </w:t>
      </w:r>
    </w:p>
    <w:p w14:paraId="3035AB74" w14:textId="77777777" w:rsidR="00BA3778" w:rsidRDefault="00BA3778" w:rsidP="0009119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1AECDFA" w14:textId="77777777" w:rsidR="00091196" w:rsidRPr="00A60A42" w:rsidRDefault="00091196" w:rsidP="0009119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A989B63" w14:textId="5CD521BC" w:rsidR="00E161C0" w:rsidRDefault="00091196" w:rsidP="0009119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60A42">
        <w:rPr>
          <w:rFonts w:cstheme="minorHAnsi"/>
          <w:sz w:val="24"/>
          <w:szCs w:val="24"/>
        </w:rPr>
        <w:t xml:space="preserve">W imieniu Zamawiającego - Gminy - Miasto Tomaszów Mazowiecki, postępując zgodnie </w:t>
      </w:r>
      <w:r>
        <w:rPr>
          <w:rFonts w:cstheme="minorHAnsi"/>
          <w:sz w:val="24"/>
          <w:szCs w:val="24"/>
        </w:rPr>
        <w:br/>
      </w:r>
      <w:r w:rsidRPr="00A60A42">
        <w:rPr>
          <w:rFonts w:cstheme="minorHAnsi"/>
          <w:sz w:val="24"/>
          <w:szCs w:val="24"/>
        </w:rPr>
        <w:t xml:space="preserve">z art. 284 ust. 2 i ust. 6 ustawy Prawo zamówień publicznych, udzielamy odpowiedzi na </w:t>
      </w:r>
      <w:r w:rsidR="00E161C0">
        <w:rPr>
          <w:rFonts w:cstheme="minorHAnsi"/>
          <w:sz w:val="24"/>
          <w:szCs w:val="24"/>
        </w:rPr>
        <w:t>skierowan</w:t>
      </w:r>
      <w:r w:rsidR="00F85B16">
        <w:rPr>
          <w:rFonts w:cstheme="minorHAnsi"/>
          <w:sz w:val="24"/>
          <w:szCs w:val="24"/>
        </w:rPr>
        <w:t>e</w:t>
      </w:r>
      <w:r w:rsidR="00C520C3">
        <w:rPr>
          <w:rFonts w:cstheme="minorHAnsi"/>
          <w:sz w:val="24"/>
          <w:szCs w:val="24"/>
        </w:rPr>
        <w:t xml:space="preserve"> </w:t>
      </w:r>
      <w:r w:rsidR="00E161C0">
        <w:rPr>
          <w:rFonts w:cstheme="minorHAnsi"/>
          <w:sz w:val="24"/>
          <w:szCs w:val="24"/>
        </w:rPr>
        <w:t xml:space="preserve">do </w:t>
      </w:r>
      <w:r w:rsidR="00E161C0" w:rsidRPr="00F85B16">
        <w:rPr>
          <w:rFonts w:cstheme="minorHAnsi"/>
          <w:sz w:val="24"/>
          <w:szCs w:val="24"/>
        </w:rPr>
        <w:t>zamawiającego</w:t>
      </w:r>
      <w:r w:rsidRPr="00F85B16">
        <w:rPr>
          <w:rFonts w:cstheme="minorHAnsi"/>
          <w:sz w:val="24"/>
          <w:szCs w:val="24"/>
        </w:rPr>
        <w:t xml:space="preserve"> pytani</w:t>
      </w:r>
      <w:r w:rsidR="00F85B16" w:rsidRPr="00F85B16">
        <w:rPr>
          <w:rFonts w:cstheme="minorHAnsi"/>
          <w:sz w:val="24"/>
          <w:szCs w:val="24"/>
        </w:rPr>
        <w:t>e.</w:t>
      </w:r>
    </w:p>
    <w:p w14:paraId="4A20A23F" w14:textId="7DDC0F78" w:rsidR="00091196" w:rsidRDefault="00091196" w:rsidP="0009119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E5E70">
        <w:rPr>
          <w:rFonts w:cstheme="minorHAnsi"/>
          <w:sz w:val="24"/>
          <w:szCs w:val="24"/>
        </w:rPr>
        <w:t xml:space="preserve">Treść </w:t>
      </w:r>
      <w:r w:rsidR="00F85B16">
        <w:rPr>
          <w:rFonts w:cstheme="minorHAnsi"/>
          <w:sz w:val="24"/>
          <w:szCs w:val="24"/>
        </w:rPr>
        <w:t>pytania</w:t>
      </w:r>
      <w:r w:rsidRPr="00FE5E70">
        <w:rPr>
          <w:rFonts w:cstheme="minorHAnsi"/>
          <w:sz w:val="24"/>
          <w:szCs w:val="24"/>
        </w:rPr>
        <w:t xml:space="preserve"> wraz z wyjaśnieniami udostępniamy, bez ujawniania źródła zapytania, </w:t>
      </w:r>
      <w:r w:rsidR="00E161C0">
        <w:rPr>
          <w:rFonts w:cstheme="minorHAnsi"/>
          <w:sz w:val="24"/>
          <w:szCs w:val="24"/>
        </w:rPr>
        <w:br/>
      </w:r>
      <w:r w:rsidRPr="00FE5E70">
        <w:rPr>
          <w:rFonts w:cstheme="minorHAnsi"/>
          <w:sz w:val="24"/>
          <w:szCs w:val="24"/>
        </w:rPr>
        <w:t>na stronach internetowych prowadzonego postępowania.</w:t>
      </w:r>
    </w:p>
    <w:p w14:paraId="0A4E9BDD" w14:textId="77777777" w:rsidR="00E161C0" w:rsidRPr="00E161C0" w:rsidRDefault="00E161C0" w:rsidP="00E161C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1DB693F" w14:textId="6630C9BB" w:rsidR="00091196" w:rsidRPr="00E161C0" w:rsidRDefault="00C5307B" w:rsidP="00E161C0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E161C0">
        <w:rPr>
          <w:rFonts w:cstheme="minorHAnsi"/>
          <w:b/>
          <w:sz w:val="24"/>
          <w:szCs w:val="24"/>
        </w:rPr>
        <w:t>Pakiet</w:t>
      </w:r>
      <w:r w:rsidR="00091196" w:rsidRPr="00E161C0">
        <w:rPr>
          <w:rFonts w:cstheme="minorHAnsi"/>
          <w:b/>
          <w:sz w:val="24"/>
          <w:szCs w:val="24"/>
        </w:rPr>
        <w:t xml:space="preserve"> nr </w:t>
      </w:r>
      <w:r w:rsidR="00C520C3">
        <w:rPr>
          <w:rFonts w:cstheme="minorHAnsi"/>
          <w:b/>
          <w:sz w:val="24"/>
          <w:szCs w:val="24"/>
        </w:rPr>
        <w:t>2</w:t>
      </w:r>
      <w:r w:rsidR="00091196" w:rsidRPr="00E161C0">
        <w:rPr>
          <w:rFonts w:cstheme="minorHAnsi"/>
          <w:b/>
          <w:sz w:val="24"/>
          <w:szCs w:val="24"/>
        </w:rPr>
        <w:t xml:space="preserve"> z dnia </w:t>
      </w:r>
      <w:r w:rsidR="00C520C3">
        <w:rPr>
          <w:rFonts w:cstheme="minorHAnsi"/>
          <w:b/>
          <w:sz w:val="24"/>
          <w:szCs w:val="24"/>
        </w:rPr>
        <w:t>02 września</w:t>
      </w:r>
      <w:r w:rsidR="00091196" w:rsidRPr="00E161C0">
        <w:rPr>
          <w:rFonts w:cstheme="minorHAnsi"/>
          <w:b/>
          <w:sz w:val="24"/>
          <w:szCs w:val="24"/>
        </w:rPr>
        <w:t xml:space="preserve"> 2022 r.</w:t>
      </w:r>
    </w:p>
    <w:p w14:paraId="38476684" w14:textId="77777777" w:rsidR="00FE63C8" w:rsidRPr="00E161C0" w:rsidRDefault="00FE63C8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color w:val="000000"/>
          <w:sz w:val="24"/>
          <w:szCs w:val="24"/>
        </w:rPr>
      </w:pPr>
    </w:p>
    <w:p w14:paraId="2634A7C7" w14:textId="00588FF9" w:rsidR="00091196" w:rsidRPr="00E161C0" w:rsidRDefault="00091196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E161C0">
        <w:rPr>
          <w:rFonts w:cstheme="minorHAnsi"/>
          <w:b/>
          <w:sz w:val="24"/>
          <w:szCs w:val="24"/>
          <w:u w:val="single"/>
        </w:rPr>
        <w:t>Pytanie:</w:t>
      </w:r>
    </w:p>
    <w:p w14:paraId="706984E7" w14:textId="531C4CE5" w:rsidR="003B2BAE" w:rsidRPr="00C520C3" w:rsidRDefault="00C520C3" w:rsidP="00E161C0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C520C3">
        <w:rPr>
          <w:rFonts w:cstheme="minorHAnsi"/>
          <w:bCs/>
          <w:sz w:val="24"/>
          <w:szCs w:val="24"/>
        </w:rPr>
        <w:t>W dokumentacji ww. postępowania występują dwa różne przekroje pod nawierzchnie poliuretanowe tj. rysunek „2019_002_KB_A-10W przekrój” mówi o wyrównaniu terenu kruszywem 31,5-63 mm (co by generowało ogromny koszt). Opis punkt 2.2.2. Podbudowa mó</w:t>
      </w:r>
      <w:r>
        <w:rPr>
          <w:rFonts w:cstheme="minorHAnsi"/>
          <w:bCs/>
          <w:sz w:val="24"/>
          <w:szCs w:val="24"/>
        </w:rPr>
        <w:t>w</w:t>
      </w:r>
      <w:r w:rsidRPr="00C520C3">
        <w:rPr>
          <w:rFonts w:cstheme="minorHAnsi"/>
          <w:bCs/>
          <w:sz w:val="24"/>
          <w:szCs w:val="24"/>
        </w:rPr>
        <w:t>i o wyrównaniu terenu gruntem zagęszczonym i jest to zgodne z załączonym przedm</w:t>
      </w:r>
      <w:r>
        <w:rPr>
          <w:rFonts w:cstheme="minorHAnsi"/>
          <w:bCs/>
          <w:sz w:val="24"/>
          <w:szCs w:val="24"/>
        </w:rPr>
        <w:t>i</w:t>
      </w:r>
      <w:r w:rsidRPr="00C520C3">
        <w:rPr>
          <w:rFonts w:cstheme="minorHAnsi"/>
          <w:bCs/>
          <w:sz w:val="24"/>
          <w:szCs w:val="24"/>
        </w:rPr>
        <w:t>arem. Proszę o wskazanie przekroju który należy przyjąć do wyceny?</w:t>
      </w:r>
    </w:p>
    <w:p w14:paraId="49BCC8CC" w14:textId="77777777" w:rsidR="00F85B16" w:rsidRPr="00534C51" w:rsidRDefault="00F85B16" w:rsidP="00534C51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18DDFC17" w14:textId="77777777" w:rsidR="001E13A5" w:rsidRPr="00534C51" w:rsidRDefault="001E13A5" w:rsidP="00534C51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b/>
          <w:sz w:val="24"/>
          <w:szCs w:val="24"/>
          <w:u w:val="single"/>
        </w:rPr>
      </w:pPr>
      <w:r w:rsidRPr="00534C51">
        <w:rPr>
          <w:rFonts w:eastAsia="CIDFont+F4" w:cstheme="minorHAnsi"/>
          <w:b/>
          <w:sz w:val="24"/>
          <w:szCs w:val="24"/>
          <w:u w:val="single"/>
        </w:rPr>
        <w:t>Odpowiedź:</w:t>
      </w:r>
    </w:p>
    <w:p w14:paraId="3E0C017A" w14:textId="442BDBD6" w:rsidR="00C520C3" w:rsidRPr="00F85B16" w:rsidRDefault="00534C51" w:rsidP="001E13A5">
      <w:pPr>
        <w:spacing w:line="276" w:lineRule="auto"/>
        <w:jc w:val="both"/>
        <w:rPr>
          <w:rFonts w:eastAsia="CIDFont+F4" w:cstheme="minorHAnsi"/>
          <w:sz w:val="24"/>
          <w:szCs w:val="24"/>
        </w:rPr>
      </w:pPr>
      <w:r w:rsidRPr="00534C51">
        <w:rPr>
          <w:rFonts w:cstheme="minorHAnsi"/>
          <w:sz w:val="24"/>
          <w:szCs w:val="24"/>
        </w:rPr>
        <w:t>Teren wokół zbiornika rozsączającego i w odległości min</w:t>
      </w:r>
      <w:r>
        <w:rPr>
          <w:rFonts w:cstheme="minorHAnsi"/>
          <w:sz w:val="24"/>
          <w:szCs w:val="24"/>
        </w:rPr>
        <w:t>.</w:t>
      </w:r>
      <w:r w:rsidRPr="00534C51">
        <w:rPr>
          <w:rFonts w:cstheme="minorHAnsi"/>
          <w:sz w:val="24"/>
          <w:szCs w:val="24"/>
        </w:rPr>
        <w:t xml:space="preserve"> 10</w:t>
      </w:r>
      <w:r>
        <w:rPr>
          <w:rFonts w:cstheme="minorHAnsi"/>
          <w:sz w:val="24"/>
          <w:szCs w:val="24"/>
        </w:rPr>
        <w:t xml:space="preserve"> </w:t>
      </w:r>
      <w:r w:rsidRPr="00534C51">
        <w:rPr>
          <w:rFonts w:cstheme="minorHAnsi"/>
          <w:sz w:val="24"/>
          <w:szCs w:val="24"/>
        </w:rPr>
        <w:t>m od zbiornika (950</w:t>
      </w:r>
      <w:r>
        <w:rPr>
          <w:rFonts w:cstheme="minorHAnsi"/>
          <w:sz w:val="24"/>
          <w:szCs w:val="24"/>
        </w:rPr>
        <w:t xml:space="preserve"> </w:t>
      </w:r>
      <w:r w:rsidRPr="00534C51">
        <w:rPr>
          <w:rFonts w:cstheme="minorHAnsi"/>
          <w:sz w:val="24"/>
          <w:szCs w:val="24"/>
        </w:rPr>
        <w:t>m</w:t>
      </w:r>
      <w:r w:rsidRPr="00534C51">
        <w:rPr>
          <w:rFonts w:cstheme="minorHAnsi"/>
          <w:sz w:val="24"/>
          <w:szCs w:val="24"/>
          <w:vertAlign w:val="superscript"/>
        </w:rPr>
        <w:t>2</w:t>
      </w:r>
      <w:r w:rsidRPr="00534C51">
        <w:rPr>
          <w:rFonts w:cstheme="minorHAnsi"/>
          <w:sz w:val="24"/>
          <w:szCs w:val="24"/>
        </w:rPr>
        <w:t xml:space="preserve"> tzn</w:t>
      </w:r>
      <w:r w:rsidRPr="00534C51">
        <w:rPr>
          <w:rFonts w:cstheme="minorHAnsi"/>
          <w:sz w:val="24"/>
          <w:szCs w:val="24"/>
        </w:rPr>
        <w:t>.</w:t>
      </w:r>
      <w:r w:rsidRPr="00534C51">
        <w:rPr>
          <w:rFonts w:cstheme="minorHAnsi"/>
          <w:sz w:val="24"/>
          <w:szCs w:val="24"/>
        </w:rPr>
        <w:t xml:space="preserve"> 3100</w:t>
      </w:r>
      <w:r w:rsidRPr="00534C51">
        <w:rPr>
          <w:rFonts w:cstheme="minorHAnsi"/>
          <w:sz w:val="24"/>
          <w:szCs w:val="24"/>
        </w:rPr>
        <w:t xml:space="preserve"> </w:t>
      </w:r>
      <w:r w:rsidRPr="00534C51">
        <w:rPr>
          <w:rFonts w:cstheme="minorHAnsi"/>
          <w:sz w:val="24"/>
          <w:szCs w:val="24"/>
        </w:rPr>
        <w:t>m</w:t>
      </w:r>
      <w:r w:rsidRPr="00534C51">
        <w:rPr>
          <w:rFonts w:cstheme="minorHAnsi"/>
          <w:sz w:val="24"/>
          <w:szCs w:val="24"/>
          <w:vertAlign w:val="superscript"/>
        </w:rPr>
        <w:t>3</w:t>
      </w:r>
      <w:r w:rsidRPr="00534C51">
        <w:rPr>
          <w:rFonts w:cstheme="minorHAnsi"/>
          <w:sz w:val="24"/>
          <w:szCs w:val="24"/>
        </w:rPr>
        <w:t>) należy wyrównać kruszywem 31,5-63 mm, pozostały obszar można wyrównać gruntem zagęszczonym.</w:t>
      </w:r>
    </w:p>
    <w:p w14:paraId="28DB0A55" w14:textId="375E9FF9" w:rsidR="00DA2B3E" w:rsidRPr="00F85B16" w:rsidRDefault="00DA2B3E" w:rsidP="00F85B16">
      <w:pPr>
        <w:spacing w:line="276" w:lineRule="auto"/>
        <w:ind w:firstLine="5387"/>
        <w:jc w:val="center"/>
        <w:rPr>
          <w:rFonts w:cstheme="minorHAnsi"/>
          <w:b/>
          <w:i/>
          <w:sz w:val="24"/>
          <w:szCs w:val="24"/>
        </w:rPr>
      </w:pPr>
      <w:r w:rsidRPr="00DA2B3E">
        <w:rPr>
          <w:rFonts w:cstheme="minorHAnsi"/>
          <w:b/>
          <w:i/>
          <w:sz w:val="24"/>
          <w:szCs w:val="24"/>
        </w:rPr>
        <w:t>Z poważaniem</w:t>
      </w:r>
    </w:p>
    <w:p w14:paraId="76282B87" w14:textId="77777777" w:rsidR="00DA2B3E" w:rsidRDefault="00DA2B3E" w:rsidP="00DA2B3E">
      <w:pPr>
        <w:spacing w:line="276" w:lineRule="auto"/>
        <w:ind w:firstLine="538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Zastępca Prezydenta Miasta</w:t>
      </w:r>
    </w:p>
    <w:p w14:paraId="7E1AD346" w14:textId="77777777" w:rsidR="00DA2B3E" w:rsidRPr="00FE63C8" w:rsidRDefault="00DA2B3E" w:rsidP="00DA2B3E">
      <w:pPr>
        <w:spacing w:line="276" w:lineRule="auto"/>
        <w:ind w:firstLine="538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Tomasz Jurek</w:t>
      </w:r>
    </w:p>
    <w:sectPr w:rsidR="00DA2B3E" w:rsidRPr="00FE63C8" w:rsidSect="00F85B16">
      <w:footerReference w:type="default" r:id="rId8"/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2DBF9" w14:textId="77777777" w:rsidR="00CC6B64" w:rsidRDefault="00CC6B64" w:rsidP="00DA2B3E">
      <w:pPr>
        <w:spacing w:after="0" w:line="240" w:lineRule="auto"/>
      </w:pPr>
      <w:r>
        <w:separator/>
      </w:r>
    </w:p>
  </w:endnote>
  <w:endnote w:type="continuationSeparator" w:id="0">
    <w:p w14:paraId="52A701BB" w14:textId="77777777" w:rsidR="00CC6B64" w:rsidRDefault="00CC6B64" w:rsidP="00DA2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4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617985"/>
      <w:docPartObj>
        <w:docPartGallery w:val="Page Numbers (Bottom of Page)"/>
        <w:docPartUnique/>
      </w:docPartObj>
    </w:sdtPr>
    <w:sdtContent>
      <w:p w14:paraId="201EA6CF" w14:textId="77777777" w:rsidR="00DA2B3E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5E7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2F21C2E" w14:textId="77777777" w:rsidR="00DA2B3E" w:rsidRDefault="00DA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9E4D0" w14:textId="77777777" w:rsidR="00CC6B64" w:rsidRDefault="00CC6B64" w:rsidP="00DA2B3E">
      <w:pPr>
        <w:spacing w:after="0" w:line="240" w:lineRule="auto"/>
      </w:pPr>
      <w:r>
        <w:separator/>
      </w:r>
    </w:p>
  </w:footnote>
  <w:footnote w:type="continuationSeparator" w:id="0">
    <w:p w14:paraId="707E2492" w14:textId="77777777" w:rsidR="00CC6B64" w:rsidRDefault="00CC6B64" w:rsidP="00DA2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B5425"/>
    <w:multiLevelType w:val="hybridMultilevel"/>
    <w:tmpl w:val="B9AA2976"/>
    <w:lvl w:ilvl="0" w:tplc="45A8A7C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297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1196"/>
    <w:rsid w:val="000856DF"/>
    <w:rsid w:val="00087039"/>
    <w:rsid w:val="00091196"/>
    <w:rsid w:val="00110831"/>
    <w:rsid w:val="00190FAE"/>
    <w:rsid w:val="001C1DF7"/>
    <w:rsid w:val="001E13A5"/>
    <w:rsid w:val="00291A2F"/>
    <w:rsid w:val="002B512A"/>
    <w:rsid w:val="002C4D31"/>
    <w:rsid w:val="003B2BAE"/>
    <w:rsid w:val="003B4B7C"/>
    <w:rsid w:val="003E19BE"/>
    <w:rsid w:val="004042A4"/>
    <w:rsid w:val="00412372"/>
    <w:rsid w:val="00420EBF"/>
    <w:rsid w:val="004A2649"/>
    <w:rsid w:val="004E4C48"/>
    <w:rsid w:val="00534C51"/>
    <w:rsid w:val="005E0E7B"/>
    <w:rsid w:val="005F3238"/>
    <w:rsid w:val="007F4A0A"/>
    <w:rsid w:val="00820CCF"/>
    <w:rsid w:val="00822C3F"/>
    <w:rsid w:val="00842E2E"/>
    <w:rsid w:val="00862958"/>
    <w:rsid w:val="00865A58"/>
    <w:rsid w:val="00912F27"/>
    <w:rsid w:val="00917B64"/>
    <w:rsid w:val="00A2278A"/>
    <w:rsid w:val="00A579FC"/>
    <w:rsid w:val="00A93D16"/>
    <w:rsid w:val="00BA3778"/>
    <w:rsid w:val="00C44B3E"/>
    <w:rsid w:val="00C520C3"/>
    <w:rsid w:val="00C5307B"/>
    <w:rsid w:val="00CC6B64"/>
    <w:rsid w:val="00CE497D"/>
    <w:rsid w:val="00CE664B"/>
    <w:rsid w:val="00D274FD"/>
    <w:rsid w:val="00D326F9"/>
    <w:rsid w:val="00DA2B3E"/>
    <w:rsid w:val="00E161C0"/>
    <w:rsid w:val="00E40DD7"/>
    <w:rsid w:val="00E61823"/>
    <w:rsid w:val="00EB4DE3"/>
    <w:rsid w:val="00F17ACC"/>
    <w:rsid w:val="00F85B16"/>
    <w:rsid w:val="00FE5066"/>
    <w:rsid w:val="00FE5E70"/>
    <w:rsid w:val="00FE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CCFD7"/>
  <w15:docId w15:val="{DED1EBB3-D156-4F35-B426-C7D0C2D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1196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1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3A5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FE63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FE63C8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A2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A2B3E"/>
  </w:style>
  <w:style w:type="paragraph" w:styleId="Stopka">
    <w:name w:val="footer"/>
    <w:basedOn w:val="Normalny"/>
    <w:link w:val="StopkaZnak"/>
    <w:uiPriority w:val="99"/>
    <w:unhideWhenUsed/>
    <w:rsid w:val="00DA2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2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551672-3BBE-4B81-BD28-31B6DEA48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43</cp:revision>
  <cp:lastPrinted>2022-09-02T07:32:00Z</cp:lastPrinted>
  <dcterms:created xsi:type="dcterms:W3CDTF">2022-08-02T11:50:00Z</dcterms:created>
  <dcterms:modified xsi:type="dcterms:W3CDTF">2022-09-02T11:24:00Z</dcterms:modified>
</cp:coreProperties>
</file>