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C5752E" w14:textId="57E00EC7" w:rsidR="00091196" w:rsidRPr="00A60A42" w:rsidRDefault="00091196" w:rsidP="00091196">
      <w:pPr>
        <w:spacing w:after="0" w:line="240" w:lineRule="auto"/>
        <w:jc w:val="right"/>
        <w:rPr>
          <w:rFonts w:cstheme="minorHAnsi"/>
          <w:sz w:val="24"/>
          <w:szCs w:val="24"/>
        </w:rPr>
      </w:pPr>
      <w:r w:rsidRPr="00A60A42">
        <w:rPr>
          <w:rFonts w:cstheme="minorHAnsi"/>
          <w:sz w:val="24"/>
          <w:szCs w:val="24"/>
        </w:rPr>
        <w:t xml:space="preserve">Tomaszów Mazowiecki, dnia </w:t>
      </w:r>
      <w:r w:rsidR="00BA3778">
        <w:rPr>
          <w:rFonts w:cstheme="minorHAnsi"/>
          <w:sz w:val="24"/>
          <w:szCs w:val="24"/>
        </w:rPr>
        <w:t>02 września</w:t>
      </w:r>
      <w:r>
        <w:rPr>
          <w:rFonts w:cstheme="minorHAnsi"/>
          <w:sz w:val="24"/>
          <w:szCs w:val="24"/>
        </w:rPr>
        <w:t xml:space="preserve"> 2022</w:t>
      </w:r>
      <w:r w:rsidRPr="00A60A42">
        <w:rPr>
          <w:rFonts w:cstheme="minorHAnsi"/>
          <w:sz w:val="24"/>
          <w:szCs w:val="24"/>
        </w:rPr>
        <w:t xml:space="preserve"> r. </w:t>
      </w:r>
    </w:p>
    <w:p w14:paraId="032D1705" w14:textId="77777777" w:rsidR="00091196" w:rsidRDefault="00091196" w:rsidP="00091196">
      <w:pPr>
        <w:spacing w:after="0" w:line="240" w:lineRule="auto"/>
        <w:rPr>
          <w:rFonts w:cstheme="minorHAnsi"/>
          <w:sz w:val="24"/>
          <w:szCs w:val="24"/>
        </w:rPr>
      </w:pPr>
    </w:p>
    <w:p w14:paraId="28F47BAF" w14:textId="77777777" w:rsidR="00BA3778" w:rsidRDefault="00BA3778" w:rsidP="00BA3778">
      <w:pPr>
        <w:spacing w:after="0" w:line="276" w:lineRule="auto"/>
        <w:rPr>
          <w:rFonts w:cstheme="minorHAnsi"/>
          <w:b/>
        </w:rPr>
      </w:pPr>
      <w:r>
        <w:rPr>
          <w:rFonts w:cstheme="minorHAnsi"/>
          <w:b/>
        </w:rPr>
        <w:t>Gmina – Miasto Tomaszów Mazowiecki</w:t>
      </w:r>
    </w:p>
    <w:p w14:paraId="4639ADBC" w14:textId="77777777" w:rsidR="00BA3778" w:rsidRDefault="00BA3778" w:rsidP="00BA3778">
      <w:pPr>
        <w:spacing w:after="0" w:line="276" w:lineRule="auto"/>
        <w:rPr>
          <w:rFonts w:cstheme="minorHAnsi"/>
          <w:b/>
        </w:rPr>
      </w:pPr>
      <w:r>
        <w:rPr>
          <w:rFonts w:cstheme="minorHAnsi"/>
          <w:b/>
        </w:rPr>
        <w:t>ul. P.O.W. 10/16</w:t>
      </w:r>
    </w:p>
    <w:p w14:paraId="2DCAD1E0" w14:textId="77777777" w:rsidR="00BA3778" w:rsidRDefault="00BA3778" w:rsidP="00BA3778">
      <w:pPr>
        <w:spacing w:after="0" w:line="276" w:lineRule="auto"/>
        <w:rPr>
          <w:rFonts w:cstheme="minorHAnsi"/>
          <w:b/>
        </w:rPr>
      </w:pPr>
      <w:r>
        <w:rPr>
          <w:rFonts w:cstheme="minorHAnsi"/>
          <w:b/>
        </w:rPr>
        <w:t>97-200 Tomaszów Maz.</w:t>
      </w:r>
    </w:p>
    <w:p w14:paraId="58E24A47" w14:textId="77777777" w:rsidR="00BA3778" w:rsidRDefault="00BA3778" w:rsidP="00BA3778">
      <w:pPr>
        <w:spacing w:after="0" w:line="276" w:lineRule="auto"/>
        <w:rPr>
          <w:rFonts w:cstheme="minorHAnsi"/>
        </w:rPr>
      </w:pPr>
      <w:r>
        <w:rPr>
          <w:rFonts w:cstheme="minorHAnsi"/>
        </w:rPr>
        <w:t xml:space="preserve">NIP </w:t>
      </w:r>
      <w:r>
        <w:rPr>
          <w:rFonts w:cstheme="minorHAnsi"/>
          <w:bCs/>
        </w:rPr>
        <w:t>773-16-56-546</w:t>
      </w:r>
    </w:p>
    <w:p w14:paraId="7C485FB4" w14:textId="77777777" w:rsidR="00BA3778" w:rsidRDefault="00BA3778" w:rsidP="00BA3778">
      <w:pPr>
        <w:spacing w:after="0" w:line="276" w:lineRule="auto"/>
        <w:rPr>
          <w:rFonts w:cstheme="minorHAnsi"/>
        </w:rPr>
      </w:pPr>
      <w:r>
        <w:rPr>
          <w:rFonts w:cstheme="minorHAnsi"/>
        </w:rPr>
        <w:t xml:space="preserve">Regon </w:t>
      </w:r>
      <w:r>
        <w:rPr>
          <w:rFonts w:cstheme="minorHAnsi"/>
          <w:bCs/>
        </w:rPr>
        <w:t>590648310</w:t>
      </w:r>
    </w:p>
    <w:p w14:paraId="7F8C7B64" w14:textId="77777777" w:rsidR="00BA3778" w:rsidRDefault="00BA3778" w:rsidP="00BA3778">
      <w:pPr>
        <w:spacing w:after="0" w:line="276" w:lineRule="auto"/>
        <w:rPr>
          <w:rFonts w:cstheme="minorHAnsi"/>
        </w:rPr>
      </w:pPr>
      <w:proofErr w:type="spellStart"/>
      <w:r>
        <w:rPr>
          <w:rFonts w:cstheme="minorHAnsi"/>
        </w:rPr>
        <w:t>ePUAP</w:t>
      </w:r>
      <w:proofErr w:type="spellEnd"/>
      <w:r>
        <w:rPr>
          <w:rFonts w:cstheme="minorHAnsi"/>
        </w:rPr>
        <w:t xml:space="preserve">: </w:t>
      </w:r>
      <w:r>
        <w:rPr>
          <w:rFonts w:cstheme="minorHAnsi"/>
          <w:color w:val="FF0000"/>
        </w:rPr>
        <w:t>wln5m2j74x</w:t>
      </w:r>
    </w:p>
    <w:p w14:paraId="4B66A709" w14:textId="77777777" w:rsidR="00BA3778" w:rsidRDefault="00BA3778" w:rsidP="00BA3778">
      <w:pPr>
        <w:spacing w:after="0" w:line="276" w:lineRule="auto"/>
        <w:jc w:val="right"/>
        <w:rPr>
          <w:rFonts w:cstheme="minorHAnsi"/>
          <w:b/>
        </w:rPr>
      </w:pPr>
      <w:r>
        <w:rPr>
          <w:rFonts w:cstheme="minorHAnsi"/>
          <w:b/>
        </w:rPr>
        <w:t>Do Zainteresowanych</w:t>
      </w:r>
    </w:p>
    <w:p w14:paraId="3C22D9EA" w14:textId="77777777" w:rsidR="00BA3778" w:rsidRDefault="00BA3778" w:rsidP="00BA3778">
      <w:pPr>
        <w:spacing w:after="0" w:line="276" w:lineRule="auto"/>
        <w:jc w:val="right"/>
        <w:rPr>
          <w:rFonts w:cstheme="minorHAnsi"/>
          <w:b/>
        </w:rPr>
      </w:pPr>
    </w:p>
    <w:p w14:paraId="200EB117" w14:textId="77777777" w:rsidR="00BA3778" w:rsidRDefault="00BA3778" w:rsidP="00BA3778">
      <w:pPr>
        <w:spacing w:after="0" w:line="276" w:lineRule="auto"/>
        <w:rPr>
          <w:rFonts w:ascii="Calibri" w:hAnsi="Calibri" w:cs="Calibri"/>
          <w:b/>
        </w:rPr>
      </w:pPr>
    </w:p>
    <w:p w14:paraId="6EAC72FB" w14:textId="77777777" w:rsidR="00BA3778" w:rsidRDefault="00BA3778" w:rsidP="00BA3778">
      <w:pPr>
        <w:spacing w:after="0" w:line="276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Numer referencyjny sprawy: WRIK.271.1.29.2022.ZP</w:t>
      </w:r>
    </w:p>
    <w:p w14:paraId="68C3E6CA" w14:textId="77777777" w:rsidR="00BA3778" w:rsidRPr="00670050" w:rsidRDefault="00BA3778" w:rsidP="00BA3778">
      <w:pPr>
        <w:spacing w:after="0" w:line="276" w:lineRule="auto"/>
        <w:rPr>
          <w:rFonts w:ascii="Calibri" w:hAnsi="Calibri" w:cs="Calibri"/>
          <w:bCs/>
          <w:sz w:val="24"/>
          <w:szCs w:val="24"/>
        </w:rPr>
      </w:pPr>
      <w:r w:rsidRPr="00670050">
        <w:rPr>
          <w:rFonts w:ascii="Calibri" w:hAnsi="Calibri" w:cs="Calibri"/>
          <w:bCs/>
          <w:sz w:val="24"/>
          <w:szCs w:val="24"/>
        </w:rPr>
        <w:t xml:space="preserve">Ogłoszenie </w:t>
      </w:r>
      <w:r>
        <w:rPr>
          <w:rFonts w:ascii="Calibri" w:hAnsi="Calibri" w:cs="Calibri"/>
          <w:bCs/>
          <w:sz w:val="24"/>
          <w:szCs w:val="24"/>
        </w:rPr>
        <w:t xml:space="preserve">o zamówieniu </w:t>
      </w:r>
      <w:r w:rsidRPr="00670050">
        <w:rPr>
          <w:rFonts w:ascii="Calibri" w:hAnsi="Calibri" w:cs="Calibri"/>
          <w:bCs/>
          <w:sz w:val="24"/>
          <w:szCs w:val="24"/>
        </w:rPr>
        <w:t>nr 2022/BZP 00314944/01 z dnia 2022-08-23.</w:t>
      </w:r>
    </w:p>
    <w:p w14:paraId="3E79CAE5" w14:textId="77777777" w:rsidR="00BA3778" w:rsidRPr="00EF3F3E" w:rsidRDefault="00BA3778" w:rsidP="00BA3778">
      <w:pPr>
        <w:spacing w:after="0" w:line="276" w:lineRule="auto"/>
        <w:jc w:val="both"/>
        <w:rPr>
          <w:rFonts w:ascii="Calibri" w:hAnsi="Calibri" w:cs="Calibri"/>
          <w:sz w:val="24"/>
          <w:szCs w:val="24"/>
        </w:rPr>
      </w:pPr>
    </w:p>
    <w:p w14:paraId="6169822A" w14:textId="5505F608" w:rsidR="00BA3778" w:rsidRDefault="00BA3778" w:rsidP="00BA3778">
      <w:pPr>
        <w:spacing w:line="276" w:lineRule="auto"/>
        <w:jc w:val="both"/>
        <w:rPr>
          <w:rFonts w:ascii="Calibri" w:hAnsi="Calibri" w:cs="Calibri"/>
          <w:b/>
          <w:bCs/>
          <w:sz w:val="24"/>
          <w:szCs w:val="24"/>
        </w:rPr>
      </w:pPr>
      <w:r w:rsidRPr="00EF3F3E">
        <w:rPr>
          <w:rFonts w:ascii="Calibri" w:eastAsia="Calibri" w:hAnsi="Calibri" w:cs="Calibri"/>
          <w:sz w:val="24"/>
          <w:szCs w:val="24"/>
        </w:rPr>
        <w:t xml:space="preserve">Dotyczy postępowania o udzielnie zamówienia publicznego prowadzonego w trybie </w:t>
      </w:r>
      <w:r>
        <w:rPr>
          <w:rFonts w:ascii="Calibri" w:eastAsia="Calibri" w:hAnsi="Calibri" w:cs="Calibri"/>
          <w:sz w:val="24"/>
          <w:szCs w:val="24"/>
        </w:rPr>
        <w:t>podstawowym bez możliwości negocjacji</w:t>
      </w:r>
      <w:r w:rsidRPr="00EF3F3E">
        <w:rPr>
          <w:rFonts w:ascii="Calibri" w:eastAsia="Calibri" w:hAnsi="Calibri" w:cs="Calibri"/>
          <w:sz w:val="24"/>
          <w:szCs w:val="24"/>
        </w:rPr>
        <w:t xml:space="preserve"> na podstawie art. 275 </w:t>
      </w:r>
      <w:r>
        <w:rPr>
          <w:rFonts w:ascii="Calibri" w:eastAsia="Calibri" w:hAnsi="Calibri" w:cs="Calibri"/>
          <w:sz w:val="24"/>
          <w:szCs w:val="24"/>
        </w:rPr>
        <w:t xml:space="preserve">pkt </w:t>
      </w:r>
      <w:r w:rsidRPr="00EF3F3E">
        <w:rPr>
          <w:rFonts w:ascii="Calibri" w:eastAsia="Calibri" w:hAnsi="Calibri" w:cs="Calibri"/>
          <w:sz w:val="24"/>
          <w:szCs w:val="24"/>
        </w:rPr>
        <w:t xml:space="preserve">1) ustawy z dnia  11 września 2019 r. Prawo zamówień publicznych pod nazwą: </w:t>
      </w:r>
      <w:r>
        <w:rPr>
          <w:rFonts w:ascii="Calibri" w:hAnsi="Calibri" w:cs="Calibri"/>
          <w:b/>
          <w:bCs/>
          <w:sz w:val="24"/>
          <w:szCs w:val="24"/>
        </w:rPr>
        <w:t>Budowa boiska wielofunkcyjnego w osiedlu Białobrzegi.</w:t>
      </w:r>
    </w:p>
    <w:p w14:paraId="60BC71DD" w14:textId="77777777" w:rsidR="00BA3778" w:rsidRPr="00EF3F3E" w:rsidRDefault="00BA3778" w:rsidP="00BA3778">
      <w:pPr>
        <w:spacing w:line="276" w:lineRule="auto"/>
        <w:jc w:val="both"/>
        <w:rPr>
          <w:rFonts w:ascii="Calibri" w:eastAsia="Calibri" w:hAnsi="Calibri" w:cs="Calibri"/>
          <w:b/>
          <w:sz w:val="24"/>
          <w:szCs w:val="24"/>
        </w:rPr>
      </w:pPr>
    </w:p>
    <w:p w14:paraId="4D326739" w14:textId="386906C6" w:rsidR="00091196" w:rsidRDefault="00091196" w:rsidP="00091196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A60A42">
        <w:rPr>
          <w:rFonts w:cstheme="minorHAnsi"/>
          <w:b/>
          <w:sz w:val="24"/>
          <w:szCs w:val="24"/>
        </w:rPr>
        <w:t xml:space="preserve">ODPOWIEDŹ NA PYTANIA I WNIOSKI </w:t>
      </w:r>
    </w:p>
    <w:p w14:paraId="3035AB74" w14:textId="77777777" w:rsidR="00BA3778" w:rsidRDefault="00BA3778" w:rsidP="00091196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21AECDFA" w14:textId="77777777" w:rsidR="00091196" w:rsidRPr="00A60A42" w:rsidRDefault="00091196" w:rsidP="00091196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4A989B63" w14:textId="77777777" w:rsidR="00E161C0" w:rsidRDefault="00091196" w:rsidP="00091196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A60A42">
        <w:rPr>
          <w:rFonts w:cstheme="minorHAnsi"/>
          <w:sz w:val="24"/>
          <w:szCs w:val="24"/>
        </w:rPr>
        <w:t xml:space="preserve">W imieniu Zamawiającego - Gminy - Miasto Tomaszów Mazowiecki, postępując zgodnie </w:t>
      </w:r>
      <w:r>
        <w:rPr>
          <w:rFonts w:cstheme="minorHAnsi"/>
          <w:sz w:val="24"/>
          <w:szCs w:val="24"/>
        </w:rPr>
        <w:br/>
      </w:r>
      <w:r w:rsidRPr="00A60A42">
        <w:rPr>
          <w:rFonts w:cstheme="minorHAnsi"/>
          <w:sz w:val="24"/>
          <w:szCs w:val="24"/>
        </w:rPr>
        <w:t xml:space="preserve">z art. 284 ust. 2 i ust. 6 ustawy Prawo zamówień publicznych, udzielamy odpowiedzi na </w:t>
      </w:r>
      <w:r w:rsidR="00E161C0">
        <w:rPr>
          <w:rFonts w:cstheme="minorHAnsi"/>
          <w:sz w:val="24"/>
          <w:szCs w:val="24"/>
        </w:rPr>
        <w:t>skierowane do zamawiającego</w:t>
      </w:r>
      <w:r>
        <w:rPr>
          <w:rFonts w:cstheme="minorHAnsi"/>
          <w:sz w:val="24"/>
          <w:szCs w:val="24"/>
        </w:rPr>
        <w:t xml:space="preserve"> </w:t>
      </w:r>
      <w:r w:rsidRPr="00A60A42">
        <w:rPr>
          <w:rFonts w:cstheme="minorHAnsi"/>
          <w:sz w:val="24"/>
          <w:szCs w:val="24"/>
        </w:rPr>
        <w:t>pytania i wnioski</w:t>
      </w:r>
      <w:r w:rsidR="00E161C0">
        <w:rPr>
          <w:rFonts w:cstheme="minorHAnsi"/>
          <w:sz w:val="24"/>
          <w:szCs w:val="24"/>
        </w:rPr>
        <w:t>.</w:t>
      </w:r>
    </w:p>
    <w:p w14:paraId="4A20A23F" w14:textId="71A8B42D" w:rsidR="00091196" w:rsidRDefault="00091196" w:rsidP="00091196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FE5E70">
        <w:rPr>
          <w:rFonts w:cstheme="minorHAnsi"/>
          <w:sz w:val="24"/>
          <w:szCs w:val="24"/>
        </w:rPr>
        <w:t xml:space="preserve">Treść zapytań wraz z wyjaśnieniami udostępniamy, bez ujawniania źródła zapytania, </w:t>
      </w:r>
      <w:r w:rsidR="00E161C0">
        <w:rPr>
          <w:rFonts w:cstheme="minorHAnsi"/>
          <w:sz w:val="24"/>
          <w:szCs w:val="24"/>
        </w:rPr>
        <w:br/>
      </w:r>
      <w:r w:rsidRPr="00FE5E70">
        <w:rPr>
          <w:rFonts w:cstheme="minorHAnsi"/>
          <w:sz w:val="24"/>
          <w:szCs w:val="24"/>
        </w:rPr>
        <w:t>na stronach internetowych prowadzonego postępowania.</w:t>
      </w:r>
    </w:p>
    <w:p w14:paraId="7E2A39AF" w14:textId="77777777" w:rsidR="00BA3778" w:rsidRPr="00FE5E70" w:rsidRDefault="00BA3778" w:rsidP="00091196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6BDE1513" w14:textId="0F35496D" w:rsidR="00091196" w:rsidRDefault="00091196" w:rsidP="00E161C0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0A4E9BDD" w14:textId="77777777" w:rsidR="00E161C0" w:rsidRPr="00E161C0" w:rsidRDefault="00E161C0" w:rsidP="00E161C0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41DB693F" w14:textId="2BAB2205" w:rsidR="00091196" w:rsidRPr="00E161C0" w:rsidRDefault="00C5307B" w:rsidP="00E161C0">
      <w:pPr>
        <w:spacing w:after="0" w:line="276" w:lineRule="auto"/>
        <w:jc w:val="both"/>
        <w:rPr>
          <w:rFonts w:cstheme="minorHAnsi"/>
          <w:b/>
          <w:sz w:val="24"/>
          <w:szCs w:val="24"/>
        </w:rPr>
      </w:pPr>
      <w:r w:rsidRPr="00E161C0">
        <w:rPr>
          <w:rFonts w:cstheme="minorHAnsi"/>
          <w:b/>
          <w:sz w:val="24"/>
          <w:szCs w:val="24"/>
        </w:rPr>
        <w:t>Pakiet</w:t>
      </w:r>
      <w:r w:rsidR="00091196" w:rsidRPr="00E161C0">
        <w:rPr>
          <w:rFonts w:cstheme="minorHAnsi"/>
          <w:b/>
          <w:sz w:val="24"/>
          <w:szCs w:val="24"/>
        </w:rPr>
        <w:t xml:space="preserve"> nr 1 z dnia </w:t>
      </w:r>
      <w:r w:rsidR="00BA3778" w:rsidRPr="00E161C0">
        <w:rPr>
          <w:rFonts w:cstheme="minorHAnsi"/>
          <w:b/>
          <w:sz w:val="24"/>
          <w:szCs w:val="24"/>
        </w:rPr>
        <w:t>30 sierpnia</w:t>
      </w:r>
      <w:r w:rsidR="00091196" w:rsidRPr="00E161C0">
        <w:rPr>
          <w:rFonts w:cstheme="minorHAnsi"/>
          <w:b/>
          <w:sz w:val="24"/>
          <w:szCs w:val="24"/>
        </w:rPr>
        <w:t xml:space="preserve"> 2022 r.</w:t>
      </w:r>
    </w:p>
    <w:p w14:paraId="38476684" w14:textId="77777777" w:rsidR="00FE63C8" w:rsidRPr="00E161C0" w:rsidRDefault="00FE63C8" w:rsidP="00E161C0">
      <w:pPr>
        <w:autoSpaceDE w:val="0"/>
        <w:autoSpaceDN w:val="0"/>
        <w:adjustRightInd w:val="0"/>
        <w:spacing w:after="0" w:line="276" w:lineRule="auto"/>
        <w:jc w:val="both"/>
        <w:rPr>
          <w:rFonts w:eastAsia="CIDFont+F4" w:cstheme="minorHAnsi"/>
          <w:color w:val="000000"/>
          <w:sz w:val="24"/>
          <w:szCs w:val="24"/>
        </w:rPr>
      </w:pPr>
    </w:p>
    <w:p w14:paraId="2634A7C7" w14:textId="5F44F155" w:rsidR="00091196" w:rsidRPr="00E161C0" w:rsidRDefault="00091196" w:rsidP="00E161C0">
      <w:pPr>
        <w:spacing w:after="0" w:line="276" w:lineRule="auto"/>
        <w:jc w:val="both"/>
        <w:rPr>
          <w:rFonts w:cstheme="minorHAnsi"/>
          <w:b/>
          <w:sz w:val="24"/>
          <w:szCs w:val="24"/>
          <w:u w:val="single"/>
        </w:rPr>
      </w:pPr>
      <w:r w:rsidRPr="00E161C0">
        <w:rPr>
          <w:rFonts w:cstheme="minorHAnsi"/>
          <w:b/>
          <w:sz w:val="24"/>
          <w:szCs w:val="24"/>
          <w:u w:val="single"/>
        </w:rPr>
        <w:t>Pytanie 1:</w:t>
      </w:r>
    </w:p>
    <w:p w14:paraId="72EB29B6" w14:textId="1CA0C6D2" w:rsidR="00BA3778" w:rsidRPr="00E161C0" w:rsidRDefault="003B2BAE" w:rsidP="00E161C0">
      <w:pPr>
        <w:spacing w:after="0" w:line="276" w:lineRule="auto"/>
        <w:jc w:val="both"/>
        <w:rPr>
          <w:rFonts w:cstheme="minorHAnsi"/>
          <w:bCs/>
          <w:sz w:val="24"/>
          <w:szCs w:val="24"/>
        </w:rPr>
      </w:pPr>
      <w:r w:rsidRPr="00E161C0">
        <w:rPr>
          <w:rFonts w:cstheme="minorHAnsi"/>
          <w:bCs/>
          <w:sz w:val="24"/>
          <w:szCs w:val="24"/>
        </w:rPr>
        <w:t>Czy zamawiający wyrazi zgodę na zastosowanie innego rozwiązania prefabrykacji elementów betonowych trybun dla widzów tj. zgoda na prefabrykowane mury oporowe składające się</w:t>
      </w:r>
      <w:r w:rsidRPr="00E161C0">
        <w:rPr>
          <w:rFonts w:cstheme="minorHAnsi"/>
          <w:bCs/>
          <w:sz w:val="24"/>
          <w:szCs w:val="24"/>
        </w:rPr>
        <w:br/>
        <w:t>z drobnowymiarowych elementów betonowych, wykonane z betonu architektonicznego, wykonanie utwardzenia ciągów komunikacyjnych oraz schodów zgodnie ze standardami przyjętymi dla tego typu obiektów.</w:t>
      </w:r>
    </w:p>
    <w:p w14:paraId="706984E7" w14:textId="701524A5" w:rsidR="003B2BAE" w:rsidRDefault="003B2BAE" w:rsidP="00E161C0">
      <w:pPr>
        <w:spacing w:after="0" w:line="276" w:lineRule="auto"/>
        <w:jc w:val="both"/>
        <w:rPr>
          <w:rFonts w:cstheme="minorHAnsi"/>
          <w:b/>
          <w:sz w:val="24"/>
          <w:szCs w:val="24"/>
          <w:u w:val="single"/>
        </w:rPr>
      </w:pPr>
    </w:p>
    <w:p w14:paraId="762BC958" w14:textId="08D83B78" w:rsidR="00E161C0" w:rsidRDefault="00E161C0" w:rsidP="00E161C0">
      <w:pPr>
        <w:spacing w:after="0" w:line="276" w:lineRule="auto"/>
        <w:jc w:val="both"/>
        <w:rPr>
          <w:rFonts w:cstheme="minorHAnsi"/>
          <w:b/>
          <w:sz w:val="24"/>
          <w:szCs w:val="24"/>
          <w:u w:val="single"/>
        </w:rPr>
      </w:pPr>
    </w:p>
    <w:p w14:paraId="6A6E1FDE" w14:textId="1DC9671C" w:rsidR="00E161C0" w:rsidRDefault="00E161C0" w:rsidP="00E161C0">
      <w:pPr>
        <w:spacing w:after="0" w:line="276" w:lineRule="auto"/>
        <w:jc w:val="both"/>
        <w:rPr>
          <w:rFonts w:cstheme="minorHAnsi"/>
          <w:b/>
          <w:sz w:val="24"/>
          <w:szCs w:val="24"/>
          <w:u w:val="single"/>
        </w:rPr>
      </w:pPr>
    </w:p>
    <w:p w14:paraId="52856062" w14:textId="61CF66D1" w:rsidR="00E161C0" w:rsidRDefault="00E161C0" w:rsidP="00E161C0">
      <w:pPr>
        <w:spacing w:after="0" w:line="276" w:lineRule="auto"/>
        <w:jc w:val="both"/>
        <w:rPr>
          <w:rFonts w:cstheme="minorHAnsi"/>
          <w:b/>
          <w:sz w:val="24"/>
          <w:szCs w:val="24"/>
          <w:u w:val="single"/>
        </w:rPr>
      </w:pPr>
    </w:p>
    <w:p w14:paraId="18DDFC17" w14:textId="77777777" w:rsidR="001E13A5" w:rsidRPr="00E161C0" w:rsidRDefault="001E13A5" w:rsidP="00E161C0">
      <w:pPr>
        <w:autoSpaceDE w:val="0"/>
        <w:autoSpaceDN w:val="0"/>
        <w:adjustRightInd w:val="0"/>
        <w:spacing w:after="0" w:line="276" w:lineRule="auto"/>
        <w:jc w:val="both"/>
        <w:rPr>
          <w:rFonts w:eastAsia="CIDFont+F4" w:cstheme="minorHAnsi"/>
          <w:b/>
          <w:sz w:val="24"/>
          <w:szCs w:val="24"/>
          <w:u w:val="single"/>
        </w:rPr>
      </w:pPr>
      <w:r w:rsidRPr="00E161C0">
        <w:rPr>
          <w:rFonts w:eastAsia="CIDFont+F4" w:cstheme="minorHAnsi"/>
          <w:b/>
          <w:sz w:val="24"/>
          <w:szCs w:val="24"/>
          <w:u w:val="single"/>
        </w:rPr>
        <w:lastRenderedPageBreak/>
        <w:t>Odpowiedź:</w:t>
      </w:r>
    </w:p>
    <w:p w14:paraId="45C7888E" w14:textId="13390035" w:rsidR="001C1DF7" w:rsidRPr="00E161C0" w:rsidRDefault="001C1DF7" w:rsidP="00E161C0">
      <w:pPr>
        <w:autoSpaceDE w:val="0"/>
        <w:autoSpaceDN w:val="0"/>
        <w:adjustRightInd w:val="0"/>
        <w:spacing w:after="0" w:line="276" w:lineRule="auto"/>
        <w:jc w:val="both"/>
        <w:rPr>
          <w:rFonts w:eastAsia="CIDFont+F4" w:cstheme="minorHAnsi"/>
          <w:sz w:val="24"/>
          <w:szCs w:val="24"/>
        </w:rPr>
      </w:pPr>
    </w:p>
    <w:p w14:paraId="0CC9B24C" w14:textId="6E5780C8" w:rsidR="00A2278A" w:rsidRPr="00E161C0" w:rsidRDefault="00A2278A" w:rsidP="00E161C0">
      <w:pPr>
        <w:autoSpaceDE w:val="0"/>
        <w:autoSpaceDN w:val="0"/>
        <w:adjustRightInd w:val="0"/>
        <w:spacing w:after="0" w:line="276" w:lineRule="auto"/>
        <w:jc w:val="both"/>
        <w:rPr>
          <w:rFonts w:eastAsia="CIDFont+F4" w:cstheme="minorHAnsi"/>
          <w:sz w:val="24"/>
          <w:szCs w:val="24"/>
        </w:rPr>
      </w:pPr>
      <w:r w:rsidRPr="00E161C0">
        <w:rPr>
          <w:rFonts w:cstheme="minorHAnsi"/>
          <w:sz w:val="24"/>
          <w:szCs w:val="24"/>
        </w:rPr>
        <w:t>Zamawiający wyra</w:t>
      </w:r>
      <w:r w:rsidRPr="00E161C0">
        <w:rPr>
          <w:rFonts w:cstheme="minorHAnsi"/>
          <w:sz w:val="24"/>
          <w:szCs w:val="24"/>
        </w:rPr>
        <w:t>zi</w:t>
      </w:r>
      <w:r w:rsidRPr="00E161C0">
        <w:rPr>
          <w:rFonts w:cstheme="minorHAnsi"/>
          <w:sz w:val="24"/>
          <w:szCs w:val="24"/>
        </w:rPr>
        <w:t xml:space="preserve"> zgodę na zastosowanie rozwiązań równoważnych, wszystkie rozwiązania równoważne po uszczegółowieniu musz</w:t>
      </w:r>
      <w:r w:rsidRPr="00E161C0">
        <w:rPr>
          <w:rFonts w:cstheme="minorHAnsi"/>
          <w:sz w:val="24"/>
          <w:szCs w:val="24"/>
        </w:rPr>
        <w:t>ą</w:t>
      </w:r>
      <w:r w:rsidRPr="00E161C0">
        <w:rPr>
          <w:rFonts w:cstheme="minorHAnsi"/>
          <w:sz w:val="24"/>
          <w:szCs w:val="24"/>
        </w:rPr>
        <w:t xml:space="preserve"> zostać zaakceptowane przez </w:t>
      </w:r>
      <w:r w:rsidRPr="00E161C0">
        <w:rPr>
          <w:rFonts w:cstheme="minorHAnsi"/>
          <w:sz w:val="24"/>
          <w:szCs w:val="24"/>
        </w:rPr>
        <w:t>zamawiającego</w:t>
      </w:r>
      <w:r w:rsidRPr="00E161C0">
        <w:rPr>
          <w:rFonts w:cstheme="minorHAnsi"/>
          <w:sz w:val="24"/>
          <w:szCs w:val="24"/>
        </w:rPr>
        <w:t xml:space="preserve"> i </w:t>
      </w:r>
      <w:r w:rsidRPr="00E161C0">
        <w:rPr>
          <w:rFonts w:cstheme="minorHAnsi"/>
          <w:sz w:val="24"/>
          <w:szCs w:val="24"/>
        </w:rPr>
        <w:t>N</w:t>
      </w:r>
      <w:r w:rsidRPr="00E161C0">
        <w:rPr>
          <w:rFonts w:cstheme="minorHAnsi"/>
          <w:sz w:val="24"/>
          <w:szCs w:val="24"/>
        </w:rPr>
        <w:t>adzór autorski.</w:t>
      </w:r>
    </w:p>
    <w:p w14:paraId="12CE8FCC" w14:textId="77777777" w:rsidR="001C1DF7" w:rsidRPr="00E161C0" w:rsidRDefault="001C1DF7" w:rsidP="00E161C0">
      <w:pPr>
        <w:autoSpaceDE w:val="0"/>
        <w:autoSpaceDN w:val="0"/>
        <w:adjustRightInd w:val="0"/>
        <w:spacing w:after="0" w:line="276" w:lineRule="auto"/>
        <w:jc w:val="both"/>
        <w:rPr>
          <w:rFonts w:eastAsia="CIDFont+F4" w:cstheme="minorHAnsi"/>
          <w:sz w:val="24"/>
          <w:szCs w:val="24"/>
        </w:rPr>
      </w:pPr>
    </w:p>
    <w:p w14:paraId="196F4148" w14:textId="77777777" w:rsidR="00091196" w:rsidRPr="00E161C0" w:rsidRDefault="00091196" w:rsidP="00E161C0">
      <w:pPr>
        <w:autoSpaceDE w:val="0"/>
        <w:autoSpaceDN w:val="0"/>
        <w:adjustRightInd w:val="0"/>
        <w:spacing w:after="0" w:line="276" w:lineRule="auto"/>
        <w:jc w:val="both"/>
        <w:rPr>
          <w:rFonts w:eastAsia="CIDFont+F4" w:cstheme="minorHAnsi"/>
          <w:b/>
          <w:sz w:val="24"/>
          <w:szCs w:val="24"/>
          <w:u w:val="single"/>
        </w:rPr>
      </w:pPr>
      <w:bookmarkStart w:id="0" w:name="_Hlk113003019"/>
      <w:r w:rsidRPr="00E161C0">
        <w:rPr>
          <w:rFonts w:eastAsia="CIDFont+F4" w:cstheme="minorHAnsi"/>
          <w:b/>
          <w:sz w:val="24"/>
          <w:szCs w:val="24"/>
          <w:u w:val="single"/>
        </w:rPr>
        <w:t>Pytanie 2</w:t>
      </w:r>
      <w:r w:rsidR="001C1DF7" w:rsidRPr="00E161C0">
        <w:rPr>
          <w:rFonts w:eastAsia="CIDFont+F4" w:cstheme="minorHAnsi"/>
          <w:b/>
          <w:sz w:val="24"/>
          <w:szCs w:val="24"/>
          <w:u w:val="single"/>
        </w:rPr>
        <w:t>:</w:t>
      </w:r>
    </w:p>
    <w:bookmarkEnd w:id="0"/>
    <w:p w14:paraId="2F3042D7" w14:textId="04BE28C8" w:rsidR="003B2BAE" w:rsidRPr="00E161C0" w:rsidRDefault="00CE664B" w:rsidP="00E161C0">
      <w:pPr>
        <w:spacing w:line="276" w:lineRule="auto"/>
        <w:jc w:val="both"/>
        <w:rPr>
          <w:rFonts w:eastAsia="CIDFont+F4" w:cstheme="minorHAnsi"/>
          <w:sz w:val="24"/>
          <w:szCs w:val="24"/>
        </w:rPr>
      </w:pPr>
      <w:r w:rsidRPr="00E161C0">
        <w:rPr>
          <w:rFonts w:eastAsia="CIDFont+F4" w:cstheme="minorHAnsi"/>
          <w:sz w:val="24"/>
          <w:szCs w:val="24"/>
        </w:rPr>
        <w:t xml:space="preserve">Czy </w:t>
      </w:r>
      <w:r w:rsidR="00A2278A" w:rsidRPr="00E161C0">
        <w:rPr>
          <w:rFonts w:eastAsia="CIDFont+F4" w:cstheme="minorHAnsi"/>
          <w:sz w:val="24"/>
          <w:szCs w:val="24"/>
        </w:rPr>
        <w:t>zamawiający</w:t>
      </w:r>
      <w:r w:rsidRPr="00E161C0">
        <w:rPr>
          <w:rFonts w:eastAsia="CIDFont+F4" w:cstheme="minorHAnsi"/>
          <w:sz w:val="24"/>
          <w:szCs w:val="24"/>
        </w:rPr>
        <w:t xml:space="preserve"> wyrazi zgodę na wykonanie warstwy podbudowy pod nawierzchnię poliuretanową boiska oraz bieżni z mrozoodpornego betonu C20/25 na warstwy podbudowy z betonu asfaltowego w dwóch warstwach AC16W i AC 11S o grubościach odpowiednio 4 cm i 3 cm.</w:t>
      </w:r>
    </w:p>
    <w:p w14:paraId="7F8497F7" w14:textId="77777777" w:rsidR="00091196" w:rsidRPr="00E161C0" w:rsidRDefault="00091196" w:rsidP="00E161C0">
      <w:pPr>
        <w:spacing w:after="0" w:line="276" w:lineRule="auto"/>
        <w:jc w:val="both"/>
        <w:rPr>
          <w:rFonts w:cstheme="minorHAnsi"/>
          <w:b/>
          <w:sz w:val="24"/>
          <w:szCs w:val="24"/>
          <w:u w:val="single"/>
        </w:rPr>
      </w:pPr>
      <w:r w:rsidRPr="00E161C0">
        <w:rPr>
          <w:rFonts w:cstheme="minorHAnsi"/>
          <w:b/>
          <w:sz w:val="24"/>
          <w:szCs w:val="24"/>
          <w:u w:val="single"/>
        </w:rPr>
        <w:t>Odpowiedź:</w:t>
      </w:r>
    </w:p>
    <w:p w14:paraId="145D88D5" w14:textId="05D58762" w:rsidR="00091196" w:rsidRPr="00E161C0" w:rsidRDefault="00A2278A" w:rsidP="00E161C0">
      <w:pPr>
        <w:spacing w:line="276" w:lineRule="auto"/>
        <w:jc w:val="both"/>
        <w:rPr>
          <w:rFonts w:cstheme="minorHAnsi"/>
          <w:sz w:val="24"/>
          <w:szCs w:val="24"/>
        </w:rPr>
      </w:pPr>
      <w:r w:rsidRPr="00E161C0">
        <w:rPr>
          <w:rFonts w:cstheme="minorHAnsi"/>
          <w:sz w:val="24"/>
          <w:szCs w:val="24"/>
        </w:rPr>
        <w:t xml:space="preserve">Zamawiający wyraża </w:t>
      </w:r>
      <w:r w:rsidRPr="00E161C0">
        <w:rPr>
          <w:rFonts w:cstheme="minorHAnsi"/>
          <w:sz w:val="24"/>
          <w:szCs w:val="24"/>
        </w:rPr>
        <w:t xml:space="preserve">zgodę </w:t>
      </w:r>
      <w:r w:rsidRPr="00E161C0">
        <w:rPr>
          <w:rFonts w:cstheme="minorHAnsi"/>
          <w:sz w:val="24"/>
          <w:szCs w:val="24"/>
        </w:rPr>
        <w:t>na wykonanie równoważnych warstw podbudowy pod nawierzchnię poliuretanową boiska oraz bieżni z betonu asfaltowego w dwóch warstwach AC16W i AC11S o grubościach odpowiednio 4 cm i 3 cm.</w:t>
      </w:r>
    </w:p>
    <w:p w14:paraId="2CDCF88E" w14:textId="77777777" w:rsidR="00A2278A" w:rsidRPr="00E161C0" w:rsidRDefault="00A2278A" w:rsidP="00E161C0">
      <w:pPr>
        <w:spacing w:line="276" w:lineRule="auto"/>
        <w:jc w:val="both"/>
        <w:rPr>
          <w:rFonts w:eastAsia="CIDFont+F4" w:cstheme="minorHAnsi"/>
          <w:sz w:val="24"/>
          <w:szCs w:val="24"/>
        </w:rPr>
      </w:pPr>
    </w:p>
    <w:p w14:paraId="23CC8C95" w14:textId="3E0B5567" w:rsidR="00CE664B" w:rsidRPr="00E161C0" w:rsidRDefault="00CE664B" w:rsidP="00E161C0">
      <w:pPr>
        <w:autoSpaceDE w:val="0"/>
        <w:autoSpaceDN w:val="0"/>
        <w:adjustRightInd w:val="0"/>
        <w:spacing w:after="0" w:line="276" w:lineRule="auto"/>
        <w:jc w:val="both"/>
        <w:rPr>
          <w:rFonts w:eastAsia="CIDFont+F4" w:cstheme="minorHAnsi"/>
          <w:b/>
          <w:sz w:val="24"/>
          <w:szCs w:val="24"/>
          <w:u w:val="single"/>
        </w:rPr>
      </w:pPr>
      <w:r w:rsidRPr="00E161C0">
        <w:rPr>
          <w:rFonts w:eastAsia="CIDFont+F4" w:cstheme="minorHAnsi"/>
          <w:b/>
          <w:sz w:val="24"/>
          <w:szCs w:val="24"/>
          <w:u w:val="single"/>
        </w:rPr>
        <w:t xml:space="preserve">Pytanie </w:t>
      </w:r>
      <w:r w:rsidRPr="00E161C0">
        <w:rPr>
          <w:rFonts w:eastAsia="CIDFont+F4" w:cstheme="minorHAnsi"/>
          <w:b/>
          <w:sz w:val="24"/>
          <w:szCs w:val="24"/>
          <w:u w:val="single"/>
        </w:rPr>
        <w:t>3</w:t>
      </w:r>
      <w:r w:rsidRPr="00E161C0">
        <w:rPr>
          <w:rFonts w:eastAsia="CIDFont+F4" w:cstheme="minorHAnsi"/>
          <w:b/>
          <w:sz w:val="24"/>
          <w:szCs w:val="24"/>
          <w:u w:val="single"/>
        </w:rPr>
        <w:t>:</w:t>
      </w:r>
    </w:p>
    <w:p w14:paraId="6357159D" w14:textId="0F2C29BC" w:rsidR="001E13A5" w:rsidRPr="00E161C0" w:rsidRDefault="00A2278A" w:rsidP="00E161C0">
      <w:pPr>
        <w:spacing w:line="276" w:lineRule="auto"/>
        <w:jc w:val="both"/>
        <w:rPr>
          <w:rFonts w:eastAsia="CIDFont+F4" w:cstheme="minorHAnsi"/>
          <w:sz w:val="24"/>
          <w:szCs w:val="24"/>
        </w:rPr>
      </w:pPr>
      <w:r w:rsidRPr="00E161C0">
        <w:rPr>
          <w:rFonts w:eastAsia="CIDFont+F4" w:cstheme="minorHAnsi"/>
          <w:sz w:val="24"/>
          <w:szCs w:val="24"/>
        </w:rPr>
        <w:t>Czy zamawiający wyrazi zgodę na wykonanie zbiornika retencyjnego pry zastosowaniu skrzynek retencyjno-rozsączających.</w:t>
      </w:r>
    </w:p>
    <w:p w14:paraId="338A6914" w14:textId="77777777" w:rsidR="00CE664B" w:rsidRPr="00E161C0" w:rsidRDefault="00CE664B" w:rsidP="00E161C0">
      <w:pPr>
        <w:spacing w:after="0" w:line="276" w:lineRule="auto"/>
        <w:jc w:val="both"/>
        <w:rPr>
          <w:rFonts w:cstheme="minorHAnsi"/>
          <w:b/>
          <w:sz w:val="24"/>
          <w:szCs w:val="24"/>
          <w:u w:val="single"/>
        </w:rPr>
      </w:pPr>
      <w:r w:rsidRPr="00E161C0">
        <w:rPr>
          <w:rFonts w:cstheme="minorHAnsi"/>
          <w:b/>
          <w:sz w:val="24"/>
          <w:szCs w:val="24"/>
          <w:u w:val="single"/>
        </w:rPr>
        <w:t>Odpowiedź:</w:t>
      </w:r>
    </w:p>
    <w:p w14:paraId="601A425B" w14:textId="17C5B2A4" w:rsidR="004E4C48" w:rsidRPr="00E161C0" w:rsidRDefault="00E161C0" w:rsidP="00E161C0">
      <w:pPr>
        <w:spacing w:line="276" w:lineRule="auto"/>
        <w:jc w:val="both"/>
        <w:rPr>
          <w:rFonts w:cstheme="minorHAnsi"/>
          <w:sz w:val="24"/>
          <w:szCs w:val="24"/>
        </w:rPr>
      </w:pPr>
      <w:r w:rsidRPr="00E161C0">
        <w:rPr>
          <w:rFonts w:cstheme="minorHAnsi"/>
          <w:sz w:val="24"/>
          <w:szCs w:val="24"/>
        </w:rPr>
        <w:t>Zbiornik retencyjno-rozsączający jest urządzeniem wodnym na które zostało uzyskane pozwolenie wodno-prawne, dopuszcza się rozwiązania równoważne pod warunkiem ich zgodności z pozwoleniem wodno-prawnym lub uzyskaniem nowej decyzji wodno-prawnej.</w:t>
      </w:r>
    </w:p>
    <w:p w14:paraId="45CE9790" w14:textId="21995298" w:rsidR="00291A2F" w:rsidRDefault="00291A2F" w:rsidP="001E13A5">
      <w:pPr>
        <w:spacing w:line="276" w:lineRule="auto"/>
        <w:jc w:val="both"/>
        <w:rPr>
          <w:rFonts w:cstheme="minorHAnsi"/>
          <w:sz w:val="24"/>
          <w:szCs w:val="24"/>
        </w:rPr>
      </w:pPr>
    </w:p>
    <w:p w14:paraId="12025E8C" w14:textId="0A51490D" w:rsidR="00291A2F" w:rsidRDefault="00291A2F" w:rsidP="00820CCF">
      <w:pPr>
        <w:spacing w:line="276" w:lineRule="auto"/>
        <w:ind w:firstLine="708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Mając na uwadze udzielone wyjaśnienia zamawiający przypomina o postanowieniach zawartych w SWZ rozdz. 5 ust. 7, które pozostają obowiązujące. Ponadto niniejsze postanowienia zostały powtórzone w ogłoszeniu o zamówieniu. Wobec czego wykonawca oferując rozwiązania równoważne winien</w:t>
      </w:r>
      <w:r w:rsidR="00820CCF">
        <w:rPr>
          <w:rFonts w:cstheme="minorHAnsi"/>
          <w:sz w:val="24"/>
          <w:szCs w:val="24"/>
        </w:rPr>
        <w:t xml:space="preserve"> postępować zgodnie z nimi.</w:t>
      </w:r>
    </w:p>
    <w:p w14:paraId="314343DF" w14:textId="24D707CE" w:rsidR="00820CCF" w:rsidRDefault="00820CCF" w:rsidP="001E13A5">
      <w:pPr>
        <w:spacing w:line="276" w:lineRule="auto"/>
        <w:jc w:val="both"/>
        <w:rPr>
          <w:rFonts w:cstheme="minorHAnsi"/>
          <w:sz w:val="24"/>
          <w:szCs w:val="24"/>
        </w:rPr>
      </w:pPr>
    </w:p>
    <w:p w14:paraId="68532F24" w14:textId="77777777" w:rsidR="00820CCF" w:rsidRDefault="00820CCF" w:rsidP="001E13A5">
      <w:pPr>
        <w:spacing w:line="276" w:lineRule="auto"/>
        <w:jc w:val="both"/>
        <w:rPr>
          <w:rFonts w:cstheme="minorHAnsi"/>
          <w:sz w:val="24"/>
          <w:szCs w:val="24"/>
        </w:rPr>
      </w:pPr>
    </w:p>
    <w:p w14:paraId="7AF5200A" w14:textId="77777777" w:rsidR="00DA2B3E" w:rsidRPr="00DA2B3E" w:rsidRDefault="00DA2B3E" w:rsidP="00DA2B3E">
      <w:pPr>
        <w:spacing w:line="276" w:lineRule="auto"/>
        <w:ind w:firstLine="5387"/>
        <w:jc w:val="center"/>
        <w:rPr>
          <w:rFonts w:cstheme="minorHAnsi"/>
          <w:b/>
          <w:i/>
          <w:sz w:val="24"/>
          <w:szCs w:val="24"/>
        </w:rPr>
      </w:pPr>
      <w:r w:rsidRPr="00DA2B3E">
        <w:rPr>
          <w:rFonts w:cstheme="minorHAnsi"/>
          <w:b/>
          <w:i/>
          <w:sz w:val="24"/>
          <w:szCs w:val="24"/>
        </w:rPr>
        <w:t>Z poważaniem</w:t>
      </w:r>
    </w:p>
    <w:p w14:paraId="28DB0A55" w14:textId="77777777" w:rsidR="00DA2B3E" w:rsidRDefault="00DA2B3E" w:rsidP="00DA2B3E">
      <w:pPr>
        <w:spacing w:line="276" w:lineRule="auto"/>
        <w:ind w:firstLine="5387"/>
        <w:jc w:val="center"/>
        <w:rPr>
          <w:rFonts w:cstheme="minorHAnsi"/>
          <w:sz w:val="24"/>
          <w:szCs w:val="24"/>
        </w:rPr>
      </w:pPr>
    </w:p>
    <w:p w14:paraId="76282B87" w14:textId="77777777" w:rsidR="00DA2B3E" w:rsidRDefault="00DA2B3E" w:rsidP="00DA2B3E">
      <w:pPr>
        <w:spacing w:line="276" w:lineRule="auto"/>
        <w:ind w:firstLine="5387"/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Zastępca Prezydenta Miasta</w:t>
      </w:r>
    </w:p>
    <w:p w14:paraId="7E1AD346" w14:textId="77777777" w:rsidR="00DA2B3E" w:rsidRPr="00FE63C8" w:rsidRDefault="00DA2B3E" w:rsidP="00DA2B3E">
      <w:pPr>
        <w:spacing w:line="276" w:lineRule="auto"/>
        <w:ind w:firstLine="5387"/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Tomasz Jurek</w:t>
      </w:r>
    </w:p>
    <w:sectPr w:rsidR="00DA2B3E" w:rsidRPr="00FE63C8" w:rsidSect="00E6182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803CA9" w14:textId="77777777" w:rsidR="005F3238" w:rsidRDefault="005F3238" w:rsidP="00DA2B3E">
      <w:pPr>
        <w:spacing w:after="0" w:line="240" w:lineRule="auto"/>
      </w:pPr>
      <w:r>
        <w:separator/>
      </w:r>
    </w:p>
  </w:endnote>
  <w:endnote w:type="continuationSeparator" w:id="0">
    <w:p w14:paraId="186CE933" w14:textId="77777777" w:rsidR="005F3238" w:rsidRDefault="005F3238" w:rsidP="00DA2B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IDFont+F4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9617985"/>
      <w:docPartObj>
        <w:docPartGallery w:val="Page Numbers (Bottom of Page)"/>
        <w:docPartUnique/>
      </w:docPartObj>
    </w:sdtPr>
    <w:sdtContent>
      <w:p w14:paraId="201EA6CF" w14:textId="77777777" w:rsidR="00DA2B3E" w:rsidRDefault="00000000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E5E70">
          <w:rPr>
            <w:noProof/>
          </w:rPr>
          <w:t>13</w:t>
        </w:r>
        <w:r>
          <w:rPr>
            <w:noProof/>
          </w:rPr>
          <w:fldChar w:fldCharType="end"/>
        </w:r>
      </w:p>
    </w:sdtContent>
  </w:sdt>
  <w:p w14:paraId="52F21C2E" w14:textId="77777777" w:rsidR="00DA2B3E" w:rsidRDefault="00DA2B3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E33DE2" w14:textId="77777777" w:rsidR="005F3238" w:rsidRDefault="005F3238" w:rsidP="00DA2B3E">
      <w:pPr>
        <w:spacing w:after="0" w:line="240" w:lineRule="auto"/>
      </w:pPr>
      <w:r>
        <w:separator/>
      </w:r>
    </w:p>
  </w:footnote>
  <w:footnote w:type="continuationSeparator" w:id="0">
    <w:p w14:paraId="2473196D" w14:textId="77777777" w:rsidR="005F3238" w:rsidRDefault="005F3238" w:rsidP="00DA2B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FB5425"/>
    <w:multiLevelType w:val="hybridMultilevel"/>
    <w:tmpl w:val="B9AA2976"/>
    <w:lvl w:ilvl="0" w:tplc="45A8A7C2">
      <w:start w:val="1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929753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91196"/>
    <w:rsid w:val="000856DF"/>
    <w:rsid w:val="00087039"/>
    <w:rsid w:val="00091196"/>
    <w:rsid w:val="00110831"/>
    <w:rsid w:val="00190FAE"/>
    <w:rsid w:val="001C1DF7"/>
    <w:rsid w:val="001E13A5"/>
    <w:rsid w:val="00291A2F"/>
    <w:rsid w:val="002B512A"/>
    <w:rsid w:val="002C4D31"/>
    <w:rsid w:val="003B2BAE"/>
    <w:rsid w:val="003B4B7C"/>
    <w:rsid w:val="003E19BE"/>
    <w:rsid w:val="004042A4"/>
    <w:rsid w:val="00412372"/>
    <w:rsid w:val="00420EBF"/>
    <w:rsid w:val="004A2649"/>
    <w:rsid w:val="004E4C48"/>
    <w:rsid w:val="005E0E7B"/>
    <w:rsid w:val="005F3238"/>
    <w:rsid w:val="007F4A0A"/>
    <w:rsid w:val="00820CCF"/>
    <w:rsid w:val="00822C3F"/>
    <w:rsid w:val="00842E2E"/>
    <w:rsid w:val="00862958"/>
    <w:rsid w:val="00865A58"/>
    <w:rsid w:val="00912F27"/>
    <w:rsid w:val="00917B64"/>
    <w:rsid w:val="00A2278A"/>
    <w:rsid w:val="00A579FC"/>
    <w:rsid w:val="00A93D16"/>
    <w:rsid w:val="00BA3778"/>
    <w:rsid w:val="00C44B3E"/>
    <w:rsid w:val="00C5307B"/>
    <w:rsid w:val="00CE497D"/>
    <w:rsid w:val="00CE664B"/>
    <w:rsid w:val="00D274FD"/>
    <w:rsid w:val="00D326F9"/>
    <w:rsid w:val="00DA2B3E"/>
    <w:rsid w:val="00E161C0"/>
    <w:rsid w:val="00E61823"/>
    <w:rsid w:val="00EB4DE3"/>
    <w:rsid w:val="00F17ACC"/>
    <w:rsid w:val="00FE5066"/>
    <w:rsid w:val="00FE5E70"/>
    <w:rsid w:val="00FE6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0CCFD7"/>
  <w15:docId w15:val="{DED1EBB3-D156-4F35-B426-C7D0C2D48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91196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123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E13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13A5"/>
    <w:rPr>
      <w:rFonts w:ascii="Tahoma" w:hAnsi="Tahoma" w:cs="Tahoma"/>
      <w:sz w:val="16"/>
      <w:szCs w:val="16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FE63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FE63C8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DA2B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A2B3E"/>
  </w:style>
  <w:style w:type="paragraph" w:styleId="Stopka">
    <w:name w:val="footer"/>
    <w:basedOn w:val="Normalny"/>
    <w:link w:val="StopkaZnak"/>
    <w:uiPriority w:val="99"/>
    <w:unhideWhenUsed/>
    <w:rsid w:val="00DA2B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A2B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5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1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3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C551672-3BBE-4B81-BD28-31B6DEA487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485</TotalTime>
  <Pages>2</Pages>
  <Words>404</Words>
  <Characters>2428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mjanas</dc:creator>
  <cp:keywords/>
  <dc:description/>
  <cp:lastModifiedBy>Marzena Janas-Polus</cp:lastModifiedBy>
  <cp:revision>41</cp:revision>
  <cp:lastPrinted>2022-09-02T07:32:00Z</cp:lastPrinted>
  <dcterms:created xsi:type="dcterms:W3CDTF">2022-08-02T11:50:00Z</dcterms:created>
  <dcterms:modified xsi:type="dcterms:W3CDTF">2022-09-02T07:46:00Z</dcterms:modified>
</cp:coreProperties>
</file>