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249" w:rsidRPr="00D04249" w:rsidRDefault="00D1707C" w:rsidP="00D04249">
      <w:pPr>
        <w:jc w:val="right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>
        <w:rPr>
          <w:rFonts w:ascii="Cambria" w:hAnsi="Cambria" w:cs="Tahoma"/>
          <w:sz w:val="22"/>
          <w:szCs w:val="22"/>
        </w:rPr>
        <w:t>Maz</w:t>
      </w:r>
      <w:proofErr w:type="spellEnd"/>
      <w:r>
        <w:rPr>
          <w:rFonts w:ascii="Cambria" w:hAnsi="Cambria" w:cs="Tahoma"/>
          <w:sz w:val="22"/>
          <w:szCs w:val="22"/>
        </w:rPr>
        <w:t>., dn. 01.09</w:t>
      </w:r>
      <w:r w:rsidR="00D04249" w:rsidRPr="00D04249">
        <w:rPr>
          <w:rFonts w:ascii="Cambria" w:hAnsi="Cambria" w:cs="Tahoma"/>
          <w:sz w:val="22"/>
          <w:szCs w:val="22"/>
        </w:rPr>
        <w:t>.2022 r.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Pr="00D1707C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  <w:r w:rsidRPr="00D1707C">
        <w:rPr>
          <w:rFonts w:ascii="Cambria" w:hAnsi="Cambria" w:cs="Tahoma"/>
          <w:b/>
          <w:sz w:val="22"/>
          <w:szCs w:val="22"/>
        </w:rPr>
        <w:t>N</w:t>
      </w:r>
      <w:r w:rsidR="00D1707C" w:rsidRPr="00D1707C">
        <w:rPr>
          <w:rFonts w:ascii="Cambria" w:hAnsi="Cambria" w:cs="Tahoma"/>
          <w:b/>
          <w:sz w:val="22"/>
          <w:szCs w:val="22"/>
        </w:rPr>
        <w:t>umer postępowania: WRIK.271.1.50.</w:t>
      </w:r>
      <w:r w:rsidRPr="00D1707C">
        <w:rPr>
          <w:rFonts w:ascii="Cambria" w:hAnsi="Cambria" w:cs="Tahoma"/>
          <w:b/>
          <w:sz w:val="22"/>
          <w:szCs w:val="22"/>
        </w:rPr>
        <w:t>2022.ZP</w:t>
      </w:r>
    </w:p>
    <w:p w:rsidR="00D04249" w:rsidRPr="00D1707C" w:rsidRDefault="00D04249" w:rsidP="00D04249">
      <w:pPr>
        <w:spacing w:line="276" w:lineRule="auto"/>
        <w:rPr>
          <w:rFonts w:ascii="Cambria" w:hAnsi="Cambria" w:cs="ArialMT"/>
          <w:b/>
          <w:sz w:val="22"/>
          <w:szCs w:val="22"/>
        </w:rPr>
      </w:pPr>
      <w:r w:rsidRPr="00D1707C">
        <w:rPr>
          <w:rFonts w:ascii="Cambria" w:hAnsi="Cambria" w:cs="Tahoma"/>
          <w:b/>
          <w:sz w:val="22"/>
          <w:szCs w:val="22"/>
        </w:rPr>
        <w:t xml:space="preserve">Ogłoszenie nr: </w:t>
      </w:r>
      <w:r w:rsidR="00D1707C" w:rsidRPr="00D1707C">
        <w:rPr>
          <w:rFonts w:ascii="Cambria" w:hAnsi="Cambria" w:cs="ArialMT"/>
          <w:b/>
          <w:sz w:val="22"/>
          <w:szCs w:val="22"/>
        </w:rPr>
        <w:t>2022/BZP 00329326/01 z dnia 2022-09-01</w:t>
      </w:r>
    </w:p>
    <w:p w:rsidR="00D04249" w:rsidRPr="00D1707C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D1707C"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 w:rsidRPr="00D1707C"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 w:rsidRPr="00D1707C">
        <w:rPr>
          <w:rFonts w:ascii="Cambria" w:hAnsi="Cambria" w:cs="CIDFont+F2"/>
          <w:b/>
          <w:sz w:val="22"/>
          <w:szCs w:val="22"/>
        </w:rPr>
        <w:t xml:space="preserve">: </w:t>
      </w:r>
      <w:r w:rsidR="00D1707C" w:rsidRPr="00D1707C">
        <w:rPr>
          <w:rFonts w:ascii="Cambria" w:hAnsi="Cambria" w:cs="Arial"/>
          <w:b/>
          <w:color w:val="111111"/>
          <w:sz w:val="22"/>
          <w:szCs w:val="22"/>
          <w:shd w:val="clear" w:color="auto" w:fill="FFFFFF"/>
        </w:rPr>
        <w:t>40a6b2d7-d870-4135-8624-73769b58b0d6</w:t>
      </w:r>
    </w:p>
    <w:p w:rsidR="00D04249" w:rsidRPr="00D1707C" w:rsidRDefault="00D04249" w:rsidP="00D04249">
      <w:pPr>
        <w:spacing w:line="276" w:lineRule="auto"/>
        <w:rPr>
          <w:rFonts w:ascii="Cambria" w:hAnsi="Cambria" w:cs="Tahoma"/>
          <w:b/>
          <w:color w:val="FF0000"/>
          <w:sz w:val="22"/>
          <w:szCs w:val="22"/>
          <w:highlight w:val="yellow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D1707C" w:rsidRPr="00D1707C" w:rsidRDefault="00D04249" w:rsidP="00D1707C">
      <w:pPr>
        <w:widowControl w:val="0"/>
        <w:suppressAutoHyphens/>
        <w:spacing w:before="120"/>
        <w:jc w:val="both"/>
        <w:rPr>
          <w:rFonts w:ascii="Cambria" w:eastAsiaTheme="minorHAnsi" w:hAnsi="Cambria" w:cs="Arial"/>
          <w:b/>
          <w:color w:val="0070C0"/>
          <w:sz w:val="22"/>
          <w:szCs w:val="22"/>
          <w:lang w:eastAsia="en-US"/>
        </w:rPr>
      </w:pPr>
      <w:r w:rsidRPr="00D1707C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D1707C" w:rsidRPr="00D1707C">
        <w:rPr>
          <w:rFonts w:ascii="Cambria" w:eastAsiaTheme="minorHAnsi" w:hAnsi="Cambria" w:cs="Arial"/>
          <w:b/>
          <w:color w:val="0070C0"/>
          <w:sz w:val="22"/>
          <w:szCs w:val="22"/>
          <w:lang w:eastAsia="en-US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1707C" w:rsidRPr="00D1707C" w:rsidRDefault="00D04249" w:rsidP="00D1707C">
      <w:pPr>
        <w:jc w:val="both"/>
        <w:rPr>
          <w:rFonts w:ascii="Cambria" w:eastAsiaTheme="minorHAnsi" w:hAnsi="Cambria" w:cs="Tahoma"/>
          <w:b/>
          <w:sz w:val="22"/>
          <w:szCs w:val="22"/>
          <w:lang w:eastAsia="en-US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2A6463">
        <w:rPr>
          <w:rFonts w:ascii="Cambria" w:hAnsi="Cambria" w:cs="Tahoma"/>
          <w:sz w:val="22"/>
          <w:szCs w:val="22"/>
        </w:rPr>
        <w:t xml:space="preserve">                               </w:t>
      </w:r>
      <w:r w:rsidR="00D1707C">
        <w:rPr>
          <w:rFonts w:ascii="Cambria" w:eastAsiaTheme="minorHAnsi" w:hAnsi="Cambria" w:cs="Tahoma"/>
          <w:b/>
          <w:sz w:val="22"/>
          <w:szCs w:val="22"/>
          <w:lang w:eastAsia="en-US"/>
        </w:rPr>
        <w:t>117  529,96</w:t>
      </w:r>
      <w:r w:rsidR="00D1707C" w:rsidRPr="00D1707C">
        <w:rPr>
          <w:rFonts w:ascii="Cambria" w:eastAsiaTheme="minorHAnsi" w:hAnsi="Cambria" w:cs="Tahoma"/>
          <w:b/>
          <w:sz w:val="22"/>
          <w:szCs w:val="22"/>
          <w:lang w:eastAsia="en-US"/>
        </w:rPr>
        <w:t xml:space="preserve"> </w:t>
      </w:r>
      <w:r w:rsidR="00D1707C" w:rsidRPr="00D1707C">
        <w:rPr>
          <w:rFonts w:ascii="Cambria" w:eastAsiaTheme="minorHAnsi" w:hAnsi="Cambria" w:cs="Calibri"/>
          <w:b/>
          <w:sz w:val="22"/>
          <w:szCs w:val="22"/>
          <w:lang w:eastAsia="en-US"/>
        </w:rPr>
        <w:t>zł  brutto</w:t>
      </w:r>
    </w:p>
    <w:p w:rsidR="00D1707C" w:rsidRPr="00D1707C" w:rsidRDefault="00D1707C" w:rsidP="00D1707C">
      <w:pPr>
        <w:spacing w:line="259" w:lineRule="auto"/>
        <w:jc w:val="both"/>
        <w:rPr>
          <w:rFonts w:ascii="Cambria" w:eastAsiaTheme="minorHAnsi" w:hAnsi="Cambria" w:cs="Calibri"/>
          <w:sz w:val="16"/>
          <w:szCs w:val="16"/>
          <w:lang w:eastAsia="en-US"/>
        </w:rPr>
      </w:pP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- szacunkowa wartość </w:t>
      </w:r>
      <w:r>
        <w:rPr>
          <w:rFonts w:ascii="Cambria" w:eastAsiaTheme="minorHAnsi" w:hAnsi="Cambria" w:cs="Calibri"/>
          <w:sz w:val="16"/>
          <w:szCs w:val="16"/>
          <w:lang w:eastAsia="en-US"/>
        </w:rPr>
        <w:t>netto: 66 100,00</w:t>
      </w: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 zł</w:t>
      </w:r>
    </w:p>
    <w:p w:rsidR="00D1707C" w:rsidRPr="00D1707C" w:rsidRDefault="00D1707C" w:rsidP="00D1707C">
      <w:pPr>
        <w:spacing w:line="259" w:lineRule="auto"/>
        <w:jc w:val="both"/>
        <w:rPr>
          <w:rFonts w:ascii="Cambria" w:eastAsiaTheme="minorHAnsi" w:hAnsi="Cambria" w:cs="Calibri"/>
          <w:sz w:val="16"/>
          <w:szCs w:val="16"/>
          <w:lang w:eastAsia="en-US"/>
        </w:rPr>
      </w:pP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>- szacu</w:t>
      </w:r>
      <w:r>
        <w:rPr>
          <w:rFonts w:ascii="Cambria" w:eastAsiaTheme="minorHAnsi" w:hAnsi="Cambria" w:cs="Calibri"/>
          <w:sz w:val="16"/>
          <w:szCs w:val="16"/>
          <w:lang w:eastAsia="en-US"/>
        </w:rPr>
        <w:t>nkowa wartość brutto:  81 303,00</w:t>
      </w: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 zł.</w:t>
      </w:r>
    </w:p>
    <w:p w:rsidR="00D1707C" w:rsidRPr="00D1707C" w:rsidRDefault="00D1707C" w:rsidP="00D1707C">
      <w:pPr>
        <w:spacing w:line="276" w:lineRule="auto"/>
        <w:ind w:left="704" w:hanging="420"/>
        <w:jc w:val="both"/>
        <w:rPr>
          <w:rFonts w:ascii="Cambria" w:eastAsiaTheme="minorHAnsi" w:hAnsi="Cambria" w:cs="Arial"/>
          <w:b/>
          <w:bCs/>
          <w:color w:val="0070C0"/>
          <w:sz w:val="22"/>
          <w:szCs w:val="22"/>
          <w:lang w:eastAsia="en-US"/>
        </w:rPr>
      </w:pPr>
    </w:p>
    <w:p w:rsidR="00D1707C" w:rsidRPr="00D1707C" w:rsidRDefault="00D1707C" w:rsidP="00D1707C">
      <w:pPr>
        <w:spacing w:line="276" w:lineRule="auto"/>
        <w:jc w:val="both"/>
        <w:rPr>
          <w:rFonts w:ascii="Cambria" w:eastAsiaTheme="minorHAnsi" w:hAnsi="Cambria" w:cs="Arial"/>
          <w:b/>
          <w:bCs/>
          <w:color w:val="0070C0"/>
          <w:sz w:val="22"/>
          <w:szCs w:val="22"/>
          <w:lang w:eastAsia="en-US"/>
        </w:rPr>
      </w:pPr>
      <w:r w:rsidRPr="00D1707C">
        <w:rPr>
          <w:rFonts w:ascii="Cambria" w:eastAsiaTheme="minorHAnsi" w:hAnsi="Cambria" w:cs="Arial"/>
          <w:b/>
          <w:bCs/>
          <w:color w:val="0070C0"/>
          <w:sz w:val="22"/>
          <w:szCs w:val="22"/>
          <w:lang w:eastAsia="en-US"/>
        </w:rPr>
        <w:t>Zamówienie podzielono na 2 części:</w:t>
      </w:r>
    </w:p>
    <w:p w:rsidR="00D1707C" w:rsidRPr="00D1707C" w:rsidRDefault="00D1707C" w:rsidP="00D1707C">
      <w:pPr>
        <w:autoSpaceDN w:val="0"/>
        <w:spacing w:before="120"/>
        <w:jc w:val="both"/>
        <w:rPr>
          <w:rFonts w:ascii="Cambria" w:hAnsi="Cambria" w:cs="Arial"/>
          <w:color w:val="002060"/>
          <w:sz w:val="22"/>
          <w:szCs w:val="22"/>
        </w:rPr>
      </w:pPr>
      <w:r w:rsidRPr="00D1707C">
        <w:rPr>
          <w:rFonts w:ascii="Cambria" w:hAnsi="Cambria" w:cs="Arial"/>
          <w:color w:val="002060"/>
          <w:sz w:val="22"/>
          <w:szCs w:val="22"/>
          <w:u w:val="single"/>
        </w:rPr>
        <w:t>Część 1</w:t>
      </w:r>
      <w:r>
        <w:rPr>
          <w:rFonts w:ascii="Cambria" w:hAnsi="Cambria" w:cs="Arial"/>
          <w:color w:val="002060"/>
          <w:sz w:val="22"/>
          <w:szCs w:val="22"/>
        </w:rPr>
        <w:t xml:space="preserve"> S</w:t>
      </w:r>
      <w:r w:rsidRPr="00D1707C">
        <w:rPr>
          <w:rFonts w:ascii="Cambria" w:hAnsi="Cambria" w:cs="Arial"/>
          <w:color w:val="002060"/>
          <w:sz w:val="22"/>
          <w:szCs w:val="22"/>
        </w:rPr>
        <w:t xml:space="preserve">porządzenie opracowania </w:t>
      </w:r>
      <w:proofErr w:type="spellStart"/>
      <w:r w:rsidRPr="00D1707C">
        <w:rPr>
          <w:rFonts w:ascii="Cambria" w:hAnsi="Cambria" w:cs="Arial"/>
          <w:color w:val="002060"/>
          <w:sz w:val="22"/>
          <w:szCs w:val="22"/>
        </w:rPr>
        <w:t>ekofizjograficznego</w:t>
      </w:r>
      <w:proofErr w:type="spellEnd"/>
      <w:r w:rsidRPr="00D1707C">
        <w:rPr>
          <w:rFonts w:ascii="Cambria" w:hAnsi="Cambria" w:cs="Arial"/>
          <w:color w:val="002060"/>
          <w:sz w:val="22"/>
          <w:szCs w:val="22"/>
        </w:rPr>
        <w:t xml:space="preserve"> na potrzeby sporządzenia studium uwarunkowań i kierunków zagospodarowania przestrzennego miasta Tomaszowa Mazowieckiego.</w:t>
      </w:r>
    </w:p>
    <w:p w:rsidR="00D1707C" w:rsidRPr="00D1707C" w:rsidRDefault="00D1707C" w:rsidP="00D1707C">
      <w:pPr>
        <w:ind w:left="1413" w:hanging="705"/>
        <w:jc w:val="both"/>
        <w:rPr>
          <w:rFonts w:ascii="Cambria" w:eastAsiaTheme="minorHAnsi" w:hAnsi="Cambria" w:cs="Calibri"/>
          <w:b/>
          <w:sz w:val="22"/>
          <w:szCs w:val="22"/>
          <w:lang w:eastAsia="en-US"/>
        </w:rPr>
      </w:pPr>
      <w:r w:rsidRPr="00D1707C">
        <w:rPr>
          <w:rFonts w:ascii="Cambria" w:eastAsiaTheme="minorHAnsi" w:hAnsi="Cambria" w:cs="Tahoma"/>
          <w:sz w:val="22"/>
          <w:szCs w:val="22"/>
          <w:lang w:eastAsia="en-US"/>
        </w:rPr>
        <w:t>-</w:t>
      </w:r>
      <w:r w:rsidRPr="00D1707C">
        <w:rPr>
          <w:rFonts w:ascii="Cambria" w:eastAsiaTheme="minorHAnsi" w:hAnsi="Cambria" w:cs="Tahoma"/>
          <w:sz w:val="22"/>
          <w:szCs w:val="22"/>
          <w:lang w:eastAsia="en-US"/>
        </w:rPr>
        <w:tab/>
        <w:t xml:space="preserve">kwota jaką zamawiający zamierza przeznaczyć na sfinansowanie zamówienia, </w:t>
      </w:r>
      <w:r>
        <w:rPr>
          <w:rFonts w:ascii="Cambria" w:eastAsiaTheme="minorHAnsi" w:hAnsi="Cambria" w:cs="Tahoma"/>
          <w:b/>
          <w:sz w:val="22"/>
          <w:szCs w:val="22"/>
          <w:lang w:eastAsia="en-US"/>
        </w:rPr>
        <w:t>43 568,36</w:t>
      </w:r>
      <w:r w:rsidRPr="00D1707C">
        <w:rPr>
          <w:rFonts w:ascii="Cambria" w:eastAsiaTheme="minorHAnsi" w:hAnsi="Cambria" w:cs="Tahoma"/>
          <w:sz w:val="22"/>
          <w:szCs w:val="22"/>
          <w:lang w:eastAsia="en-US"/>
        </w:rPr>
        <w:t xml:space="preserve"> </w:t>
      </w:r>
      <w:r w:rsidRPr="00D1707C">
        <w:rPr>
          <w:rFonts w:ascii="Cambria" w:eastAsiaTheme="minorHAnsi" w:hAnsi="Cambria" w:cs="Calibri"/>
          <w:b/>
          <w:sz w:val="22"/>
          <w:szCs w:val="22"/>
          <w:lang w:eastAsia="en-US"/>
        </w:rPr>
        <w:t>zł  brutto</w:t>
      </w:r>
    </w:p>
    <w:p w:rsidR="00D1707C" w:rsidRPr="00D1707C" w:rsidRDefault="00D1707C" w:rsidP="00D1707C">
      <w:pPr>
        <w:spacing w:line="259" w:lineRule="auto"/>
        <w:jc w:val="both"/>
        <w:rPr>
          <w:rFonts w:ascii="Cambria" w:eastAsiaTheme="minorHAnsi" w:hAnsi="Cambria" w:cs="Calibri"/>
          <w:sz w:val="16"/>
          <w:szCs w:val="16"/>
          <w:lang w:eastAsia="en-US"/>
        </w:rPr>
      </w:pP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- szacunkowa wartość netto:  </w:t>
      </w:r>
      <w:r>
        <w:rPr>
          <w:rFonts w:ascii="Cambria" w:eastAsiaTheme="minorHAnsi" w:hAnsi="Cambria" w:cs="Calibri"/>
          <w:sz w:val="16"/>
          <w:szCs w:val="16"/>
          <w:lang w:eastAsia="en-US"/>
        </w:rPr>
        <w:t>24 500,00</w:t>
      </w: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 zł</w:t>
      </w:r>
    </w:p>
    <w:p w:rsidR="00D1707C" w:rsidRPr="00D1707C" w:rsidRDefault="00D1707C" w:rsidP="00D1707C">
      <w:pPr>
        <w:spacing w:line="259" w:lineRule="auto"/>
        <w:jc w:val="both"/>
        <w:rPr>
          <w:rFonts w:ascii="Cambria" w:eastAsiaTheme="minorHAnsi" w:hAnsi="Cambria" w:cs="Calibri"/>
          <w:sz w:val="16"/>
          <w:szCs w:val="16"/>
          <w:lang w:eastAsia="en-US"/>
        </w:rPr>
      </w:pP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- szacunkowa wartość brutto: </w:t>
      </w:r>
      <w:r>
        <w:rPr>
          <w:rFonts w:ascii="Cambria" w:eastAsiaTheme="minorHAnsi" w:hAnsi="Cambria" w:cs="Calibri"/>
          <w:sz w:val="16"/>
          <w:szCs w:val="16"/>
          <w:lang w:eastAsia="en-US"/>
        </w:rPr>
        <w:t xml:space="preserve"> 30 135</w:t>
      </w: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>,00 zł</w:t>
      </w:r>
    </w:p>
    <w:p w:rsidR="00D1707C" w:rsidRDefault="00D1707C" w:rsidP="00D1707C">
      <w:pPr>
        <w:widowControl w:val="0"/>
        <w:suppressAutoHyphens/>
        <w:autoSpaceDN w:val="0"/>
        <w:spacing w:before="120"/>
        <w:ind w:left="426"/>
        <w:jc w:val="both"/>
        <w:rPr>
          <w:rFonts w:ascii="Cambria" w:eastAsiaTheme="minorHAnsi" w:hAnsi="Cambria" w:cs="Arial"/>
          <w:b/>
          <w:bCs/>
          <w:color w:val="0070C0"/>
          <w:sz w:val="22"/>
          <w:szCs w:val="22"/>
          <w:lang w:eastAsia="en-US"/>
        </w:rPr>
      </w:pPr>
    </w:p>
    <w:p w:rsidR="00D1707C" w:rsidRPr="00D1707C" w:rsidRDefault="00D1707C" w:rsidP="00D1707C">
      <w:pPr>
        <w:widowControl w:val="0"/>
        <w:suppressAutoHyphens/>
        <w:autoSpaceDN w:val="0"/>
        <w:spacing w:before="120"/>
        <w:jc w:val="both"/>
        <w:rPr>
          <w:rFonts w:ascii="Cambria" w:eastAsia="Lucida Sans Unicode" w:hAnsi="Cambria" w:cs="Arial"/>
          <w:color w:val="002060"/>
          <w:kern w:val="1"/>
          <w:sz w:val="22"/>
          <w:szCs w:val="22"/>
          <w:lang w:eastAsia="ar-SA"/>
        </w:rPr>
      </w:pPr>
      <w:r w:rsidRPr="00D1707C">
        <w:rPr>
          <w:rFonts w:ascii="Cambria" w:eastAsia="Lucida Sans Unicode" w:hAnsi="Cambria" w:cs="Arial"/>
          <w:color w:val="002060"/>
          <w:kern w:val="1"/>
          <w:sz w:val="22"/>
          <w:szCs w:val="22"/>
          <w:u w:val="single"/>
          <w:lang w:eastAsia="ar-SA"/>
        </w:rPr>
        <w:t>Część 2</w:t>
      </w:r>
      <w:r w:rsidRPr="00D1707C">
        <w:rPr>
          <w:rFonts w:ascii="Cambria" w:eastAsia="Lucida Sans Unicode" w:hAnsi="Cambria" w:cs="Arial"/>
          <w:color w:val="002060"/>
          <w:kern w:val="1"/>
          <w:sz w:val="22"/>
          <w:szCs w:val="22"/>
          <w:lang w:eastAsia="ar-SA"/>
        </w:rPr>
        <w:t xml:space="preserve"> </w:t>
      </w:r>
      <w:r>
        <w:rPr>
          <w:rFonts w:ascii="Cambria" w:eastAsia="Lucida Sans Unicode" w:hAnsi="Cambria" w:cs="Arial"/>
          <w:color w:val="002060"/>
          <w:kern w:val="1"/>
          <w:sz w:val="22"/>
          <w:szCs w:val="22"/>
          <w:lang w:eastAsia="ar-SA"/>
        </w:rPr>
        <w:t>O</w:t>
      </w:r>
      <w:r w:rsidRPr="00D1707C">
        <w:rPr>
          <w:rFonts w:ascii="Cambria" w:eastAsia="Lucida Sans Unicode" w:hAnsi="Cambria" w:cs="Arial"/>
          <w:color w:val="002060"/>
          <w:kern w:val="1"/>
          <w:sz w:val="22"/>
          <w:szCs w:val="22"/>
          <w:lang w:eastAsia="ar-SA"/>
        </w:rPr>
        <w:t>pracowanie analiz ekonomicznych, środowiskowych i społecznych oraz prognoz demograficznych na potrzeby sporządzenia studium uwarunkowań i kierunków zagospodarowania przestrzennego miasta Tomaszowa Mazowieckiego.</w:t>
      </w:r>
    </w:p>
    <w:p w:rsidR="00D1707C" w:rsidRPr="00D1707C" w:rsidRDefault="00D1707C" w:rsidP="00D1707C">
      <w:pPr>
        <w:ind w:left="1413" w:hanging="705"/>
        <w:jc w:val="both"/>
        <w:rPr>
          <w:rFonts w:ascii="Cambria" w:eastAsiaTheme="minorHAnsi" w:hAnsi="Cambria" w:cs="Tahoma"/>
          <w:b/>
          <w:color w:val="FF0000"/>
          <w:sz w:val="22"/>
          <w:szCs w:val="22"/>
          <w:lang w:eastAsia="en-US"/>
        </w:rPr>
      </w:pPr>
      <w:r w:rsidRPr="00D1707C">
        <w:rPr>
          <w:rFonts w:ascii="Cambria" w:eastAsiaTheme="minorHAnsi" w:hAnsi="Cambria" w:cs="Tahoma"/>
          <w:sz w:val="22"/>
          <w:szCs w:val="22"/>
          <w:lang w:eastAsia="en-US"/>
        </w:rPr>
        <w:t>-</w:t>
      </w:r>
      <w:r w:rsidRPr="00D1707C">
        <w:rPr>
          <w:rFonts w:ascii="Cambria" w:eastAsiaTheme="minorHAnsi" w:hAnsi="Cambria" w:cs="Tahoma"/>
          <w:sz w:val="22"/>
          <w:szCs w:val="22"/>
          <w:lang w:eastAsia="en-US"/>
        </w:rPr>
        <w:tab/>
        <w:t xml:space="preserve">kwota jaką zamawiający zamierza przeznaczyć na sfinansowanie zamówienia,             </w:t>
      </w:r>
      <w:r>
        <w:rPr>
          <w:rFonts w:ascii="Cambria" w:eastAsiaTheme="minorHAnsi" w:hAnsi="Cambria" w:cs="Tahoma"/>
          <w:b/>
          <w:sz w:val="22"/>
          <w:szCs w:val="22"/>
          <w:lang w:eastAsia="en-US"/>
        </w:rPr>
        <w:t>73 961,60</w:t>
      </w:r>
      <w:r w:rsidRPr="00D1707C">
        <w:rPr>
          <w:rFonts w:ascii="Cambria" w:eastAsiaTheme="minorHAnsi" w:hAnsi="Cambria" w:cs="Tahoma"/>
          <w:b/>
          <w:sz w:val="22"/>
          <w:szCs w:val="22"/>
          <w:lang w:eastAsia="en-US"/>
        </w:rPr>
        <w:t xml:space="preserve"> </w:t>
      </w:r>
      <w:r w:rsidRPr="00D1707C">
        <w:rPr>
          <w:rFonts w:ascii="Cambria" w:eastAsiaTheme="minorHAnsi" w:hAnsi="Cambria" w:cs="Calibri"/>
          <w:b/>
          <w:sz w:val="22"/>
          <w:szCs w:val="22"/>
          <w:lang w:eastAsia="en-US"/>
        </w:rPr>
        <w:t>zł  brutto</w:t>
      </w:r>
    </w:p>
    <w:p w:rsidR="00D1707C" w:rsidRPr="00D1707C" w:rsidRDefault="00D1707C" w:rsidP="00D1707C">
      <w:pPr>
        <w:spacing w:line="259" w:lineRule="auto"/>
        <w:jc w:val="both"/>
        <w:rPr>
          <w:rFonts w:ascii="Cambria" w:eastAsiaTheme="minorHAnsi" w:hAnsi="Cambria" w:cs="Calibri"/>
          <w:sz w:val="16"/>
          <w:szCs w:val="16"/>
          <w:lang w:eastAsia="en-US"/>
        </w:rPr>
      </w:pP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- szacunkowa wartość netto:  </w:t>
      </w:r>
      <w:r>
        <w:rPr>
          <w:rFonts w:ascii="Cambria" w:eastAsiaTheme="minorHAnsi" w:hAnsi="Cambria" w:cs="Calibri"/>
          <w:sz w:val="16"/>
          <w:szCs w:val="16"/>
          <w:lang w:eastAsia="en-US"/>
        </w:rPr>
        <w:t>41 600,00</w:t>
      </w: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 zł</w:t>
      </w:r>
    </w:p>
    <w:p w:rsidR="00D1707C" w:rsidRPr="00D1707C" w:rsidRDefault="00D1707C" w:rsidP="00D1707C">
      <w:pPr>
        <w:spacing w:line="259" w:lineRule="auto"/>
        <w:jc w:val="both"/>
        <w:rPr>
          <w:rFonts w:ascii="Cambria" w:eastAsiaTheme="minorHAnsi" w:hAnsi="Cambria" w:cs="Calibri"/>
          <w:sz w:val="16"/>
          <w:szCs w:val="16"/>
          <w:lang w:eastAsia="en-US"/>
        </w:rPr>
      </w:pP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- szacunkowa wartość brutto: </w:t>
      </w:r>
      <w:r>
        <w:rPr>
          <w:rFonts w:ascii="Cambria" w:eastAsiaTheme="minorHAnsi" w:hAnsi="Cambria" w:cs="Calibri"/>
          <w:sz w:val="16"/>
          <w:szCs w:val="16"/>
          <w:lang w:eastAsia="en-US"/>
        </w:rPr>
        <w:t xml:space="preserve"> 51 168,00</w:t>
      </w:r>
      <w:r w:rsidRPr="00D1707C">
        <w:rPr>
          <w:rFonts w:ascii="Cambria" w:eastAsiaTheme="minorHAnsi" w:hAnsi="Cambria" w:cs="Calibri"/>
          <w:sz w:val="16"/>
          <w:szCs w:val="16"/>
          <w:lang w:eastAsia="en-US"/>
        </w:rPr>
        <w:t xml:space="preserve"> zł</w:t>
      </w:r>
    </w:p>
    <w:p w:rsidR="00D1707C" w:rsidRPr="00D1707C" w:rsidRDefault="00D1707C" w:rsidP="00D1707C">
      <w:pPr>
        <w:spacing w:line="276" w:lineRule="auto"/>
        <w:ind w:left="704" w:hanging="420"/>
        <w:jc w:val="both"/>
        <w:rPr>
          <w:rFonts w:ascii="Cambria" w:eastAsiaTheme="minorHAnsi" w:hAnsi="Cambria" w:cs="Arial"/>
          <w:b/>
          <w:bCs/>
          <w:color w:val="0070C0"/>
          <w:sz w:val="22"/>
          <w:szCs w:val="22"/>
          <w:lang w:eastAsia="en-US"/>
        </w:rPr>
      </w:pPr>
    </w:p>
    <w:p w:rsidR="00D1707C" w:rsidRPr="00D1707C" w:rsidRDefault="00D1707C" w:rsidP="00D1707C">
      <w:pPr>
        <w:jc w:val="both"/>
        <w:rPr>
          <w:rFonts w:ascii="Cambria" w:eastAsiaTheme="minorHAnsi" w:hAnsi="Cambria" w:cs="Arial"/>
          <w:bCs/>
          <w:sz w:val="22"/>
          <w:szCs w:val="22"/>
          <w:lang w:eastAsia="en-US"/>
        </w:rPr>
      </w:pPr>
    </w:p>
    <w:p w:rsidR="00D04249" w:rsidRDefault="00D04249" w:rsidP="00D1707C">
      <w:pPr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C07D59" w:rsidRDefault="00C07D59"/>
    <w:sectPr w:rsidR="00C07D59" w:rsidSect="00D1707C">
      <w:headerReference w:type="default" r:id="rId6"/>
      <w:pgSz w:w="11906" w:h="16838"/>
      <w:pgMar w:top="1417" w:right="1417" w:bottom="993" w:left="1417" w:header="708" w:footer="8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8C3" w:rsidRDefault="007708C3" w:rsidP="000D47A7">
      <w:r>
        <w:separator/>
      </w:r>
    </w:p>
  </w:endnote>
  <w:endnote w:type="continuationSeparator" w:id="0">
    <w:p w:rsidR="007708C3" w:rsidRDefault="007708C3" w:rsidP="000D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8C3" w:rsidRDefault="007708C3" w:rsidP="000D47A7">
      <w:r>
        <w:separator/>
      </w:r>
    </w:p>
  </w:footnote>
  <w:footnote w:type="continuationSeparator" w:id="0">
    <w:p w:rsidR="007708C3" w:rsidRDefault="007708C3" w:rsidP="000D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7A7" w:rsidRDefault="00BD7909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4EAB58FC" wp14:editId="1E81AD84">
          <wp:simplePos x="0" y="0"/>
          <wp:positionH relativeFrom="column">
            <wp:posOffset>4190712</wp:posOffset>
          </wp:positionH>
          <wp:positionV relativeFrom="paragraph">
            <wp:posOffset>-88381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345D9DF" wp14:editId="19C41283">
          <wp:simplePos x="0" y="0"/>
          <wp:positionH relativeFrom="column">
            <wp:posOffset>-320634</wp:posOffset>
          </wp:positionH>
          <wp:positionV relativeFrom="paragraph">
            <wp:posOffset>-119496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D47A7" w:rsidRDefault="000D47A7">
    <w:pPr>
      <w:pStyle w:val="Nagwek"/>
    </w:pPr>
  </w:p>
  <w:p w:rsidR="000D47A7" w:rsidRDefault="000D47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8B"/>
    <w:rsid w:val="000D47A7"/>
    <w:rsid w:val="001D3A25"/>
    <w:rsid w:val="002A6463"/>
    <w:rsid w:val="002D3F07"/>
    <w:rsid w:val="006F4F8B"/>
    <w:rsid w:val="007708C3"/>
    <w:rsid w:val="009F4C3C"/>
    <w:rsid w:val="00AF1F99"/>
    <w:rsid w:val="00BD7909"/>
    <w:rsid w:val="00C07D59"/>
    <w:rsid w:val="00D04249"/>
    <w:rsid w:val="00D1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A20733"/>
  <w15:chartTrackingRefBased/>
  <w15:docId w15:val="{B07B5247-BFCA-494E-A87C-E4D3DE24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A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,l"/>
    <w:basedOn w:val="Normalny"/>
    <w:link w:val="AkapitzlistZnak"/>
    <w:uiPriority w:val="34"/>
    <w:qFormat/>
    <w:rsid w:val="00D1707C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D1707C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cp:lastPrinted>2022-07-18T09:51:00Z</cp:lastPrinted>
  <dcterms:created xsi:type="dcterms:W3CDTF">2022-06-06T11:29:00Z</dcterms:created>
  <dcterms:modified xsi:type="dcterms:W3CDTF">2022-09-01T11:12:00Z</dcterms:modified>
</cp:coreProperties>
</file>